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88" w:rsidRPr="00AA727E" w:rsidRDefault="00DE3D88" w:rsidP="00DE3D88">
      <w:pPr>
        <w:rPr>
          <w:rFonts w:ascii="Arial" w:hAnsi="Arial" w:cs="Arial"/>
          <w:b/>
          <w:sz w:val="28"/>
          <w:szCs w:val="28"/>
        </w:rPr>
      </w:pPr>
      <w:r w:rsidRPr="00AA727E">
        <w:rPr>
          <w:rFonts w:ascii="Arial" w:hAnsi="Arial" w:cs="Arial"/>
          <w:b/>
          <w:sz w:val="28"/>
          <w:szCs w:val="28"/>
        </w:rPr>
        <w:t>Veröffentlichung im Amtsblatt der Stadt Görlitz</w:t>
      </w:r>
    </w:p>
    <w:p w:rsidR="00DE3D88" w:rsidRDefault="00DE3D88" w:rsidP="00DE3D88">
      <w:pPr>
        <w:rPr>
          <w:rFonts w:ascii="Arial" w:hAnsi="Arial" w:cs="Arial"/>
          <w:b/>
          <w:sz w:val="22"/>
          <w:szCs w:val="22"/>
        </w:rPr>
      </w:pPr>
    </w:p>
    <w:p w:rsidR="00DE3D88" w:rsidRDefault="00DE3D88" w:rsidP="00DE3D88">
      <w:pPr>
        <w:rPr>
          <w:rFonts w:ascii="Arial" w:hAnsi="Arial" w:cs="Arial"/>
          <w:b/>
        </w:rPr>
      </w:pPr>
      <w:r w:rsidRPr="00AA727E">
        <w:rPr>
          <w:rFonts w:ascii="Arial" w:hAnsi="Arial" w:cs="Arial"/>
          <w:b/>
        </w:rPr>
        <w:t xml:space="preserve">Bekanntmachung über die öffentliche Auslegung des </w:t>
      </w:r>
      <w:r w:rsidR="00394BB0">
        <w:rPr>
          <w:rFonts w:ascii="Arial" w:hAnsi="Arial" w:cs="Arial"/>
          <w:b/>
        </w:rPr>
        <w:t>V</w:t>
      </w:r>
      <w:r w:rsidR="00C5611B">
        <w:rPr>
          <w:rFonts w:ascii="Arial" w:hAnsi="Arial" w:cs="Arial"/>
          <w:b/>
        </w:rPr>
        <w:t xml:space="preserve">orhabenbezogenen </w:t>
      </w:r>
      <w:r w:rsidRPr="00AA727E">
        <w:rPr>
          <w:rFonts w:ascii="Arial" w:hAnsi="Arial" w:cs="Arial"/>
          <w:b/>
        </w:rPr>
        <w:t xml:space="preserve">Bebauungsplanes Nr. </w:t>
      </w:r>
      <w:r w:rsidR="000D2997">
        <w:rPr>
          <w:rFonts w:ascii="Arial" w:hAnsi="Arial" w:cs="Arial"/>
          <w:b/>
        </w:rPr>
        <w:t xml:space="preserve">45 </w:t>
      </w:r>
      <w:r w:rsidR="000D2997" w:rsidRPr="000D2997">
        <w:rPr>
          <w:rFonts w:ascii="Arial" w:eastAsia="Times New Roman" w:hAnsi="Arial" w:cs="Arial"/>
          <w:b/>
        </w:rPr>
        <w:t>„Erweiterung Nahversorger Promenadenstraße / Wiesenweg“</w:t>
      </w:r>
    </w:p>
    <w:p w:rsidR="00DE3D88" w:rsidRDefault="00436208" w:rsidP="00865345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Stadtrat der Stadt Gö</w:t>
      </w:r>
      <w:r w:rsidR="0015273A">
        <w:rPr>
          <w:rFonts w:ascii="Arial" w:hAnsi="Arial" w:cs="Arial"/>
          <w:sz w:val="22"/>
          <w:szCs w:val="22"/>
        </w:rPr>
        <w:t>rlitz hat</w:t>
      </w:r>
      <w:r w:rsidR="00394BB0">
        <w:rPr>
          <w:rFonts w:ascii="Arial" w:hAnsi="Arial" w:cs="Arial"/>
          <w:sz w:val="22"/>
          <w:szCs w:val="22"/>
        </w:rPr>
        <w:t xml:space="preserve"> in seiner Sitzung am </w:t>
      </w:r>
      <w:r w:rsidR="000D2997">
        <w:rPr>
          <w:rFonts w:ascii="Arial" w:hAnsi="Arial" w:cs="Arial"/>
          <w:sz w:val="22"/>
          <w:szCs w:val="22"/>
        </w:rPr>
        <w:t xml:space="preserve">19.06.2024 </w:t>
      </w:r>
      <w:r w:rsidR="00C5611B">
        <w:rPr>
          <w:rFonts w:ascii="Arial" w:hAnsi="Arial" w:cs="Arial"/>
          <w:sz w:val="22"/>
          <w:szCs w:val="22"/>
        </w:rPr>
        <w:t xml:space="preserve">die Auslegung des </w:t>
      </w:r>
      <w:r w:rsidR="00394BB0">
        <w:rPr>
          <w:rFonts w:ascii="Arial" w:hAnsi="Arial" w:cs="Arial"/>
          <w:sz w:val="22"/>
          <w:szCs w:val="22"/>
        </w:rPr>
        <w:t>V</w:t>
      </w:r>
      <w:r w:rsidR="00C5611B">
        <w:rPr>
          <w:rFonts w:ascii="Arial" w:hAnsi="Arial" w:cs="Arial"/>
          <w:sz w:val="22"/>
          <w:szCs w:val="22"/>
        </w:rPr>
        <w:t>orhabenbezogenen</w:t>
      </w:r>
      <w:r w:rsidR="00394B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Bebauungsplanes</w:t>
      </w:r>
      <w:r w:rsidR="000D2997">
        <w:rPr>
          <w:rFonts w:ascii="Arial" w:hAnsi="Arial" w:cs="Arial"/>
          <w:sz w:val="22"/>
          <w:szCs w:val="22"/>
        </w:rPr>
        <w:t xml:space="preserve"> Nr. 45</w:t>
      </w:r>
      <w:r>
        <w:rPr>
          <w:rFonts w:ascii="Arial" w:hAnsi="Arial" w:cs="Arial"/>
          <w:sz w:val="22"/>
          <w:szCs w:val="22"/>
        </w:rPr>
        <w:t xml:space="preserve"> beschlossen. </w:t>
      </w:r>
      <w:r w:rsidR="000D2997">
        <w:rPr>
          <w:rFonts w:ascii="Arial" w:hAnsi="Arial" w:cs="Arial"/>
          <w:sz w:val="22"/>
          <w:szCs w:val="22"/>
        </w:rPr>
        <w:t xml:space="preserve">Der Entwurf des </w:t>
      </w:r>
      <w:r w:rsidR="00394BB0">
        <w:rPr>
          <w:rFonts w:ascii="Arial" w:hAnsi="Arial" w:cs="Arial"/>
          <w:sz w:val="22"/>
          <w:szCs w:val="22"/>
        </w:rPr>
        <w:t>V</w:t>
      </w:r>
      <w:r w:rsidR="00C5611B">
        <w:rPr>
          <w:rFonts w:ascii="Arial" w:hAnsi="Arial" w:cs="Arial"/>
          <w:sz w:val="22"/>
          <w:szCs w:val="22"/>
        </w:rPr>
        <w:t>orhabenbezogenen</w:t>
      </w:r>
      <w:r w:rsidR="000D2997">
        <w:rPr>
          <w:rFonts w:ascii="Arial" w:hAnsi="Arial" w:cs="Arial"/>
          <w:sz w:val="22"/>
          <w:szCs w:val="22"/>
        </w:rPr>
        <w:t xml:space="preserve"> </w:t>
      </w:r>
      <w:r w:rsidR="00DE3D88">
        <w:rPr>
          <w:rFonts w:ascii="Arial" w:hAnsi="Arial" w:cs="Arial"/>
          <w:sz w:val="22"/>
          <w:szCs w:val="22"/>
        </w:rPr>
        <w:t>Bebauungs</w:t>
      </w:r>
      <w:r w:rsidR="00394BB0">
        <w:rPr>
          <w:rFonts w:ascii="Arial" w:hAnsi="Arial" w:cs="Arial"/>
          <w:sz w:val="22"/>
          <w:szCs w:val="22"/>
        </w:rPr>
        <w:t>planes wird mit Planzeichnung, T</w:t>
      </w:r>
      <w:r w:rsidR="00DE3D88">
        <w:rPr>
          <w:rFonts w:ascii="Arial" w:hAnsi="Arial" w:cs="Arial"/>
          <w:sz w:val="22"/>
          <w:szCs w:val="22"/>
        </w:rPr>
        <w:t>extlichen Festsetzungen und Begründung gemäß § 3 Abs. 2 BauGB vom</w:t>
      </w:r>
    </w:p>
    <w:p w:rsidR="00DE3D88" w:rsidRPr="00261207" w:rsidRDefault="00B66C83" w:rsidP="00B66C83">
      <w:pPr>
        <w:pStyle w:val="StandardWeb"/>
        <w:tabs>
          <w:tab w:val="left" w:pos="1701"/>
        </w:tabs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D2997">
        <w:rPr>
          <w:rFonts w:ascii="Arial" w:hAnsi="Arial" w:cs="Arial"/>
          <w:b/>
          <w:sz w:val="22"/>
          <w:szCs w:val="22"/>
        </w:rPr>
        <w:t>25.07.</w:t>
      </w:r>
      <w:r w:rsidR="00394BB0">
        <w:rPr>
          <w:rFonts w:ascii="Arial" w:hAnsi="Arial" w:cs="Arial"/>
          <w:b/>
          <w:sz w:val="22"/>
          <w:szCs w:val="22"/>
        </w:rPr>
        <w:t xml:space="preserve"> bis </w:t>
      </w:r>
      <w:r w:rsidR="000D2997">
        <w:rPr>
          <w:rFonts w:ascii="Arial" w:hAnsi="Arial" w:cs="Arial"/>
          <w:b/>
          <w:sz w:val="22"/>
          <w:szCs w:val="22"/>
        </w:rPr>
        <w:t>26.08.2024</w:t>
      </w:r>
    </w:p>
    <w:p w:rsidR="00DE3D88" w:rsidRDefault="00DE3D88" w:rsidP="00DE3D88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Stadtverwaltung Görlitz, </w:t>
      </w:r>
      <w:r w:rsidR="0041154A">
        <w:rPr>
          <w:rFonts w:ascii="Arial" w:hAnsi="Arial" w:cs="Arial"/>
          <w:sz w:val="22"/>
          <w:szCs w:val="22"/>
        </w:rPr>
        <w:t>Amt für Stadtentwicklung</w:t>
      </w:r>
      <w:r>
        <w:rPr>
          <w:rFonts w:ascii="Arial" w:hAnsi="Arial" w:cs="Arial"/>
          <w:sz w:val="22"/>
          <w:szCs w:val="22"/>
        </w:rPr>
        <w:t xml:space="preserve">, SG </w:t>
      </w:r>
      <w:r w:rsidR="0041154A">
        <w:rPr>
          <w:rFonts w:ascii="Arial" w:hAnsi="Arial" w:cs="Arial"/>
          <w:sz w:val="22"/>
          <w:szCs w:val="22"/>
        </w:rPr>
        <w:t>Städtebau</w:t>
      </w:r>
      <w:r>
        <w:rPr>
          <w:rFonts w:ascii="Arial" w:hAnsi="Arial" w:cs="Arial"/>
          <w:sz w:val="22"/>
          <w:szCs w:val="22"/>
        </w:rPr>
        <w:t>, Hugo-Keller-Straße 14, Erdgeschoss, linker Gang, wä</w:t>
      </w:r>
      <w:r w:rsidR="00394BB0">
        <w:rPr>
          <w:rFonts w:ascii="Arial" w:hAnsi="Arial" w:cs="Arial"/>
          <w:sz w:val="22"/>
          <w:szCs w:val="22"/>
        </w:rPr>
        <w:t>hrend folgender Zeiten</w:t>
      </w:r>
    </w:p>
    <w:p w:rsidR="00DE3D88" w:rsidRDefault="00C5611B" w:rsidP="0041154A">
      <w:pPr>
        <w:pStyle w:val="StandardWeb"/>
        <w:spacing w:before="0" w:beforeAutospacing="0" w:after="0" w:afterAutospacing="0"/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Mittwoch,</w:t>
      </w:r>
      <w:r w:rsidR="00DE3D88">
        <w:rPr>
          <w:rFonts w:ascii="Arial" w:hAnsi="Arial" w:cs="Arial"/>
          <w:sz w:val="22"/>
          <w:szCs w:val="22"/>
        </w:rPr>
        <w:t xml:space="preserve"> Donnerstag</w:t>
      </w:r>
      <w:r w:rsidR="00DE3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</w:t>
      </w:r>
      <w:r w:rsidR="00264AB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264AB5">
        <w:rPr>
          <w:rFonts w:ascii="Arial" w:hAnsi="Arial" w:cs="Arial"/>
          <w:sz w:val="22"/>
          <w:szCs w:val="22"/>
        </w:rPr>
        <w:t>0</w:t>
      </w:r>
      <w:r w:rsidR="00DE3D88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6</w:t>
      </w:r>
      <w:r w:rsidR="00264AB5">
        <w:rPr>
          <w:rFonts w:ascii="Arial" w:hAnsi="Arial" w:cs="Arial"/>
          <w:sz w:val="22"/>
          <w:szCs w:val="22"/>
        </w:rPr>
        <w:t>:00</w:t>
      </w:r>
      <w:r w:rsidR="00DE3D88">
        <w:rPr>
          <w:rFonts w:ascii="Arial" w:hAnsi="Arial" w:cs="Arial"/>
          <w:sz w:val="22"/>
          <w:szCs w:val="22"/>
        </w:rPr>
        <w:t xml:space="preserve"> Uhr</w:t>
      </w:r>
    </w:p>
    <w:p w:rsidR="00C5611B" w:rsidRDefault="00C5611B" w:rsidP="0041154A">
      <w:pPr>
        <w:pStyle w:val="StandardWeb"/>
        <w:spacing w:before="0" w:beforeAutospacing="0" w:after="0" w:afterAutospacing="0"/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8:00 – 18:00 Uhr</w:t>
      </w:r>
    </w:p>
    <w:p w:rsidR="00DE3D88" w:rsidRDefault="00C5611B" w:rsidP="0041154A">
      <w:pPr>
        <w:pStyle w:val="StandardWeb"/>
        <w:spacing w:before="0" w:beforeAutospacing="0" w:after="0" w:afterAutospacing="0"/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</w:t>
      </w:r>
      <w:r w:rsidR="00264AB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264AB5">
        <w:rPr>
          <w:rFonts w:ascii="Arial" w:hAnsi="Arial" w:cs="Arial"/>
          <w:sz w:val="22"/>
          <w:szCs w:val="22"/>
        </w:rPr>
        <w:t>0</w:t>
      </w:r>
      <w:r w:rsidR="00DE3D88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2</w:t>
      </w:r>
      <w:r w:rsidR="00264AB5">
        <w:rPr>
          <w:rFonts w:ascii="Arial" w:hAnsi="Arial" w:cs="Arial"/>
          <w:sz w:val="22"/>
          <w:szCs w:val="22"/>
        </w:rPr>
        <w:t>:00</w:t>
      </w:r>
      <w:r w:rsidR="00DE3D88">
        <w:rPr>
          <w:rFonts w:ascii="Arial" w:hAnsi="Arial" w:cs="Arial"/>
          <w:sz w:val="22"/>
          <w:szCs w:val="22"/>
        </w:rPr>
        <w:t xml:space="preserve"> Uhr</w:t>
      </w:r>
    </w:p>
    <w:p w:rsidR="00DE3D88" w:rsidRDefault="00DE3D88" w:rsidP="00DE3D88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2697" w:rsidRDefault="00BB2064" w:rsidP="003D269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j</w:t>
      </w:r>
      <w:r w:rsidR="00DE3D88" w:rsidRPr="009053C9">
        <w:rPr>
          <w:rFonts w:ascii="Arial" w:hAnsi="Arial" w:cs="Arial"/>
          <w:sz w:val="22"/>
          <w:szCs w:val="22"/>
        </w:rPr>
        <w:t xml:space="preserve">edermanns Einsicht öffentlich ausgelegt. </w:t>
      </w:r>
      <w:r w:rsidR="00716B22">
        <w:rPr>
          <w:rFonts w:ascii="Arial" w:eastAsia="Times New Roman" w:hAnsi="Arial" w:cs="Arial"/>
          <w:sz w:val="22"/>
          <w:szCs w:val="22"/>
        </w:rPr>
        <w:t xml:space="preserve">Die Unterlagen der Auslegung sind auch im Landesportal Sachsen unter dem Link </w:t>
      </w:r>
      <w:hyperlink r:id="rId7" w:history="1">
        <w:r w:rsidR="003D2697">
          <w:rPr>
            <w:rStyle w:val="Hyperlink"/>
            <w:rFonts w:ascii="Arial" w:hAnsi="Arial" w:cs="Arial"/>
            <w:sz w:val="22"/>
            <w:szCs w:val="22"/>
          </w:rPr>
          <w:t>https://buergerbeteiligung.sachsen.de/portal/goerlitz/beteiligung/themen</w:t>
        </w:r>
      </w:hyperlink>
      <w:r w:rsidR="003D2697">
        <w:rPr>
          <w:rFonts w:ascii="Arial" w:hAnsi="Arial" w:cs="Arial"/>
          <w:color w:val="1F497D"/>
          <w:sz w:val="22"/>
          <w:szCs w:val="22"/>
        </w:rPr>
        <w:t xml:space="preserve">  </w:t>
      </w:r>
      <w:r w:rsidR="00B95986">
        <w:rPr>
          <w:rFonts w:ascii="Arial" w:hAnsi="Arial" w:cs="Arial"/>
          <w:sz w:val="22"/>
          <w:szCs w:val="22"/>
        </w:rPr>
        <w:t>einsehbar, eine Stellungnahme kann dort eingestellt werden.</w:t>
      </w:r>
    </w:p>
    <w:p w:rsidR="00716B22" w:rsidRDefault="00716B22" w:rsidP="003D2697">
      <w:pPr>
        <w:rPr>
          <w:rFonts w:ascii="Arial" w:hAnsi="Arial" w:cs="Arial"/>
          <w:sz w:val="22"/>
          <w:szCs w:val="22"/>
        </w:rPr>
      </w:pPr>
    </w:p>
    <w:p w:rsidR="00505406" w:rsidRDefault="000C54E5" w:rsidP="00865345">
      <w:pPr>
        <w:pStyle w:val="Nummerierung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einer Umweltprüfung (UVP) wird gemäß § 13 a Abs. 2 Nr. 1 i. V. m. § 13 Abs. 3 BauGB abgesehen. </w:t>
      </w:r>
    </w:p>
    <w:p w:rsidR="000D2997" w:rsidRDefault="000D2997" w:rsidP="00865345">
      <w:pPr>
        <w:pStyle w:val="Nummerierung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Das Bauvorhaben befindet sich im Stadtteil </w:t>
      </w:r>
      <w:proofErr w:type="spellStart"/>
      <w:r>
        <w:rPr>
          <w:rFonts w:ascii="Arial" w:hAnsi="Arial" w:cs="Arial"/>
          <w:sz w:val="22"/>
          <w:szCs w:val="22"/>
        </w:rPr>
        <w:t>Biesnitz</w:t>
      </w:r>
      <w:proofErr w:type="spellEnd"/>
      <w:r>
        <w:rPr>
          <w:rFonts w:ascii="Arial" w:hAnsi="Arial" w:cs="Arial"/>
          <w:sz w:val="22"/>
          <w:szCs w:val="22"/>
        </w:rPr>
        <w:t xml:space="preserve"> an der Prom</w:t>
      </w:r>
      <w:r w:rsidR="00030CD4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>denstraße und hat die Postadresse Wiesenweg 1. Der Geltungsbereich bein</w:t>
      </w:r>
      <w:r w:rsidR="00D554D4">
        <w:rPr>
          <w:rFonts w:ascii="Arial" w:hAnsi="Arial" w:cs="Arial"/>
          <w:sz w:val="22"/>
          <w:szCs w:val="22"/>
        </w:rPr>
        <w:t>haltet die Flurstücke 329/3</w:t>
      </w:r>
      <w:r>
        <w:rPr>
          <w:rFonts w:ascii="Arial" w:hAnsi="Arial" w:cs="Arial"/>
          <w:sz w:val="22"/>
          <w:szCs w:val="22"/>
        </w:rPr>
        <w:t xml:space="preserve"> und teil</w:t>
      </w:r>
      <w:r w:rsidR="007764FA">
        <w:rPr>
          <w:rFonts w:ascii="Arial" w:hAnsi="Arial" w:cs="Arial"/>
          <w:sz w:val="22"/>
          <w:szCs w:val="22"/>
        </w:rPr>
        <w:t xml:space="preserve">weise </w:t>
      </w:r>
      <w:r w:rsidR="00D554D4">
        <w:rPr>
          <w:rFonts w:ascii="Arial" w:hAnsi="Arial" w:cs="Arial"/>
          <w:sz w:val="22"/>
          <w:szCs w:val="22"/>
        </w:rPr>
        <w:t xml:space="preserve">328 und </w:t>
      </w:r>
      <w:r w:rsidR="007764FA">
        <w:rPr>
          <w:rFonts w:ascii="Arial" w:hAnsi="Arial" w:cs="Arial"/>
          <w:sz w:val="22"/>
          <w:szCs w:val="22"/>
        </w:rPr>
        <w:t>634 der Gemarkung Görlitz</w:t>
      </w:r>
      <w:r>
        <w:rPr>
          <w:rFonts w:ascii="Arial" w:hAnsi="Arial" w:cs="Arial"/>
          <w:sz w:val="22"/>
          <w:szCs w:val="22"/>
        </w:rPr>
        <w:t xml:space="preserve"> Flur 64.</w:t>
      </w:r>
    </w:p>
    <w:p w:rsidR="00DE3D88" w:rsidRPr="009053C9" w:rsidRDefault="00505406" w:rsidP="00505406">
      <w:pPr>
        <w:pStyle w:val="Nummerierung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05406">
        <w:rPr>
          <w:rFonts w:ascii="Arial" w:hAnsi="Arial" w:cs="Arial"/>
          <w:iCs/>
          <w:sz w:val="22"/>
          <w:szCs w:val="22"/>
        </w:rPr>
        <w:t>Die Grenze des räumlichen Geltungsbereiches des Bebauungsplans ist im nachfolgenden Übersichtsplan nachrichtlich wiedergegeben. Maßgebend für den Geltungsbereich ist allein die zeichnerische Festsetzung im Bebauungsplan.</w:t>
      </w:r>
    </w:p>
    <w:p w:rsidR="00CB2B48" w:rsidRDefault="00DE3D88" w:rsidP="00DE3D88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§ 3 Abs. 2 Satz 2 BauGB können während der Ausle</w:t>
      </w:r>
      <w:r w:rsidR="00BB2064">
        <w:rPr>
          <w:rFonts w:ascii="Arial" w:hAnsi="Arial" w:cs="Arial"/>
          <w:sz w:val="22"/>
          <w:szCs w:val="22"/>
        </w:rPr>
        <w:t>gungsfrist von j</w:t>
      </w:r>
      <w:r>
        <w:rPr>
          <w:rFonts w:ascii="Arial" w:hAnsi="Arial" w:cs="Arial"/>
          <w:sz w:val="22"/>
          <w:szCs w:val="22"/>
        </w:rPr>
        <w:t>edermann Stellungnahmen schriftlich oder zur Niederschrift vorgebracht werden. Nicht fristgerecht abgegebene Stellungnahmen können bei</w:t>
      </w:r>
      <w:r w:rsidR="00C5611B">
        <w:rPr>
          <w:rFonts w:ascii="Arial" w:hAnsi="Arial" w:cs="Arial"/>
          <w:sz w:val="22"/>
          <w:szCs w:val="22"/>
        </w:rPr>
        <w:t xml:space="preserve"> der Beschlussfassung über den </w:t>
      </w:r>
      <w:r w:rsidR="00394BB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</w:t>
      </w:r>
      <w:r w:rsidR="00C5611B">
        <w:rPr>
          <w:rFonts w:ascii="Arial" w:hAnsi="Arial" w:cs="Arial"/>
          <w:sz w:val="22"/>
          <w:szCs w:val="22"/>
        </w:rPr>
        <w:t>habenbezogenen</w:t>
      </w:r>
      <w:r>
        <w:rPr>
          <w:rFonts w:ascii="Arial" w:hAnsi="Arial" w:cs="Arial"/>
          <w:sz w:val="22"/>
          <w:szCs w:val="22"/>
        </w:rPr>
        <w:t xml:space="preserve"> Bebauungsplan unberücksichtigt bleiben. </w:t>
      </w:r>
    </w:p>
    <w:p w:rsidR="00CB2B48" w:rsidRDefault="00CB2B48" w:rsidP="00DE3D88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Beschluss wird hiermit bekannt gemacht.</w:t>
      </w:r>
    </w:p>
    <w:p w:rsidR="009459E8" w:rsidRPr="009459E8" w:rsidRDefault="009459E8" w:rsidP="009459E8">
      <w:pPr>
        <w:rPr>
          <w:rFonts w:ascii="Arial" w:hAnsi="Arial" w:cs="Arial"/>
          <w:sz w:val="22"/>
          <w:szCs w:val="22"/>
        </w:rPr>
      </w:pPr>
      <w:r w:rsidRPr="009459E8">
        <w:rPr>
          <w:rFonts w:ascii="Arial" w:hAnsi="Arial" w:cs="Arial"/>
          <w:sz w:val="22"/>
          <w:szCs w:val="22"/>
        </w:rPr>
        <w:t xml:space="preserve">Diese Bekanntmachung ist auch unter </w:t>
      </w:r>
    </w:p>
    <w:p w:rsidR="009459E8" w:rsidRPr="009459E8" w:rsidRDefault="00361CEA" w:rsidP="009459E8">
      <w:pPr>
        <w:rPr>
          <w:rFonts w:ascii="Arial" w:hAnsi="Arial" w:cs="Arial"/>
          <w:sz w:val="22"/>
          <w:szCs w:val="22"/>
        </w:rPr>
      </w:pPr>
      <w:hyperlink r:id="rId8" w:history="1">
        <w:r w:rsidR="009459E8" w:rsidRPr="009459E8">
          <w:rPr>
            <w:rStyle w:val="Hyperlink"/>
            <w:rFonts w:ascii="Arial" w:hAnsi="Arial" w:cs="Arial"/>
            <w:sz w:val="22"/>
            <w:szCs w:val="22"/>
          </w:rPr>
          <w:t>https://www.goerlitz.de/Bekanntmachungen.html</w:t>
        </w:r>
      </w:hyperlink>
      <w:r w:rsidR="009459E8" w:rsidRPr="009459E8">
        <w:rPr>
          <w:rFonts w:ascii="Arial" w:hAnsi="Arial" w:cs="Arial"/>
          <w:sz w:val="22"/>
          <w:szCs w:val="22"/>
        </w:rPr>
        <w:t xml:space="preserve">  </w:t>
      </w:r>
    </w:p>
    <w:p w:rsidR="009459E8" w:rsidRPr="009459E8" w:rsidRDefault="009459E8" w:rsidP="009459E8">
      <w:pPr>
        <w:rPr>
          <w:rFonts w:ascii="Arial" w:hAnsi="Arial" w:cs="Arial"/>
          <w:sz w:val="22"/>
          <w:szCs w:val="22"/>
        </w:rPr>
      </w:pPr>
    </w:p>
    <w:p w:rsidR="003D2697" w:rsidRDefault="009459E8" w:rsidP="003D2697">
      <w:pPr>
        <w:rPr>
          <w:rFonts w:ascii="Arial" w:eastAsia="Times New Roman" w:hAnsi="Arial" w:cs="Arial"/>
          <w:sz w:val="22"/>
          <w:szCs w:val="22"/>
        </w:rPr>
      </w:pPr>
      <w:r w:rsidRPr="009459E8">
        <w:rPr>
          <w:rFonts w:ascii="Arial" w:hAnsi="Arial" w:cs="Arial"/>
          <w:sz w:val="22"/>
          <w:szCs w:val="22"/>
        </w:rPr>
        <w:t xml:space="preserve">und im Landesportal Sachsen unter dem Link </w:t>
      </w:r>
      <w:hyperlink r:id="rId9" w:history="1">
        <w:r w:rsidR="003D2697">
          <w:rPr>
            <w:rStyle w:val="Hyperlink"/>
            <w:rFonts w:ascii="Arial" w:hAnsi="Arial" w:cs="Arial"/>
            <w:sz w:val="22"/>
            <w:szCs w:val="22"/>
          </w:rPr>
          <w:t>https://buergerbeteiligung.sachsen.de/portal/goerlitz/beteiligung/themen</w:t>
        </w:r>
      </w:hyperlink>
      <w:r w:rsidR="003D2697">
        <w:rPr>
          <w:rFonts w:ascii="Arial" w:hAnsi="Arial" w:cs="Arial"/>
          <w:color w:val="1F497D"/>
          <w:sz w:val="22"/>
          <w:szCs w:val="22"/>
        </w:rPr>
        <w:t xml:space="preserve">  </w:t>
      </w:r>
      <w:r w:rsidR="003D2697">
        <w:rPr>
          <w:rFonts w:ascii="Arial" w:hAnsi="Arial" w:cs="Arial"/>
          <w:sz w:val="22"/>
          <w:szCs w:val="22"/>
        </w:rPr>
        <w:t>einsehbar.</w:t>
      </w:r>
    </w:p>
    <w:p w:rsidR="003D2697" w:rsidRDefault="003D2697" w:rsidP="003D2697">
      <w:pPr>
        <w:rPr>
          <w:rFonts w:ascii="Arial" w:hAnsi="Arial" w:cs="Arial"/>
          <w:sz w:val="22"/>
          <w:szCs w:val="22"/>
        </w:rPr>
      </w:pPr>
    </w:p>
    <w:p w:rsidR="004B4BE7" w:rsidRPr="00C145BF" w:rsidRDefault="00DE3D88" w:rsidP="003D269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Diese Veröffentl</w:t>
      </w:r>
      <w:r w:rsidR="00BB2064">
        <w:rPr>
          <w:rFonts w:ascii="Arial" w:hAnsi="Arial" w:cs="Arial"/>
          <w:sz w:val="22"/>
          <w:szCs w:val="22"/>
        </w:rPr>
        <w:t>ichung erscheint</w:t>
      </w:r>
      <w:r w:rsidR="00394BB0">
        <w:rPr>
          <w:rFonts w:ascii="Arial" w:hAnsi="Arial" w:cs="Arial"/>
          <w:sz w:val="22"/>
          <w:szCs w:val="22"/>
        </w:rPr>
        <w:t xml:space="preserve"> am </w:t>
      </w:r>
      <w:r w:rsidR="008F0FD0">
        <w:rPr>
          <w:rFonts w:ascii="Arial" w:hAnsi="Arial" w:cs="Arial"/>
          <w:sz w:val="22"/>
          <w:szCs w:val="22"/>
        </w:rPr>
        <w:t xml:space="preserve">16.07.2024 </w:t>
      </w:r>
      <w:r>
        <w:rPr>
          <w:rFonts w:ascii="Arial" w:hAnsi="Arial" w:cs="Arial"/>
          <w:sz w:val="22"/>
          <w:szCs w:val="22"/>
        </w:rPr>
        <w:t>im Amtsbl</w:t>
      </w:r>
      <w:r w:rsidR="00BB2064">
        <w:rPr>
          <w:rFonts w:ascii="Arial" w:hAnsi="Arial" w:cs="Arial"/>
          <w:sz w:val="22"/>
          <w:szCs w:val="22"/>
        </w:rPr>
        <w:t>att der Stadt</w:t>
      </w:r>
      <w:r w:rsidR="00CB2B48">
        <w:rPr>
          <w:rFonts w:ascii="Arial" w:hAnsi="Arial" w:cs="Arial"/>
          <w:sz w:val="22"/>
          <w:szCs w:val="22"/>
        </w:rPr>
        <w:t xml:space="preserve"> Görlitz</w:t>
      </w:r>
      <w:r w:rsidR="00716B22">
        <w:rPr>
          <w:rFonts w:ascii="Arial" w:hAnsi="Arial" w:cs="Arial"/>
          <w:sz w:val="22"/>
          <w:szCs w:val="22"/>
        </w:rPr>
        <w:t>.</w:t>
      </w:r>
    </w:p>
    <w:p w:rsidR="003D2697" w:rsidRDefault="003D2697" w:rsidP="00DE3D88">
      <w:pPr>
        <w:rPr>
          <w:rFonts w:ascii="Arial" w:hAnsi="Arial" w:cs="Arial"/>
          <w:sz w:val="22"/>
          <w:szCs w:val="22"/>
        </w:rPr>
      </w:pPr>
    </w:p>
    <w:p w:rsidR="00DE3D88" w:rsidRDefault="00394BB0" w:rsidP="00DE3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Görlitz, den </w:t>
      </w:r>
      <w:r w:rsidR="00361CEA">
        <w:rPr>
          <w:rFonts w:ascii="Arial" w:hAnsi="Arial" w:cs="Arial"/>
          <w:sz w:val="22"/>
          <w:szCs w:val="22"/>
        </w:rPr>
        <w:t>01.07</w:t>
      </w:r>
      <w:bookmarkStart w:id="0" w:name="_GoBack"/>
      <w:bookmarkEnd w:id="0"/>
      <w:r w:rsidR="008F0FD0">
        <w:rPr>
          <w:rFonts w:ascii="Arial" w:hAnsi="Arial" w:cs="Arial"/>
          <w:sz w:val="22"/>
          <w:szCs w:val="22"/>
        </w:rPr>
        <w:t>.2024</w:t>
      </w:r>
      <w:r w:rsidR="00DE3D88" w:rsidRPr="00492400">
        <w:rPr>
          <w:rFonts w:ascii="Arial" w:hAnsi="Arial" w:cs="Arial"/>
          <w:sz w:val="22"/>
          <w:szCs w:val="22"/>
        </w:rPr>
        <w:tab/>
      </w:r>
      <w:r w:rsidR="00DE3D88" w:rsidRPr="00492400">
        <w:rPr>
          <w:rFonts w:ascii="Arial" w:hAnsi="Arial" w:cs="Arial"/>
          <w:sz w:val="22"/>
          <w:szCs w:val="22"/>
        </w:rPr>
        <w:tab/>
      </w:r>
      <w:r w:rsidR="00DE3D88" w:rsidRPr="00492400">
        <w:rPr>
          <w:rFonts w:ascii="Arial" w:hAnsi="Arial" w:cs="Arial"/>
          <w:sz w:val="22"/>
          <w:szCs w:val="22"/>
        </w:rPr>
        <w:tab/>
      </w:r>
    </w:p>
    <w:p w:rsidR="00DE3D88" w:rsidRDefault="00DE3D88" w:rsidP="00DE3D88">
      <w:pPr>
        <w:rPr>
          <w:rFonts w:ascii="Arial" w:hAnsi="Arial" w:cs="Arial"/>
          <w:sz w:val="22"/>
          <w:szCs w:val="22"/>
        </w:rPr>
      </w:pPr>
    </w:p>
    <w:p w:rsidR="00DE3D88" w:rsidRDefault="00DE3D88" w:rsidP="00DE3D88">
      <w:pPr>
        <w:rPr>
          <w:rFonts w:ascii="Arial" w:hAnsi="Arial" w:cs="Arial"/>
          <w:sz w:val="22"/>
          <w:szCs w:val="22"/>
        </w:rPr>
      </w:pPr>
    </w:p>
    <w:p w:rsidR="00DE3D88" w:rsidRDefault="00DE3D88" w:rsidP="00DE3D88">
      <w:pPr>
        <w:rPr>
          <w:rFonts w:ascii="Arial" w:hAnsi="Arial" w:cs="Arial"/>
          <w:sz w:val="22"/>
          <w:szCs w:val="22"/>
        </w:rPr>
      </w:pPr>
    </w:p>
    <w:p w:rsidR="00DE3D88" w:rsidRDefault="00DE3D88" w:rsidP="00DE3D88">
      <w:pPr>
        <w:rPr>
          <w:rFonts w:ascii="Arial" w:hAnsi="Arial" w:cs="Arial"/>
          <w:sz w:val="22"/>
          <w:szCs w:val="22"/>
        </w:rPr>
      </w:pPr>
      <w:r w:rsidRPr="00AA727E">
        <w:rPr>
          <w:rFonts w:ascii="Arial" w:hAnsi="Arial" w:cs="Arial"/>
          <w:sz w:val="16"/>
          <w:szCs w:val="16"/>
        </w:rPr>
        <w:t>Siegel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Stadt Görlitz</w:t>
      </w:r>
    </w:p>
    <w:p w:rsidR="009134B4" w:rsidRDefault="00DE3D88" w:rsidP="00DE3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Oberbürgermeister</w:t>
      </w:r>
    </w:p>
    <w:p w:rsidR="0090346A" w:rsidRDefault="008F0FD0" w:rsidP="008F0FD0">
      <w:pPr>
        <w:rPr>
          <w:rFonts w:ascii="Arial" w:hAnsi="Arial" w:cs="Arial"/>
          <w:color w:val="FF0000"/>
          <w:sz w:val="20"/>
          <w:szCs w:val="20"/>
        </w:rPr>
      </w:pPr>
      <w:r w:rsidRPr="008F0FD0">
        <w:rPr>
          <w:rFonts w:ascii="Arial" w:hAnsi="Arial" w:cs="Arial"/>
          <w:noProof/>
          <w:color w:val="FF0000"/>
          <w:sz w:val="22"/>
          <w:szCs w:val="22"/>
        </w:rPr>
        <w:lastRenderedPageBreak/>
        <w:drawing>
          <wp:inline distT="0" distB="0" distL="0" distR="0" wp14:anchorId="48C8F84E" wp14:editId="23B5B186">
            <wp:extent cx="5428981" cy="7749152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187"/>
                    <a:stretch/>
                  </pic:blipFill>
                  <pic:spPr bwMode="auto">
                    <a:xfrm>
                      <a:off x="0" y="0"/>
                      <a:ext cx="5434830" cy="77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46A" w:rsidRPr="00170662" w:rsidRDefault="008F0FD0" w:rsidP="009034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Lageplan </w:t>
      </w:r>
      <w:proofErr w:type="spellStart"/>
      <w:r w:rsidR="00170662">
        <w:rPr>
          <w:rFonts w:ascii="Arial" w:hAnsi="Arial" w:cs="Arial"/>
          <w:sz w:val="16"/>
          <w:szCs w:val="16"/>
        </w:rPr>
        <w:t>unmaßstäblich</w:t>
      </w:r>
      <w:proofErr w:type="spellEnd"/>
    </w:p>
    <w:p w:rsidR="002B26E0" w:rsidRDefault="002B26E0" w:rsidP="0090346A">
      <w:pPr>
        <w:rPr>
          <w:rFonts w:ascii="Calibri" w:hAnsi="Calibri"/>
          <w:color w:val="1F497D"/>
          <w:sz w:val="16"/>
          <w:szCs w:val="16"/>
        </w:rPr>
      </w:pPr>
    </w:p>
    <w:p w:rsidR="002B26E0" w:rsidRDefault="002B26E0" w:rsidP="0090346A">
      <w:pPr>
        <w:rPr>
          <w:rFonts w:ascii="Calibri" w:hAnsi="Calibri"/>
          <w:color w:val="1F497D"/>
          <w:sz w:val="16"/>
          <w:szCs w:val="16"/>
        </w:rPr>
      </w:pPr>
    </w:p>
    <w:p w:rsidR="00F20B04" w:rsidRPr="00C145BF" w:rsidRDefault="00F20B04" w:rsidP="00F20B04">
      <w:pPr>
        <w:rPr>
          <w:rFonts w:ascii="Calibri" w:hAnsi="Calibri"/>
          <w:color w:val="1F497D"/>
          <w:sz w:val="16"/>
          <w:szCs w:val="16"/>
        </w:rPr>
      </w:pPr>
      <w:r w:rsidRPr="00C145BF">
        <w:rPr>
          <w:rFonts w:ascii="Calibri" w:hAnsi="Calibri"/>
          <w:color w:val="1F497D"/>
          <w:sz w:val="16"/>
          <w:szCs w:val="16"/>
        </w:rPr>
        <w:t xml:space="preserve">Stadtgrundkarte:  </w:t>
      </w:r>
      <w:r>
        <w:rPr>
          <w:rFonts w:ascii="Calibri" w:hAnsi="Calibri"/>
          <w:color w:val="1F497D"/>
          <w:sz w:val="16"/>
          <w:szCs w:val="16"/>
        </w:rPr>
        <w:tab/>
      </w:r>
      <w:r w:rsidRPr="00C145BF">
        <w:rPr>
          <w:rFonts w:ascii="Calibri" w:hAnsi="Calibri"/>
          <w:color w:val="1F497D"/>
          <w:sz w:val="16"/>
          <w:szCs w:val="16"/>
        </w:rPr>
        <w:t>Stadtverwaltung Görlitz</w:t>
      </w:r>
    </w:p>
    <w:p w:rsidR="00F20B04" w:rsidRPr="00C145BF" w:rsidRDefault="00F20B04" w:rsidP="00F20B04">
      <w:pPr>
        <w:rPr>
          <w:rFonts w:ascii="Calibri" w:hAnsi="Calibri"/>
          <w:color w:val="1F497D"/>
          <w:sz w:val="16"/>
          <w:szCs w:val="16"/>
        </w:rPr>
      </w:pPr>
      <w:r w:rsidRPr="00C145BF">
        <w:rPr>
          <w:rFonts w:ascii="Calibri" w:hAnsi="Calibri"/>
          <w:color w:val="1F497D"/>
          <w:sz w:val="16"/>
          <w:szCs w:val="16"/>
        </w:rPr>
        <w:t xml:space="preserve">Liegenschaftsdaten: </w:t>
      </w:r>
      <w:r>
        <w:rPr>
          <w:rFonts w:ascii="Calibri" w:hAnsi="Calibri"/>
          <w:color w:val="1F497D"/>
          <w:sz w:val="16"/>
          <w:szCs w:val="16"/>
        </w:rPr>
        <w:tab/>
      </w:r>
      <w:r w:rsidRPr="00C145BF">
        <w:rPr>
          <w:rFonts w:ascii="Calibri" w:hAnsi="Calibri"/>
          <w:color w:val="1F497D"/>
          <w:sz w:val="16"/>
          <w:szCs w:val="16"/>
        </w:rPr>
        <w:t>Amt für Vermessungswesen und Flurneuordnung, Landratsamt Görlitz</w:t>
      </w:r>
    </w:p>
    <w:p w:rsidR="002B26E0" w:rsidRPr="00C145BF" w:rsidRDefault="002B26E0" w:rsidP="0090346A">
      <w:pPr>
        <w:rPr>
          <w:rFonts w:ascii="Calibri" w:hAnsi="Calibri"/>
          <w:color w:val="1F497D"/>
          <w:sz w:val="16"/>
          <w:szCs w:val="16"/>
        </w:rPr>
      </w:pPr>
    </w:p>
    <w:sectPr w:rsidR="002B26E0" w:rsidRPr="00C145BF" w:rsidSect="00C145BF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4F" w:rsidRDefault="00652C4F">
      <w:r>
        <w:separator/>
      </w:r>
    </w:p>
  </w:endnote>
  <w:endnote w:type="continuationSeparator" w:id="0">
    <w:p w:rsidR="00652C4F" w:rsidRDefault="006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62" w:rsidRPr="00170662" w:rsidRDefault="00170662">
    <w:pPr>
      <w:pStyle w:val="Fuzeile"/>
      <w:jc w:val="center"/>
      <w:rPr>
        <w:rFonts w:ascii="Arial" w:hAnsi="Arial" w:cs="Arial"/>
        <w:sz w:val="16"/>
        <w:szCs w:val="16"/>
      </w:rPr>
    </w:pPr>
    <w:r w:rsidRPr="00170662">
      <w:rPr>
        <w:rFonts w:ascii="Arial" w:hAnsi="Arial" w:cs="Arial"/>
        <w:sz w:val="16"/>
        <w:szCs w:val="16"/>
      </w:rPr>
      <w:fldChar w:fldCharType="begin"/>
    </w:r>
    <w:r w:rsidRPr="00170662">
      <w:rPr>
        <w:rFonts w:ascii="Arial" w:hAnsi="Arial" w:cs="Arial"/>
        <w:sz w:val="16"/>
        <w:szCs w:val="16"/>
      </w:rPr>
      <w:instrText>PAGE   \* MERGEFORMAT</w:instrText>
    </w:r>
    <w:r w:rsidRPr="00170662">
      <w:rPr>
        <w:rFonts w:ascii="Arial" w:hAnsi="Arial" w:cs="Arial"/>
        <w:sz w:val="16"/>
        <w:szCs w:val="16"/>
      </w:rPr>
      <w:fldChar w:fldCharType="separate"/>
    </w:r>
    <w:r w:rsidR="00361CEA">
      <w:rPr>
        <w:rFonts w:ascii="Arial" w:hAnsi="Arial" w:cs="Arial"/>
        <w:noProof/>
        <w:sz w:val="16"/>
        <w:szCs w:val="16"/>
      </w:rPr>
      <w:t>2</w:t>
    </w:r>
    <w:r w:rsidRPr="00170662">
      <w:rPr>
        <w:rFonts w:ascii="Arial" w:hAnsi="Arial" w:cs="Arial"/>
        <w:sz w:val="16"/>
        <w:szCs w:val="16"/>
      </w:rPr>
      <w:fldChar w:fldCharType="end"/>
    </w:r>
  </w:p>
  <w:p w:rsidR="00170662" w:rsidRDefault="001706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4F" w:rsidRDefault="00652C4F">
      <w:r>
        <w:separator/>
      </w:r>
    </w:p>
  </w:footnote>
  <w:footnote w:type="continuationSeparator" w:id="0">
    <w:p w:rsidR="00652C4F" w:rsidRDefault="0065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6109A"/>
    <w:multiLevelType w:val="hybridMultilevel"/>
    <w:tmpl w:val="5ED23C12"/>
    <w:lvl w:ilvl="0" w:tplc="7FC6492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21B4"/>
    <w:multiLevelType w:val="hybridMultilevel"/>
    <w:tmpl w:val="6D34F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8"/>
    <w:rsid w:val="000037CF"/>
    <w:rsid w:val="000079BA"/>
    <w:rsid w:val="00030CD4"/>
    <w:rsid w:val="000869E6"/>
    <w:rsid w:val="000A6DE3"/>
    <w:rsid w:val="000C54E5"/>
    <w:rsid w:val="000D2997"/>
    <w:rsid w:val="000F5603"/>
    <w:rsid w:val="00101B34"/>
    <w:rsid w:val="0015273A"/>
    <w:rsid w:val="001539EF"/>
    <w:rsid w:val="00170662"/>
    <w:rsid w:val="00264AB5"/>
    <w:rsid w:val="002879EA"/>
    <w:rsid w:val="002B26E0"/>
    <w:rsid w:val="002D7EFC"/>
    <w:rsid w:val="002F15C4"/>
    <w:rsid w:val="003048F4"/>
    <w:rsid w:val="003472C9"/>
    <w:rsid w:val="00361CEA"/>
    <w:rsid w:val="00394BB0"/>
    <w:rsid w:val="003D2697"/>
    <w:rsid w:val="0041154A"/>
    <w:rsid w:val="00433680"/>
    <w:rsid w:val="00436208"/>
    <w:rsid w:val="004A7685"/>
    <w:rsid w:val="004B4BE7"/>
    <w:rsid w:val="00505406"/>
    <w:rsid w:val="0050679C"/>
    <w:rsid w:val="005D19B8"/>
    <w:rsid w:val="00652C4F"/>
    <w:rsid w:val="006D1E67"/>
    <w:rsid w:val="006E4D66"/>
    <w:rsid w:val="007140AF"/>
    <w:rsid w:val="00716B22"/>
    <w:rsid w:val="00740518"/>
    <w:rsid w:val="007764FA"/>
    <w:rsid w:val="00794F77"/>
    <w:rsid w:val="007C6823"/>
    <w:rsid w:val="007E6B6F"/>
    <w:rsid w:val="00827098"/>
    <w:rsid w:val="00865345"/>
    <w:rsid w:val="00872542"/>
    <w:rsid w:val="008734A6"/>
    <w:rsid w:val="008D6FE8"/>
    <w:rsid w:val="008E1B1A"/>
    <w:rsid w:val="008F0FD0"/>
    <w:rsid w:val="008F6D26"/>
    <w:rsid w:val="0090346A"/>
    <w:rsid w:val="009134B4"/>
    <w:rsid w:val="009278A1"/>
    <w:rsid w:val="009459E8"/>
    <w:rsid w:val="00992865"/>
    <w:rsid w:val="00A30CCE"/>
    <w:rsid w:val="00A404E4"/>
    <w:rsid w:val="00A4504E"/>
    <w:rsid w:val="00A86D4B"/>
    <w:rsid w:val="00AE17FA"/>
    <w:rsid w:val="00B66C83"/>
    <w:rsid w:val="00B95986"/>
    <w:rsid w:val="00BA0E31"/>
    <w:rsid w:val="00BB2064"/>
    <w:rsid w:val="00BF2EC9"/>
    <w:rsid w:val="00C145BF"/>
    <w:rsid w:val="00C5611B"/>
    <w:rsid w:val="00C831C6"/>
    <w:rsid w:val="00CB2B48"/>
    <w:rsid w:val="00D554D4"/>
    <w:rsid w:val="00D6092F"/>
    <w:rsid w:val="00DE3D88"/>
    <w:rsid w:val="00EB5A31"/>
    <w:rsid w:val="00EF7D3A"/>
    <w:rsid w:val="00F20B04"/>
    <w:rsid w:val="00F440A0"/>
    <w:rsid w:val="00F82A51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495BD"/>
  <w15:chartTrackingRefBased/>
  <w15:docId w15:val="{F27C38FB-8827-4D0F-9FDE-0CC5BEC3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D88"/>
    <w:rPr>
      <w:rFonts w:eastAsia="Batang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E3D88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DE3D88"/>
    <w:pPr>
      <w:numPr>
        <w:numId w:val="1"/>
      </w:numPr>
    </w:pPr>
    <w:rPr>
      <w:rFonts w:eastAsia="Times New Roman"/>
      <w:sz w:val="20"/>
      <w:szCs w:val="20"/>
    </w:rPr>
  </w:style>
  <w:style w:type="paragraph" w:styleId="Kopfzeile">
    <w:name w:val="header"/>
    <w:basedOn w:val="Standard"/>
    <w:rsid w:val="00BF2E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2EC9"/>
    <w:pPr>
      <w:tabs>
        <w:tab w:val="center" w:pos="4536"/>
        <w:tab w:val="right" w:pos="9072"/>
      </w:tabs>
    </w:pPr>
  </w:style>
  <w:style w:type="character" w:styleId="Hervorhebung">
    <w:name w:val="Emphasis"/>
    <w:uiPriority w:val="20"/>
    <w:qFormat/>
    <w:rsid w:val="00A4504E"/>
    <w:rPr>
      <w:i/>
      <w:iCs/>
    </w:rPr>
  </w:style>
  <w:style w:type="paragraph" w:styleId="Listenabsatz">
    <w:name w:val="List Paragraph"/>
    <w:basedOn w:val="Standard"/>
    <w:uiPriority w:val="34"/>
    <w:qFormat/>
    <w:rsid w:val="0090346A"/>
    <w:pPr>
      <w:ind w:left="708"/>
    </w:pPr>
  </w:style>
  <w:style w:type="character" w:customStyle="1" w:styleId="FuzeileZchn">
    <w:name w:val="Fußzeile Zchn"/>
    <w:link w:val="Fuzeile"/>
    <w:uiPriority w:val="99"/>
    <w:rsid w:val="00170662"/>
    <w:rPr>
      <w:rFonts w:eastAsia="Batang"/>
      <w:sz w:val="24"/>
      <w:szCs w:val="24"/>
    </w:rPr>
  </w:style>
  <w:style w:type="character" w:styleId="Hyperlink">
    <w:name w:val="Hyperlink"/>
    <w:semiHidden/>
    <w:unhideWhenUsed/>
    <w:rsid w:val="00716B22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716B22"/>
    <w:rPr>
      <w:color w:val="800080"/>
      <w:u w:val="single"/>
    </w:rPr>
  </w:style>
  <w:style w:type="paragraph" w:customStyle="1" w:styleId="Default">
    <w:name w:val="Default"/>
    <w:rsid w:val="008653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9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79EA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ergerbeteiligung.sachsen.de/portal/goerlitz/beteiligung/them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uergerbeteiligung.sachsen.de/portal/goerlitz/beteiligung/them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Veröffentlichung im Amtsblatt der Stadt Görlitz</vt:lpstr>
    </vt:vector>
  </TitlesOfParts>
  <Company>Stadtverwaltung Görlitz</Company>
  <LinksUpToDate>false</LinksUpToDate>
  <CharactersWithSpaces>2665</CharactersWithSpaces>
  <SharedDoc>false</SharedDoc>
  <HLinks>
    <vt:vector size="18" baseType="variant"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 im Amtsblatt der Stadt Görlitz</dc:title>
  <dc:subject/>
  <dc:creator>RichterS</dc:creator>
  <cp:keywords/>
  <cp:lastModifiedBy>Richter Solveig</cp:lastModifiedBy>
  <cp:revision>6</cp:revision>
  <cp:lastPrinted>2021-03-08T08:56:00Z</cp:lastPrinted>
  <dcterms:created xsi:type="dcterms:W3CDTF">2024-06-21T09:42:00Z</dcterms:created>
  <dcterms:modified xsi:type="dcterms:W3CDTF">2024-07-01T08:21:00Z</dcterms:modified>
</cp:coreProperties>
</file>