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CBFA6" w14:textId="77777777" w:rsidR="007050B6" w:rsidRDefault="007050B6" w:rsidP="007050B6">
      <w:pPr>
        <w:pStyle w:val="KeinLeerraum"/>
      </w:pPr>
      <w:bookmarkStart w:id="0" w:name="_Hlk67919014"/>
      <w:bookmarkStart w:id="1" w:name="_GoBack"/>
      <w:bookmarkEnd w:id="0"/>
      <w:bookmarkEnd w:id="1"/>
      <w:r>
        <w:t>Ing. Siegfried Krüger</w:t>
      </w:r>
    </w:p>
    <w:p w14:paraId="7520FFC5" w14:textId="77777777" w:rsidR="007050B6" w:rsidRDefault="007050B6" w:rsidP="007050B6">
      <w:pPr>
        <w:pStyle w:val="KeinLeerraum"/>
      </w:pPr>
      <w:r>
        <w:t>Johann-Gottfried- Herder- Straße 29</w:t>
      </w:r>
    </w:p>
    <w:p w14:paraId="0E0118D0" w14:textId="77777777" w:rsidR="007050B6" w:rsidRDefault="007050B6" w:rsidP="007050B6">
      <w:pPr>
        <w:pStyle w:val="KeinLeerraum"/>
      </w:pPr>
      <w:r>
        <w:t>02977 Hoyerswerda</w:t>
      </w:r>
    </w:p>
    <w:p w14:paraId="5B219AEF" w14:textId="77777777" w:rsidR="007050B6" w:rsidRDefault="007050B6" w:rsidP="007050B6">
      <w:pPr>
        <w:pStyle w:val="KeinLeerraum"/>
      </w:pPr>
      <w:r>
        <w:t>Te. 03571/915171</w:t>
      </w:r>
    </w:p>
    <w:p w14:paraId="3341A595" w14:textId="77777777" w:rsidR="007050B6" w:rsidRDefault="007050B6" w:rsidP="007050B6">
      <w:pPr>
        <w:pStyle w:val="KeinLeerraum"/>
      </w:pPr>
      <w:r>
        <w:t xml:space="preserve">E-Mail: </w:t>
      </w:r>
      <w:hyperlink r:id="rId7" w:history="1">
        <w:r>
          <w:rPr>
            <w:rStyle w:val="Hyperlink"/>
            <w:color w:val="auto"/>
            <w:u w:val="none"/>
          </w:rPr>
          <w:t>krueger-hoyerswerda@t-online.de</w:t>
        </w:r>
      </w:hyperlink>
    </w:p>
    <w:p w14:paraId="787A0809" w14:textId="77777777" w:rsidR="007050B6" w:rsidRDefault="007050B6" w:rsidP="007050B6">
      <w:pPr>
        <w:pStyle w:val="KeinLeerraum"/>
      </w:pPr>
    </w:p>
    <w:p w14:paraId="7C934956" w14:textId="77777777" w:rsidR="007050B6" w:rsidRDefault="007050B6" w:rsidP="007050B6">
      <w:pPr>
        <w:pStyle w:val="KeinLeerraum"/>
      </w:pPr>
    </w:p>
    <w:p w14:paraId="7DC3311D" w14:textId="4AC2F3A9" w:rsidR="007050B6" w:rsidRPr="004825BC" w:rsidRDefault="007050B6" w:rsidP="007050B6">
      <w:pPr>
        <w:pStyle w:val="KeinLeerraum"/>
        <w:rPr>
          <w:sz w:val="26"/>
          <w:szCs w:val="26"/>
        </w:rPr>
      </w:pPr>
      <w:r w:rsidRPr="004825BC">
        <w:rPr>
          <w:sz w:val="26"/>
          <w:szCs w:val="26"/>
        </w:rPr>
        <w:t>Große Kreisstadt Hoyerswerda</w:t>
      </w:r>
    </w:p>
    <w:p w14:paraId="340A658C" w14:textId="0BA7B12C" w:rsidR="007050B6" w:rsidRPr="004825BC" w:rsidRDefault="007050B6" w:rsidP="007050B6">
      <w:pPr>
        <w:pStyle w:val="KeinLeerraum"/>
        <w:rPr>
          <w:sz w:val="26"/>
          <w:szCs w:val="26"/>
        </w:rPr>
      </w:pPr>
      <w:r w:rsidRPr="004825BC">
        <w:rPr>
          <w:sz w:val="26"/>
          <w:szCs w:val="26"/>
        </w:rPr>
        <w:t>Fachgruppe Stadtentwicklung</w:t>
      </w:r>
    </w:p>
    <w:p w14:paraId="3B449AC9" w14:textId="59BBC19B" w:rsidR="007050B6" w:rsidRPr="004825BC" w:rsidRDefault="007050B6" w:rsidP="007050B6">
      <w:pPr>
        <w:pStyle w:val="KeinLeerraum"/>
        <w:rPr>
          <w:sz w:val="26"/>
          <w:szCs w:val="26"/>
        </w:rPr>
      </w:pPr>
      <w:r w:rsidRPr="004825BC">
        <w:rPr>
          <w:sz w:val="26"/>
          <w:szCs w:val="26"/>
        </w:rPr>
        <w:t>Markt 1</w:t>
      </w:r>
    </w:p>
    <w:p w14:paraId="12FF45D5" w14:textId="64CA7FCC" w:rsidR="007050B6" w:rsidRPr="004825BC" w:rsidRDefault="007050B6" w:rsidP="007050B6">
      <w:pPr>
        <w:pStyle w:val="KeinLeerraum"/>
        <w:rPr>
          <w:sz w:val="26"/>
          <w:szCs w:val="26"/>
        </w:rPr>
      </w:pPr>
      <w:r w:rsidRPr="004825BC">
        <w:rPr>
          <w:sz w:val="26"/>
          <w:szCs w:val="26"/>
        </w:rPr>
        <w:t>02977 Hoyerswerda</w:t>
      </w:r>
    </w:p>
    <w:p w14:paraId="4795B456" w14:textId="7A9E9A44" w:rsidR="007050B6" w:rsidRPr="004825BC" w:rsidRDefault="007050B6" w:rsidP="007050B6">
      <w:pPr>
        <w:pStyle w:val="KeinLeerraum"/>
        <w:rPr>
          <w:sz w:val="26"/>
          <w:szCs w:val="26"/>
        </w:rPr>
      </w:pPr>
      <w:r w:rsidRPr="004825BC">
        <w:rPr>
          <w:sz w:val="26"/>
          <w:szCs w:val="26"/>
        </w:rPr>
        <w:t>z.Hd. Frau Krupka, FD Stadtplanung</w:t>
      </w:r>
    </w:p>
    <w:p w14:paraId="44402F67" w14:textId="164502E9" w:rsidR="007050B6" w:rsidRDefault="007050B6" w:rsidP="007050B6">
      <w:pPr>
        <w:pStyle w:val="KeinLeerraum"/>
        <w:rPr>
          <w:sz w:val="24"/>
          <w:szCs w:val="24"/>
        </w:rPr>
      </w:pPr>
      <w:r>
        <w:rPr>
          <w:b/>
          <w:bCs/>
          <w:sz w:val="24"/>
          <w:szCs w:val="24"/>
        </w:rPr>
        <w:tab/>
        <w:t xml:space="preserve"> </w:t>
      </w:r>
      <w:r>
        <w:rPr>
          <w:b/>
          <w:bCs/>
          <w:sz w:val="24"/>
          <w:szCs w:val="24"/>
        </w:rPr>
        <w:tab/>
      </w:r>
      <w:r>
        <w:tab/>
      </w:r>
      <w:r>
        <w:tab/>
      </w:r>
      <w:r>
        <w:tab/>
      </w:r>
      <w:r>
        <w:tab/>
      </w:r>
      <w:r>
        <w:tab/>
      </w:r>
      <w:r>
        <w:tab/>
        <w:t xml:space="preserve">        </w:t>
      </w:r>
      <w:r>
        <w:rPr>
          <w:sz w:val="24"/>
          <w:szCs w:val="24"/>
        </w:rPr>
        <w:t xml:space="preserve">Hoyerswerda, </w:t>
      </w:r>
      <w:r w:rsidR="00A9568A">
        <w:rPr>
          <w:sz w:val="24"/>
          <w:szCs w:val="24"/>
        </w:rPr>
        <w:t xml:space="preserve">02. </w:t>
      </w:r>
      <w:r>
        <w:rPr>
          <w:sz w:val="24"/>
          <w:szCs w:val="24"/>
        </w:rPr>
        <w:t>August 2021</w:t>
      </w:r>
    </w:p>
    <w:p w14:paraId="6D6764A6" w14:textId="77777777" w:rsidR="007050B6" w:rsidRDefault="007050B6" w:rsidP="007050B6">
      <w:pPr>
        <w:rPr>
          <w:b/>
          <w:sz w:val="28"/>
          <w:szCs w:val="28"/>
        </w:rPr>
      </w:pPr>
    </w:p>
    <w:p w14:paraId="69250A99" w14:textId="1C1FFD12" w:rsidR="007050B6" w:rsidRDefault="007050B6" w:rsidP="007050B6">
      <w:pPr>
        <w:pStyle w:val="KeinLeerraum"/>
        <w:rPr>
          <w:b/>
          <w:bCs/>
          <w:sz w:val="28"/>
          <w:szCs w:val="28"/>
        </w:rPr>
      </w:pPr>
      <w:r>
        <w:rPr>
          <w:b/>
          <w:bCs/>
          <w:sz w:val="28"/>
          <w:szCs w:val="28"/>
        </w:rPr>
        <w:t>Faunistische und Biotoptypen Erfassung 2021, Untersuchung und Bewertung mit naturschutz-fachlichen Empfehlungen sowie einem Artenschutzfachbeitrag wertgebender</w:t>
      </w:r>
      <w:r w:rsidR="00486D6E">
        <w:rPr>
          <w:b/>
          <w:bCs/>
          <w:sz w:val="28"/>
          <w:szCs w:val="28"/>
        </w:rPr>
        <w:t xml:space="preserve"> st</w:t>
      </w:r>
      <w:r w:rsidR="00A9568A">
        <w:rPr>
          <w:b/>
          <w:bCs/>
          <w:sz w:val="28"/>
          <w:szCs w:val="28"/>
        </w:rPr>
        <w:t>reng geschützter</w:t>
      </w:r>
      <w:r>
        <w:rPr>
          <w:b/>
          <w:bCs/>
          <w:sz w:val="28"/>
          <w:szCs w:val="28"/>
        </w:rPr>
        <w:t xml:space="preserve"> Brutvögel für „Bebauungsplan 5. Änderung Grünewaldring“ in Hoyerswerda.</w:t>
      </w:r>
    </w:p>
    <w:p w14:paraId="4D146F57" w14:textId="77777777" w:rsidR="007050B6" w:rsidRDefault="007050B6" w:rsidP="007050B6">
      <w:pPr>
        <w:rPr>
          <w:b/>
          <w:sz w:val="28"/>
          <w:szCs w:val="28"/>
        </w:rPr>
      </w:pPr>
    </w:p>
    <w:p w14:paraId="24003BB1" w14:textId="77777777" w:rsidR="007050B6" w:rsidRDefault="007050B6" w:rsidP="007050B6">
      <w:pPr>
        <w:rPr>
          <w:b/>
          <w:sz w:val="24"/>
          <w:szCs w:val="24"/>
        </w:rPr>
      </w:pPr>
      <w:r>
        <w:rPr>
          <w:b/>
          <w:sz w:val="24"/>
          <w:szCs w:val="24"/>
        </w:rPr>
        <w:t>Gliederung:</w:t>
      </w:r>
    </w:p>
    <w:p w14:paraId="7591E9E9" w14:textId="70CCC542" w:rsidR="00A9568A" w:rsidRDefault="000D146F" w:rsidP="00A9568A">
      <w:pPr>
        <w:pStyle w:val="KeinLeerraum"/>
      </w:pPr>
      <w:bookmarkStart w:id="2" w:name="_Hlk6241017"/>
      <w:r>
        <w:t>1.</w:t>
      </w:r>
      <w:r w:rsidR="007050B6">
        <w:t>Auftrag</w:t>
      </w:r>
    </w:p>
    <w:p w14:paraId="7AB86D88" w14:textId="77777777" w:rsidR="000D146F" w:rsidRDefault="000D146F" w:rsidP="00A9568A">
      <w:pPr>
        <w:pStyle w:val="KeinLeerraum"/>
      </w:pPr>
    </w:p>
    <w:p w14:paraId="5D50422A" w14:textId="750EAC62" w:rsidR="005476B7" w:rsidRDefault="009C21FD" w:rsidP="00A9568A">
      <w:pPr>
        <w:pStyle w:val="KeinLeerraum"/>
      </w:pPr>
      <w:r>
        <w:t>2.</w:t>
      </w:r>
      <w:r w:rsidR="005476B7" w:rsidRPr="005476B7">
        <w:t xml:space="preserve"> </w:t>
      </w:r>
      <w:r w:rsidR="00A9568A">
        <w:t xml:space="preserve"> </w:t>
      </w:r>
      <w:r w:rsidR="005476B7">
        <w:t>L</w:t>
      </w:r>
      <w:r w:rsidR="005476B7" w:rsidRPr="009C21FD">
        <w:t>age der Baulichen Erweiterung des „Grünewaldringes“ und Grenzverlauf der Untersuchungsfläche</w:t>
      </w:r>
      <w:r w:rsidR="005476B7">
        <w:t xml:space="preserve"> </w:t>
      </w:r>
    </w:p>
    <w:p w14:paraId="76F4C79C" w14:textId="77777777" w:rsidR="005476B7" w:rsidRDefault="005476B7" w:rsidP="00A9568A">
      <w:pPr>
        <w:pStyle w:val="KeinLeerraum"/>
      </w:pPr>
    </w:p>
    <w:p w14:paraId="5DBDA6DD" w14:textId="22FA20E5" w:rsidR="005476B7" w:rsidRDefault="000D146F" w:rsidP="000D146F">
      <w:pPr>
        <w:pStyle w:val="KeinLeerraum"/>
      </w:pPr>
      <w:r>
        <w:t>3.</w:t>
      </w:r>
      <w:r w:rsidR="007050B6">
        <w:t xml:space="preserve">Vorgefundener Istzustand der zu untersuchenden Fläche </w:t>
      </w:r>
    </w:p>
    <w:p w14:paraId="78726985" w14:textId="77777777" w:rsidR="005476B7" w:rsidRPr="009C21FD" w:rsidRDefault="005476B7" w:rsidP="00A9568A">
      <w:pPr>
        <w:pStyle w:val="KeinLeerraum"/>
      </w:pPr>
    </w:p>
    <w:p w14:paraId="600B1B5F" w14:textId="3A74F3D1" w:rsidR="007050B6" w:rsidRDefault="009C21FD" w:rsidP="00A9568A">
      <w:pPr>
        <w:pStyle w:val="KeinLeerraum"/>
      </w:pPr>
      <w:r>
        <w:t>4.</w:t>
      </w:r>
      <w:r w:rsidR="007050B6" w:rsidRPr="009C21FD">
        <w:t xml:space="preserve">Verfahrensweise der Erfassung    </w:t>
      </w:r>
    </w:p>
    <w:p w14:paraId="33BA7BD5" w14:textId="77777777" w:rsidR="00A9568A" w:rsidRPr="004825BC" w:rsidRDefault="00A9568A" w:rsidP="00A9568A">
      <w:pPr>
        <w:pStyle w:val="KeinLeerraum"/>
      </w:pPr>
    </w:p>
    <w:p w14:paraId="3F0C839E" w14:textId="142D6B3B" w:rsidR="007050B6" w:rsidRDefault="009C21FD" w:rsidP="00A9568A">
      <w:pPr>
        <w:pStyle w:val="KeinLeerraum"/>
      </w:pPr>
      <w:r>
        <w:t>5.</w:t>
      </w:r>
      <w:r w:rsidR="007050B6" w:rsidRPr="009C21FD">
        <w:t xml:space="preserve">Erfassung der Biotope und Erstellung einer Biotoptypenkarte  </w:t>
      </w:r>
    </w:p>
    <w:p w14:paraId="2D776989" w14:textId="77777777" w:rsidR="00A9568A" w:rsidRPr="004825BC" w:rsidRDefault="00A9568A" w:rsidP="00A9568A">
      <w:pPr>
        <w:pStyle w:val="KeinLeerraum"/>
      </w:pPr>
    </w:p>
    <w:p w14:paraId="0289883C" w14:textId="4025AD03" w:rsidR="00A9568A" w:rsidRPr="004825BC" w:rsidRDefault="007050B6" w:rsidP="004825BC">
      <w:pPr>
        <w:rPr>
          <w:sz w:val="24"/>
          <w:szCs w:val="24"/>
        </w:rPr>
      </w:pPr>
      <w:r w:rsidRPr="009C21FD">
        <w:rPr>
          <w:sz w:val="24"/>
          <w:szCs w:val="24"/>
        </w:rPr>
        <w:t xml:space="preserve"> </w:t>
      </w:r>
      <w:r w:rsidR="009C21FD">
        <w:rPr>
          <w:sz w:val="24"/>
          <w:szCs w:val="24"/>
        </w:rPr>
        <w:t>6.</w:t>
      </w:r>
      <w:r w:rsidRPr="009C21FD">
        <w:rPr>
          <w:sz w:val="24"/>
          <w:szCs w:val="24"/>
        </w:rPr>
        <w:t>Liste der erfassten Vogelarten 202</w:t>
      </w:r>
      <w:r w:rsidR="00011B98" w:rsidRPr="009C21FD">
        <w:rPr>
          <w:sz w:val="24"/>
          <w:szCs w:val="24"/>
        </w:rPr>
        <w:t>1</w:t>
      </w:r>
      <w:r w:rsidRPr="009C21FD">
        <w:rPr>
          <w:sz w:val="24"/>
          <w:szCs w:val="24"/>
        </w:rPr>
        <w:t xml:space="preserve"> auf der Untersuchungsfläche</w:t>
      </w:r>
      <w:bookmarkEnd w:id="2"/>
    </w:p>
    <w:p w14:paraId="5E57887E" w14:textId="58664B4D" w:rsidR="007050B6" w:rsidRPr="004825BC" w:rsidRDefault="009C21FD" w:rsidP="004825BC">
      <w:pPr>
        <w:rPr>
          <w:sz w:val="24"/>
          <w:szCs w:val="24"/>
        </w:rPr>
      </w:pPr>
      <w:r>
        <w:rPr>
          <w:sz w:val="24"/>
          <w:szCs w:val="24"/>
        </w:rPr>
        <w:t>7.</w:t>
      </w:r>
      <w:r w:rsidR="007050B6" w:rsidRPr="009C21FD">
        <w:rPr>
          <w:sz w:val="24"/>
          <w:szCs w:val="24"/>
        </w:rPr>
        <w:t xml:space="preserve">Artenschutzfachbeitrag für </w:t>
      </w:r>
      <w:r w:rsidR="007050B6" w:rsidRPr="009C21FD">
        <w:rPr>
          <w:b/>
          <w:bCs/>
          <w:sz w:val="24"/>
          <w:szCs w:val="24"/>
        </w:rPr>
        <w:t xml:space="preserve">wertgebende </w:t>
      </w:r>
      <w:r w:rsidR="006A31C9">
        <w:rPr>
          <w:b/>
          <w:bCs/>
          <w:sz w:val="24"/>
          <w:szCs w:val="24"/>
        </w:rPr>
        <w:t>st</w:t>
      </w:r>
      <w:r w:rsidR="00A9568A">
        <w:rPr>
          <w:b/>
          <w:bCs/>
          <w:sz w:val="24"/>
          <w:szCs w:val="24"/>
        </w:rPr>
        <w:t>reng geschützte</w:t>
      </w:r>
      <w:r w:rsidR="006A31C9">
        <w:rPr>
          <w:b/>
          <w:bCs/>
          <w:sz w:val="24"/>
          <w:szCs w:val="24"/>
        </w:rPr>
        <w:t xml:space="preserve"> </w:t>
      </w:r>
      <w:r w:rsidR="007050B6" w:rsidRPr="009C21FD">
        <w:rPr>
          <w:b/>
          <w:bCs/>
          <w:sz w:val="24"/>
          <w:szCs w:val="24"/>
        </w:rPr>
        <w:t>Brutvögel</w:t>
      </w:r>
      <w:r w:rsidR="007050B6" w:rsidRPr="009C21FD">
        <w:rPr>
          <w:sz w:val="24"/>
          <w:szCs w:val="24"/>
        </w:rPr>
        <w:t xml:space="preserve"> </w:t>
      </w:r>
    </w:p>
    <w:p w14:paraId="5749BBCA" w14:textId="4CB89FF1" w:rsidR="007050B6" w:rsidRPr="004825BC" w:rsidRDefault="00550FF0" w:rsidP="004825BC">
      <w:pPr>
        <w:rPr>
          <w:sz w:val="24"/>
          <w:szCs w:val="24"/>
        </w:rPr>
      </w:pPr>
      <w:r>
        <w:rPr>
          <w:sz w:val="24"/>
          <w:szCs w:val="24"/>
        </w:rPr>
        <w:t>8</w:t>
      </w:r>
      <w:r w:rsidR="009C21FD">
        <w:rPr>
          <w:sz w:val="24"/>
          <w:szCs w:val="24"/>
        </w:rPr>
        <w:t>.</w:t>
      </w:r>
      <w:r w:rsidR="007050B6" w:rsidRPr="009C21FD">
        <w:rPr>
          <w:sz w:val="24"/>
          <w:szCs w:val="24"/>
        </w:rPr>
        <w:t>Erfassung von Säugetieren einschließlich Fledermäusen</w:t>
      </w:r>
    </w:p>
    <w:p w14:paraId="27353B08" w14:textId="77777777" w:rsidR="0082181D" w:rsidRDefault="00550FF0" w:rsidP="004825BC">
      <w:pPr>
        <w:rPr>
          <w:sz w:val="24"/>
          <w:szCs w:val="24"/>
        </w:rPr>
      </w:pPr>
      <w:r>
        <w:rPr>
          <w:sz w:val="24"/>
          <w:szCs w:val="24"/>
        </w:rPr>
        <w:t>9</w:t>
      </w:r>
      <w:r w:rsidR="009C21FD">
        <w:rPr>
          <w:sz w:val="24"/>
          <w:szCs w:val="24"/>
        </w:rPr>
        <w:t>.</w:t>
      </w:r>
      <w:r w:rsidR="007050B6" w:rsidRPr="009C21FD">
        <w:rPr>
          <w:sz w:val="24"/>
          <w:szCs w:val="24"/>
        </w:rPr>
        <w:t xml:space="preserve">Erfassung von Reptilien und Amphibien </w:t>
      </w:r>
    </w:p>
    <w:p w14:paraId="5FDBD4E4" w14:textId="2BBFDB72" w:rsidR="007050B6" w:rsidRPr="004825BC" w:rsidRDefault="0082181D" w:rsidP="004825BC">
      <w:pPr>
        <w:rPr>
          <w:sz w:val="24"/>
          <w:szCs w:val="24"/>
        </w:rPr>
      </w:pPr>
      <w:r>
        <w:rPr>
          <w:sz w:val="24"/>
          <w:szCs w:val="24"/>
        </w:rPr>
        <w:t>9.1 Details zu den Reptilien</w:t>
      </w:r>
      <w:r w:rsidR="007050B6" w:rsidRPr="009C21FD">
        <w:rPr>
          <w:sz w:val="24"/>
          <w:szCs w:val="24"/>
        </w:rPr>
        <w:t xml:space="preserve">  </w:t>
      </w:r>
    </w:p>
    <w:p w14:paraId="33CA78F2" w14:textId="6AF7531B" w:rsidR="007050B6" w:rsidRPr="004825BC" w:rsidRDefault="009C21FD" w:rsidP="004825BC">
      <w:pPr>
        <w:rPr>
          <w:sz w:val="24"/>
          <w:szCs w:val="24"/>
        </w:rPr>
      </w:pPr>
      <w:r>
        <w:rPr>
          <w:sz w:val="24"/>
          <w:szCs w:val="24"/>
        </w:rPr>
        <w:t>1</w:t>
      </w:r>
      <w:r w:rsidR="00550FF0">
        <w:rPr>
          <w:sz w:val="24"/>
          <w:szCs w:val="24"/>
        </w:rPr>
        <w:t>0</w:t>
      </w:r>
      <w:r>
        <w:rPr>
          <w:sz w:val="24"/>
          <w:szCs w:val="24"/>
        </w:rPr>
        <w:t>.</w:t>
      </w:r>
      <w:r w:rsidR="007050B6" w:rsidRPr="009C21FD">
        <w:rPr>
          <w:sz w:val="24"/>
          <w:szCs w:val="24"/>
        </w:rPr>
        <w:t>Erfassung von Insekten:  Schmetterlinge und weitere Insekten</w:t>
      </w:r>
      <w:bookmarkStart w:id="3" w:name="_Hlk35599948"/>
    </w:p>
    <w:p w14:paraId="798EAA5C" w14:textId="7FEED8E4" w:rsidR="007050B6" w:rsidRPr="009C21FD" w:rsidRDefault="009C21FD" w:rsidP="009C21FD">
      <w:pPr>
        <w:rPr>
          <w:sz w:val="24"/>
          <w:szCs w:val="24"/>
        </w:rPr>
      </w:pPr>
      <w:r>
        <w:rPr>
          <w:sz w:val="24"/>
          <w:szCs w:val="24"/>
        </w:rPr>
        <w:t>1</w:t>
      </w:r>
      <w:r w:rsidR="00550FF0">
        <w:rPr>
          <w:sz w:val="24"/>
          <w:szCs w:val="24"/>
        </w:rPr>
        <w:t>1</w:t>
      </w:r>
      <w:r>
        <w:rPr>
          <w:sz w:val="24"/>
          <w:szCs w:val="24"/>
        </w:rPr>
        <w:t>.</w:t>
      </w:r>
      <w:r w:rsidR="007050B6" w:rsidRPr="009C21FD">
        <w:rPr>
          <w:sz w:val="24"/>
          <w:szCs w:val="24"/>
        </w:rPr>
        <w:t xml:space="preserve">Auswirkungen des Baues und später erstellten Gebäude auf gefährdete Tierarten im Untersuchungsgebiet </w:t>
      </w:r>
    </w:p>
    <w:p w14:paraId="0940DF2F" w14:textId="194CDD4C" w:rsidR="007050B6" w:rsidRPr="00550FF0" w:rsidRDefault="009C21FD" w:rsidP="00550FF0">
      <w:pPr>
        <w:rPr>
          <w:sz w:val="24"/>
          <w:szCs w:val="24"/>
        </w:rPr>
      </w:pPr>
      <w:r>
        <w:rPr>
          <w:sz w:val="24"/>
          <w:szCs w:val="24"/>
        </w:rPr>
        <w:t>1</w:t>
      </w:r>
      <w:r w:rsidR="00550FF0">
        <w:rPr>
          <w:sz w:val="24"/>
          <w:szCs w:val="24"/>
        </w:rPr>
        <w:t>2</w:t>
      </w:r>
      <w:r>
        <w:rPr>
          <w:sz w:val="24"/>
          <w:szCs w:val="24"/>
        </w:rPr>
        <w:t>.</w:t>
      </w:r>
      <w:r w:rsidR="007050B6" w:rsidRPr="009C21FD">
        <w:rPr>
          <w:sz w:val="24"/>
          <w:szCs w:val="24"/>
        </w:rPr>
        <w:t>Empfehlungen zu notwendigen Naturschutzmaßnahmen</w:t>
      </w:r>
    </w:p>
    <w:bookmarkEnd w:id="3"/>
    <w:p w14:paraId="66A72BD4" w14:textId="3D41180B" w:rsidR="007050B6" w:rsidRPr="004825BC" w:rsidRDefault="009C21FD" w:rsidP="004825BC">
      <w:pPr>
        <w:rPr>
          <w:sz w:val="24"/>
          <w:szCs w:val="24"/>
        </w:rPr>
      </w:pPr>
      <w:r>
        <w:rPr>
          <w:sz w:val="24"/>
          <w:szCs w:val="24"/>
        </w:rPr>
        <w:t>1</w:t>
      </w:r>
      <w:r w:rsidR="00550FF0">
        <w:rPr>
          <w:sz w:val="24"/>
          <w:szCs w:val="24"/>
        </w:rPr>
        <w:t>3</w:t>
      </w:r>
      <w:r>
        <w:rPr>
          <w:sz w:val="24"/>
          <w:szCs w:val="24"/>
        </w:rPr>
        <w:t>.</w:t>
      </w:r>
      <w:r w:rsidR="007050B6" w:rsidRPr="009C21FD">
        <w:rPr>
          <w:sz w:val="24"/>
          <w:szCs w:val="24"/>
        </w:rPr>
        <w:t xml:space="preserve">Schlussbetrachtung  </w:t>
      </w:r>
    </w:p>
    <w:p w14:paraId="33F07F8F" w14:textId="0940B530" w:rsidR="007050B6" w:rsidRPr="004825BC" w:rsidRDefault="009C21FD" w:rsidP="004825BC">
      <w:pPr>
        <w:rPr>
          <w:sz w:val="24"/>
          <w:szCs w:val="24"/>
        </w:rPr>
      </w:pPr>
      <w:r>
        <w:rPr>
          <w:sz w:val="24"/>
          <w:szCs w:val="24"/>
        </w:rPr>
        <w:lastRenderedPageBreak/>
        <w:t>1</w:t>
      </w:r>
      <w:r w:rsidR="00550FF0">
        <w:rPr>
          <w:sz w:val="24"/>
          <w:szCs w:val="24"/>
        </w:rPr>
        <w:t>4</w:t>
      </w:r>
      <w:r>
        <w:rPr>
          <w:sz w:val="24"/>
          <w:szCs w:val="24"/>
        </w:rPr>
        <w:t>.</w:t>
      </w:r>
      <w:r w:rsidR="007050B6" w:rsidRPr="009C21FD">
        <w:rPr>
          <w:sz w:val="24"/>
          <w:szCs w:val="24"/>
        </w:rPr>
        <w:t xml:space="preserve">Verwendete und weiterführende Literatur  </w:t>
      </w:r>
    </w:p>
    <w:p w14:paraId="20A63CC0" w14:textId="51135039" w:rsidR="007050B6" w:rsidRPr="00550FF0" w:rsidRDefault="009C21FD" w:rsidP="00550FF0">
      <w:pPr>
        <w:rPr>
          <w:sz w:val="24"/>
          <w:szCs w:val="24"/>
        </w:rPr>
      </w:pPr>
      <w:r>
        <w:rPr>
          <w:sz w:val="24"/>
          <w:szCs w:val="24"/>
        </w:rPr>
        <w:t>1</w:t>
      </w:r>
      <w:r w:rsidR="00550FF0">
        <w:rPr>
          <w:sz w:val="24"/>
          <w:szCs w:val="24"/>
        </w:rPr>
        <w:t>5</w:t>
      </w:r>
      <w:r>
        <w:rPr>
          <w:sz w:val="24"/>
          <w:szCs w:val="24"/>
        </w:rPr>
        <w:t>.</w:t>
      </w:r>
      <w:r w:rsidR="007050B6" w:rsidRPr="009C21FD">
        <w:rPr>
          <w:sz w:val="24"/>
          <w:szCs w:val="24"/>
        </w:rPr>
        <w:t xml:space="preserve">Anlagen   </w:t>
      </w:r>
    </w:p>
    <w:p w14:paraId="24755DA8" w14:textId="77777777" w:rsidR="007050B6" w:rsidRDefault="007050B6" w:rsidP="007050B6">
      <w:pPr>
        <w:pStyle w:val="Listenabsatz"/>
        <w:numPr>
          <w:ilvl w:val="0"/>
          <w:numId w:val="2"/>
        </w:numPr>
      </w:pPr>
      <w:r>
        <w:t>Biotoptypenkarte</w:t>
      </w:r>
    </w:p>
    <w:p w14:paraId="4596A995" w14:textId="77777777" w:rsidR="007050B6" w:rsidRDefault="007050B6" w:rsidP="007050B6">
      <w:pPr>
        <w:pStyle w:val="Listenabsatz"/>
        <w:numPr>
          <w:ilvl w:val="0"/>
          <w:numId w:val="2"/>
        </w:numPr>
      </w:pPr>
      <w:r>
        <w:t xml:space="preserve">Verbreitungskarte aller Brutvögel mit besonderer Kennzeichnung </w:t>
      </w:r>
    </w:p>
    <w:p w14:paraId="3FF491C5" w14:textId="09B56665" w:rsidR="007050B6" w:rsidRDefault="007050B6" w:rsidP="007050B6">
      <w:pPr>
        <w:pStyle w:val="Listenabsatz"/>
        <w:ind w:left="927"/>
      </w:pPr>
      <w:r>
        <w:rPr>
          <w:b/>
          <w:bCs/>
        </w:rPr>
        <w:t>wertgebender streng</w:t>
      </w:r>
      <w:r w:rsidR="00A9568A">
        <w:rPr>
          <w:b/>
          <w:bCs/>
        </w:rPr>
        <w:t xml:space="preserve"> </w:t>
      </w:r>
      <w:r>
        <w:rPr>
          <w:b/>
          <w:bCs/>
        </w:rPr>
        <w:t>geschützter</w:t>
      </w:r>
      <w:r>
        <w:t xml:space="preserve"> Brutvögel</w:t>
      </w:r>
    </w:p>
    <w:p w14:paraId="6045038F" w14:textId="52A67617" w:rsidR="005D3B83" w:rsidRDefault="005D3B83" w:rsidP="00A9568A"/>
    <w:p w14:paraId="570D34D5" w14:textId="30B0BF79" w:rsidR="005D3B83" w:rsidRDefault="005D3B83" w:rsidP="005D3B83">
      <w:pPr>
        <w:pStyle w:val="Listenabsatz"/>
        <w:ind w:left="927"/>
      </w:pPr>
    </w:p>
    <w:p w14:paraId="07AE549C" w14:textId="77777777" w:rsidR="005D3B83" w:rsidRDefault="005D3B83" w:rsidP="005D3B83">
      <w:pPr>
        <w:pStyle w:val="Listenabsatz"/>
        <w:ind w:left="927"/>
      </w:pPr>
    </w:p>
    <w:p w14:paraId="70C493FF" w14:textId="0A2AE88B" w:rsidR="003B33D6" w:rsidRPr="005D3B83" w:rsidRDefault="005D3B83" w:rsidP="003B33D6">
      <w:pPr>
        <w:rPr>
          <w:sz w:val="24"/>
          <w:szCs w:val="24"/>
        </w:rPr>
      </w:pPr>
      <w:r>
        <w:t xml:space="preserve">  </w:t>
      </w:r>
      <w:r w:rsidRPr="005D3B83">
        <w:rPr>
          <w:sz w:val="24"/>
          <w:szCs w:val="24"/>
        </w:rPr>
        <w:t>1</w:t>
      </w:r>
      <w:r w:rsidR="00CA7814">
        <w:rPr>
          <w:sz w:val="24"/>
          <w:szCs w:val="24"/>
        </w:rPr>
        <w:t>6</w:t>
      </w:r>
      <w:r w:rsidRPr="005D3B83">
        <w:rPr>
          <w:sz w:val="24"/>
          <w:szCs w:val="24"/>
        </w:rPr>
        <w:t xml:space="preserve">.Bildteile des Untersuchungsgebietes </w:t>
      </w:r>
    </w:p>
    <w:p w14:paraId="70065601" w14:textId="3E1E6983" w:rsidR="005D3B83" w:rsidRDefault="005D3B83" w:rsidP="003B33D6"/>
    <w:p w14:paraId="2FC297E3" w14:textId="5749BC60" w:rsidR="005D3B83" w:rsidRDefault="005D3B83" w:rsidP="003B33D6"/>
    <w:p w14:paraId="42CC91B5" w14:textId="3CFE96A2" w:rsidR="005D3B83" w:rsidRDefault="005D3B83" w:rsidP="003B33D6"/>
    <w:p w14:paraId="0DE5A271" w14:textId="3D957782" w:rsidR="005D3B83" w:rsidRDefault="005D3B83" w:rsidP="003B33D6"/>
    <w:p w14:paraId="2A168162" w14:textId="77777777" w:rsidR="005D3B83" w:rsidRDefault="005D3B83" w:rsidP="003B33D6"/>
    <w:p w14:paraId="04E1F619" w14:textId="30412934" w:rsidR="007050B6" w:rsidRDefault="007050B6" w:rsidP="007050B6"/>
    <w:p w14:paraId="4ED68CE0" w14:textId="17E7572D" w:rsidR="00194E44" w:rsidRDefault="00194E44" w:rsidP="007050B6"/>
    <w:p w14:paraId="21081F1C" w14:textId="7239CE2B" w:rsidR="00194E44" w:rsidRDefault="00194E44" w:rsidP="007050B6"/>
    <w:p w14:paraId="2EA748F3" w14:textId="62A65988" w:rsidR="004825BC" w:rsidRDefault="004825BC" w:rsidP="007050B6"/>
    <w:p w14:paraId="22C5ACA5" w14:textId="147D018C" w:rsidR="004825BC" w:rsidRDefault="004825BC" w:rsidP="007050B6"/>
    <w:p w14:paraId="1AB115E7" w14:textId="16A201AF" w:rsidR="004825BC" w:rsidRDefault="004825BC" w:rsidP="007050B6"/>
    <w:p w14:paraId="602743FB" w14:textId="5D67D0DE" w:rsidR="004825BC" w:rsidRDefault="004825BC" w:rsidP="007050B6"/>
    <w:p w14:paraId="72C4C8EF" w14:textId="025D756F" w:rsidR="004825BC" w:rsidRDefault="004825BC" w:rsidP="007050B6"/>
    <w:p w14:paraId="566ED97F" w14:textId="759AC37D" w:rsidR="004825BC" w:rsidRDefault="004825BC" w:rsidP="007050B6"/>
    <w:p w14:paraId="4D4A87E6" w14:textId="3F4C5533" w:rsidR="004825BC" w:rsidRDefault="004825BC" w:rsidP="007050B6"/>
    <w:p w14:paraId="6E6D6CC7" w14:textId="76F2F3AB" w:rsidR="004825BC" w:rsidRDefault="004825BC" w:rsidP="007050B6"/>
    <w:p w14:paraId="617ADE2E" w14:textId="41AA7CAD" w:rsidR="004825BC" w:rsidRDefault="004825BC" w:rsidP="007050B6"/>
    <w:p w14:paraId="447DDD40" w14:textId="2B9DC960" w:rsidR="004825BC" w:rsidRDefault="004825BC" w:rsidP="007050B6"/>
    <w:p w14:paraId="5F433BA5" w14:textId="315405A1" w:rsidR="004825BC" w:rsidRDefault="004825BC" w:rsidP="007050B6"/>
    <w:p w14:paraId="7F68BF69" w14:textId="70841BBF" w:rsidR="004825BC" w:rsidRDefault="004825BC" w:rsidP="007050B6"/>
    <w:p w14:paraId="022852DE" w14:textId="6CF968C8" w:rsidR="00194E44" w:rsidRDefault="00194E44" w:rsidP="007050B6"/>
    <w:p w14:paraId="3735BBD7" w14:textId="2373F243" w:rsidR="00550FF0" w:rsidRDefault="00550FF0" w:rsidP="007050B6"/>
    <w:p w14:paraId="3221AEEF" w14:textId="5140E250" w:rsidR="00550FF0" w:rsidRDefault="00550FF0" w:rsidP="007050B6"/>
    <w:p w14:paraId="4136E896" w14:textId="77777777" w:rsidR="00550FF0" w:rsidRDefault="00550FF0" w:rsidP="007050B6"/>
    <w:p w14:paraId="4DF7A1FE" w14:textId="749F27F4" w:rsidR="00E434E4" w:rsidRPr="00C25C2B" w:rsidRDefault="00194E44" w:rsidP="00194E44">
      <w:pPr>
        <w:pStyle w:val="KeinLeerraum"/>
        <w:rPr>
          <w:b/>
          <w:bCs/>
          <w:sz w:val="28"/>
          <w:szCs w:val="28"/>
        </w:rPr>
      </w:pPr>
      <w:r>
        <w:rPr>
          <w:b/>
          <w:bCs/>
          <w:sz w:val="28"/>
          <w:szCs w:val="28"/>
        </w:rPr>
        <w:lastRenderedPageBreak/>
        <w:t>1.</w:t>
      </w:r>
      <w:r w:rsidR="00E434E4" w:rsidRPr="00C25C2B">
        <w:rPr>
          <w:b/>
          <w:bCs/>
          <w:sz w:val="28"/>
          <w:szCs w:val="28"/>
        </w:rPr>
        <w:t>Auftrag</w:t>
      </w:r>
    </w:p>
    <w:p w14:paraId="558053D0" w14:textId="371C255C" w:rsidR="003B33D6" w:rsidRDefault="003B33D6" w:rsidP="00E434E4">
      <w:pPr>
        <w:pStyle w:val="KeinLeerraum"/>
        <w:rPr>
          <w:b/>
          <w:bCs/>
          <w:sz w:val="26"/>
          <w:szCs w:val="26"/>
        </w:rPr>
      </w:pPr>
    </w:p>
    <w:p w14:paraId="1A9C58ED" w14:textId="14E4D634" w:rsidR="00AB71DA" w:rsidRDefault="003B33D6" w:rsidP="00E434E4">
      <w:pPr>
        <w:pStyle w:val="KeinLeerraum"/>
        <w:rPr>
          <w:sz w:val="26"/>
          <w:szCs w:val="26"/>
        </w:rPr>
      </w:pPr>
      <w:r w:rsidRPr="003B33D6">
        <w:rPr>
          <w:sz w:val="26"/>
          <w:szCs w:val="26"/>
        </w:rPr>
        <w:t xml:space="preserve">Von </w:t>
      </w:r>
      <w:r w:rsidR="009D2D2C" w:rsidRPr="009D2D2C">
        <w:rPr>
          <w:b/>
          <w:bCs/>
          <w:sz w:val="26"/>
          <w:szCs w:val="26"/>
        </w:rPr>
        <w:t>Frau Krupka</w:t>
      </w:r>
      <w:r w:rsidR="00BD3EE0">
        <w:rPr>
          <w:sz w:val="26"/>
          <w:szCs w:val="26"/>
        </w:rPr>
        <w:t xml:space="preserve"> </w:t>
      </w:r>
      <w:r w:rsidRPr="003B33D6">
        <w:rPr>
          <w:sz w:val="26"/>
          <w:szCs w:val="26"/>
        </w:rPr>
        <w:t xml:space="preserve">Stadtplanung </w:t>
      </w:r>
      <w:r w:rsidRPr="009D2D2C">
        <w:rPr>
          <w:b/>
          <w:bCs/>
          <w:sz w:val="26"/>
          <w:szCs w:val="26"/>
        </w:rPr>
        <w:t>Hoyerswerda</w:t>
      </w:r>
      <w:r w:rsidR="00BD3EE0" w:rsidRPr="003B33D6">
        <w:rPr>
          <w:sz w:val="26"/>
          <w:szCs w:val="26"/>
        </w:rPr>
        <w:t xml:space="preserve"> </w:t>
      </w:r>
      <w:r w:rsidRPr="003B33D6">
        <w:rPr>
          <w:sz w:val="26"/>
          <w:szCs w:val="26"/>
        </w:rPr>
        <w:t xml:space="preserve">erhielt </w:t>
      </w:r>
      <w:r w:rsidR="00AB71DA">
        <w:rPr>
          <w:sz w:val="26"/>
          <w:szCs w:val="26"/>
        </w:rPr>
        <w:t xml:space="preserve">ich den Auftrag für den </w:t>
      </w:r>
      <w:r w:rsidR="00BD3EE0">
        <w:rPr>
          <w:sz w:val="26"/>
          <w:szCs w:val="26"/>
        </w:rPr>
        <w:t>„</w:t>
      </w:r>
      <w:r w:rsidR="00AB71DA" w:rsidRPr="003B33D6">
        <w:rPr>
          <w:sz w:val="26"/>
          <w:szCs w:val="26"/>
        </w:rPr>
        <w:t xml:space="preserve">Bebauungsplan </w:t>
      </w:r>
      <w:r w:rsidR="003710BB">
        <w:rPr>
          <w:sz w:val="26"/>
          <w:szCs w:val="26"/>
        </w:rPr>
        <w:t>5</w:t>
      </w:r>
      <w:r w:rsidR="00AB71DA" w:rsidRPr="003B33D6">
        <w:rPr>
          <w:sz w:val="26"/>
          <w:szCs w:val="26"/>
        </w:rPr>
        <w:t xml:space="preserve">. Änderung Grünewaldring“ </w:t>
      </w:r>
      <w:r w:rsidR="00AB71DA">
        <w:rPr>
          <w:sz w:val="26"/>
          <w:szCs w:val="26"/>
        </w:rPr>
        <w:t xml:space="preserve">Hoyerswerda einen </w:t>
      </w:r>
      <w:r w:rsidR="00AB71DA" w:rsidRPr="00C25C2B">
        <w:rPr>
          <w:b/>
          <w:bCs/>
          <w:sz w:val="26"/>
          <w:szCs w:val="26"/>
        </w:rPr>
        <w:t>Artenschutzfachbeitrag von März bis August 2021 zu erstellen.</w:t>
      </w:r>
      <w:r w:rsidR="00AB71DA">
        <w:rPr>
          <w:sz w:val="26"/>
          <w:szCs w:val="26"/>
        </w:rPr>
        <w:t xml:space="preserve"> </w:t>
      </w:r>
    </w:p>
    <w:p w14:paraId="4DD2093F" w14:textId="299773D0" w:rsidR="003B33D6" w:rsidRDefault="00AB71DA" w:rsidP="00E434E4">
      <w:pPr>
        <w:pStyle w:val="KeinLeerraum"/>
        <w:rPr>
          <w:sz w:val="26"/>
          <w:szCs w:val="26"/>
        </w:rPr>
      </w:pPr>
      <w:r>
        <w:rPr>
          <w:sz w:val="26"/>
          <w:szCs w:val="26"/>
        </w:rPr>
        <w:t>E</w:t>
      </w:r>
      <w:r w:rsidR="003B33D6" w:rsidRPr="003B33D6">
        <w:rPr>
          <w:sz w:val="26"/>
          <w:szCs w:val="26"/>
        </w:rPr>
        <w:t>ntsprechend meines Angebotes vom 19.11.2020</w:t>
      </w:r>
      <w:r w:rsidR="00B61842">
        <w:rPr>
          <w:sz w:val="26"/>
          <w:szCs w:val="26"/>
        </w:rPr>
        <w:t xml:space="preserve"> </w:t>
      </w:r>
      <w:r w:rsidR="003B33D6" w:rsidRPr="003B33D6">
        <w:rPr>
          <w:sz w:val="26"/>
          <w:szCs w:val="26"/>
        </w:rPr>
        <w:t>einen Artenschutzfachbeitrag zu erstellen</w:t>
      </w:r>
      <w:r w:rsidR="00BD3EE0">
        <w:rPr>
          <w:sz w:val="26"/>
          <w:szCs w:val="26"/>
        </w:rPr>
        <w:t>,</w:t>
      </w:r>
      <w:r>
        <w:rPr>
          <w:sz w:val="26"/>
          <w:szCs w:val="26"/>
        </w:rPr>
        <w:t xml:space="preserve"> wurde d</w:t>
      </w:r>
      <w:r w:rsidR="003B33D6">
        <w:rPr>
          <w:sz w:val="26"/>
          <w:szCs w:val="26"/>
        </w:rPr>
        <w:t>er Auftrag</w:t>
      </w:r>
      <w:r>
        <w:rPr>
          <w:sz w:val="26"/>
          <w:szCs w:val="26"/>
        </w:rPr>
        <w:t xml:space="preserve"> </w:t>
      </w:r>
      <w:r w:rsidR="003B33D6">
        <w:rPr>
          <w:sz w:val="26"/>
          <w:szCs w:val="26"/>
        </w:rPr>
        <w:t>am 23.11.2020</w:t>
      </w:r>
      <w:r w:rsidR="00550FF0">
        <w:rPr>
          <w:sz w:val="26"/>
          <w:szCs w:val="26"/>
        </w:rPr>
        <w:t xml:space="preserve"> von der</w:t>
      </w:r>
      <w:r w:rsidR="003B33D6">
        <w:rPr>
          <w:sz w:val="26"/>
          <w:szCs w:val="26"/>
        </w:rPr>
        <w:t xml:space="preserve"> </w:t>
      </w:r>
      <w:r w:rsidR="00550FF0">
        <w:rPr>
          <w:sz w:val="26"/>
          <w:szCs w:val="26"/>
        </w:rPr>
        <w:t>Stad</w:t>
      </w:r>
      <w:r w:rsidR="007A16F8">
        <w:rPr>
          <w:sz w:val="26"/>
          <w:szCs w:val="26"/>
        </w:rPr>
        <w:t xml:space="preserve">t Hoyerswerda, </w:t>
      </w:r>
      <w:r w:rsidR="009D2D2C">
        <w:rPr>
          <w:sz w:val="26"/>
          <w:szCs w:val="26"/>
        </w:rPr>
        <w:t xml:space="preserve">Herrn D. Wolf </w:t>
      </w:r>
      <w:r w:rsidR="007A16F8">
        <w:rPr>
          <w:sz w:val="26"/>
          <w:szCs w:val="26"/>
        </w:rPr>
        <w:t xml:space="preserve">Fachbereichsleiter Bau, </w:t>
      </w:r>
      <w:r w:rsidR="00BD3EE0">
        <w:rPr>
          <w:sz w:val="26"/>
          <w:szCs w:val="26"/>
        </w:rPr>
        <w:t>an mich vergeben</w:t>
      </w:r>
      <w:r w:rsidR="003B33D6">
        <w:rPr>
          <w:sz w:val="26"/>
          <w:szCs w:val="26"/>
        </w:rPr>
        <w:t>.</w:t>
      </w:r>
    </w:p>
    <w:p w14:paraId="4939D4F5" w14:textId="4AAB972A" w:rsidR="00F97750" w:rsidRDefault="00F97750" w:rsidP="00E434E4">
      <w:pPr>
        <w:pStyle w:val="KeinLeerraum"/>
        <w:rPr>
          <w:sz w:val="26"/>
          <w:szCs w:val="26"/>
        </w:rPr>
      </w:pPr>
    </w:p>
    <w:p w14:paraId="33D31022" w14:textId="431EB514" w:rsidR="00F97750" w:rsidRDefault="00F97750" w:rsidP="00E434E4">
      <w:pPr>
        <w:pStyle w:val="KeinLeerraum"/>
        <w:rPr>
          <w:sz w:val="26"/>
          <w:szCs w:val="26"/>
        </w:rPr>
      </w:pPr>
    </w:p>
    <w:p w14:paraId="0C159A1C" w14:textId="77777777" w:rsidR="00F97750" w:rsidRDefault="00F97750" w:rsidP="00E434E4">
      <w:pPr>
        <w:pStyle w:val="KeinLeerraum"/>
        <w:rPr>
          <w:sz w:val="26"/>
          <w:szCs w:val="26"/>
        </w:rPr>
      </w:pPr>
    </w:p>
    <w:p w14:paraId="769A3227" w14:textId="1482FF3A" w:rsidR="003B33D6" w:rsidRDefault="003B33D6" w:rsidP="00E434E4">
      <w:pPr>
        <w:pStyle w:val="KeinLeerraum"/>
        <w:rPr>
          <w:sz w:val="26"/>
          <w:szCs w:val="26"/>
        </w:rPr>
      </w:pPr>
    </w:p>
    <w:p w14:paraId="56E59D81" w14:textId="532015BC" w:rsidR="00F97750" w:rsidRPr="00C25C2B" w:rsidRDefault="00F97750" w:rsidP="00F97750">
      <w:pPr>
        <w:rPr>
          <w:b/>
          <w:bCs/>
          <w:sz w:val="28"/>
          <w:szCs w:val="28"/>
        </w:rPr>
      </w:pPr>
      <w:r>
        <w:rPr>
          <w:b/>
          <w:bCs/>
          <w:sz w:val="28"/>
          <w:szCs w:val="28"/>
        </w:rPr>
        <w:t>2</w:t>
      </w:r>
      <w:r w:rsidRPr="00C25C2B">
        <w:rPr>
          <w:b/>
          <w:bCs/>
          <w:sz w:val="28"/>
          <w:szCs w:val="28"/>
        </w:rPr>
        <w:t>. Lage der Baulichen Erweiterung des „</w:t>
      </w:r>
      <w:r w:rsidR="006A09AA">
        <w:rPr>
          <w:b/>
          <w:bCs/>
          <w:sz w:val="28"/>
          <w:szCs w:val="28"/>
        </w:rPr>
        <w:t xml:space="preserve">5. Änderung </w:t>
      </w:r>
      <w:r w:rsidRPr="00C25C2B">
        <w:rPr>
          <w:b/>
          <w:bCs/>
          <w:sz w:val="28"/>
          <w:szCs w:val="28"/>
        </w:rPr>
        <w:t>Grünewaldring“ und Grenzverlauf der Untersuchungsfläche</w:t>
      </w:r>
    </w:p>
    <w:p w14:paraId="41D8359B" w14:textId="4322A8EB" w:rsidR="00F97750" w:rsidRDefault="00F97750" w:rsidP="00F97750">
      <w:pPr>
        <w:pStyle w:val="KeinLeerraum"/>
        <w:rPr>
          <w:sz w:val="26"/>
          <w:szCs w:val="26"/>
        </w:rPr>
      </w:pPr>
      <w:r w:rsidRPr="00C25C2B">
        <w:rPr>
          <w:sz w:val="26"/>
          <w:szCs w:val="26"/>
        </w:rPr>
        <w:t>Das Bebauungsgebiet</w:t>
      </w:r>
      <w:r w:rsidR="00EA1CAA">
        <w:rPr>
          <w:sz w:val="26"/>
          <w:szCs w:val="26"/>
        </w:rPr>
        <w:t xml:space="preserve"> „</w:t>
      </w:r>
      <w:r w:rsidRPr="00C25C2B">
        <w:rPr>
          <w:sz w:val="26"/>
          <w:szCs w:val="26"/>
        </w:rPr>
        <w:t>5. Änderung Grünewaldring“ schließt sich in Nord</w:t>
      </w:r>
      <w:r>
        <w:rPr>
          <w:sz w:val="26"/>
          <w:szCs w:val="26"/>
        </w:rPr>
        <w:t>ost</w:t>
      </w:r>
      <w:r w:rsidRPr="00C25C2B">
        <w:rPr>
          <w:sz w:val="26"/>
          <w:szCs w:val="26"/>
        </w:rPr>
        <w:t xml:space="preserve">richtung unmittelbar an die vorhandene Wohnsiedlung im ehemaligen Wohnkomplex </w:t>
      </w:r>
      <w:r>
        <w:rPr>
          <w:sz w:val="26"/>
          <w:szCs w:val="26"/>
        </w:rPr>
        <w:t xml:space="preserve">WK </w:t>
      </w:r>
      <w:r w:rsidRPr="00C25C2B">
        <w:rPr>
          <w:sz w:val="26"/>
          <w:szCs w:val="26"/>
        </w:rPr>
        <w:t>10 Hoyerswerda an.</w:t>
      </w:r>
    </w:p>
    <w:p w14:paraId="1E8D49B0" w14:textId="41FBA20A" w:rsidR="00F97750" w:rsidRDefault="00F97750" w:rsidP="00F97750">
      <w:pPr>
        <w:pStyle w:val="KeinLeerraum"/>
        <w:rPr>
          <w:sz w:val="26"/>
          <w:szCs w:val="26"/>
        </w:rPr>
      </w:pPr>
      <w:r>
        <w:rPr>
          <w:sz w:val="26"/>
          <w:szCs w:val="26"/>
        </w:rPr>
        <w:t>Ein Teil des Untersuchungsgebiet</w:t>
      </w:r>
      <w:r w:rsidR="00EA1CAA">
        <w:rPr>
          <w:sz w:val="26"/>
          <w:szCs w:val="26"/>
        </w:rPr>
        <w:t>es</w:t>
      </w:r>
      <w:r>
        <w:rPr>
          <w:sz w:val="26"/>
          <w:szCs w:val="26"/>
        </w:rPr>
        <w:t xml:space="preserve"> wird im östlichen Teil noch durch die Otto-Nagel-Straße durchlaufen.</w:t>
      </w:r>
    </w:p>
    <w:p w14:paraId="2D509844" w14:textId="77777777" w:rsidR="00F97750" w:rsidRPr="00C25C2B" w:rsidRDefault="00F97750" w:rsidP="00F97750">
      <w:pPr>
        <w:pStyle w:val="KeinLeerraum"/>
        <w:rPr>
          <w:sz w:val="26"/>
          <w:szCs w:val="26"/>
        </w:rPr>
      </w:pPr>
    </w:p>
    <w:p w14:paraId="07EE2C71" w14:textId="044FD3C7" w:rsidR="00F97750" w:rsidRDefault="00F97750" w:rsidP="00F97750">
      <w:pPr>
        <w:pStyle w:val="KeinLeerraum"/>
        <w:rPr>
          <w:sz w:val="26"/>
          <w:szCs w:val="26"/>
        </w:rPr>
      </w:pPr>
      <w:r w:rsidRPr="00C25C2B">
        <w:rPr>
          <w:sz w:val="26"/>
          <w:szCs w:val="26"/>
        </w:rPr>
        <w:t xml:space="preserve"> Die Grenzen des Untersuchungsgebiet</w:t>
      </w:r>
      <w:r w:rsidR="00EA1CAA">
        <w:rPr>
          <w:sz w:val="26"/>
          <w:szCs w:val="26"/>
        </w:rPr>
        <w:t>es</w:t>
      </w:r>
      <w:r w:rsidRPr="00C25C2B">
        <w:rPr>
          <w:sz w:val="26"/>
          <w:szCs w:val="26"/>
        </w:rPr>
        <w:t xml:space="preserve"> verlaufen wie folgt:</w:t>
      </w:r>
    </w:p>
    <w:p w14:paraId="572BA651" w14:textId="77777777" w:rsidR="00F97750" w:rsidRDefault="00F97750" w:rsidP="00F97750">
      <w:pPr>
        <w:pStyle w:val="KeinLeerraum"/>
        <w:rPr>
          <w:sz w:val="26"/>
          <w:szCs w:val="26"/>
        </w:rPr>
      </w:pPr>
    </w:p>
    <w:p w14:paraId="40986544" w14:textId="75D1CF5A" w:rsidR="00F97750" w:rsidRDefault="00F97750" w:rsidP="00F97750">
      <w:pPr>
        <w:pStyle w:val="KeinLeerraum"/>
        <w:numPr>
          <w:ilvl w:val="0"/>
          <w:numId w:val="5"/>
        </w:numPr>
        <w:rPr>
          <w:sz w:val="26"/>
          <w:szCs w:val="26"/>
        </w:rPr>
      </w:pPr>
      <w:r w:rsidRPr="00C61943">
        <w:rPr>
          <w:b/>
          <w:bCs/>
          <w:sz w:val="26"/>
          <w:szCs w:val="26"/>
        </w:rPr>
        <w:t xml:space="preserve">Südostgrenze </w:t>
      </w:r>
      <w:r>
        <w:rPr>
          <w:sz w:val="26"/>
          <w:szCs w:val="26"/>
        </w:rPr>
        <w:t>befindet sich in einem Teilbereich der Gebäude des</w:t>
      </w:r>
      <w:r w:rsidR="00EA1CAA">
        <w:rPr>
          <w:sz w:val="26"/>
          <w:szCs w:val="26"/>
        </w:rPr>
        <w:t xml:space="preserve"> </w:t>
      </w:r>
      <w:r>
        <w:rPr>
          <w:sz w:val="26"/>
          <w:szCs w:val="26"/>
        </w:rPr>
        <w:t xml:space="preserve">Trampolin– </w:t>
      </w:r>
      <w:r w:rsidR="00EA1CAA">
        <w:rPr>
          <w:sz w:val="26"/>
          <w:szCs w:val="26"/>
        </w:rPr>
        <w:t>p</w:t>
      </w:r>
      <w:r>
        <w:rPr>
          <w:sz w:val="26"/>
          <w:szCs w:val="26"/>
        </w:rPr>
        <w:t>arkes</w:t>
      </w:r>
    </w:p>
    <w:p w14:paraId="3171B480" w14:textId="77777777" w:rsidR="00F97750" w:rsidRDefault="00F97750" w:rsidP="00F97750">
      <w:pPr>
        <w:pStyle w:val="KeinLeerraum"/>
        <w:ind w:left="720"/>
        <w:rPr>
          <w:sz w:val="26"/>
          <w:szCs w:val="26"/>
        </w:rPr>
      </w:pPr>
    </w:p>
    <w:p w14:paraId="72266152" w14:textId="7357FE9D" w:rsidR="00F97750" w:rsidRDefault="00F97750" w:rsidP="00F97750">
      <w:pPr>
        <w:pStyle w:val="KeinLeerraum"/>
        <w:numPr>
          <w:ilvl w:val="0"/>
          <w:numId w:val="5"/>
        </w:numPr>
        <w:rPr>
          <w:sz w:val="26"/>
          <w:szCs w:val="26"/>
        </w:rPr>
      </w:pPr>
      <w:r>
        <w:rPr>
          <w:sz w:val="26"/>
          <w:szCs w:val="26"/>
        </w:rPr>
        <w:t xml:space="preserve">Die </w:t>
      </w:r>
      <w:r w:rsidRPr="00C61943">
        <w:rPr>
          <w:b/>
          <w:bCs/>
          <w:sz w:val="26"/>
          <w:szCs w:val="26"/>
        </w:rPr>
        <w:t>Südwestgrenze</w:t>
      </w:r>
      <w:r>
        <w:rPr>
          <w:sz w:val="26"/>
          <w:szCs w:val="26"/>
        </w:rPr>
        <w:t xml:space="preserve"> verläuft durch eine mit Einfamilienhäusern bestandene Fläche etwa &gt;30</w:t>
      </w:r>
      <w:r w:rsidR="00EA1CAA">
        <w:rPr>
          <w:sz w:val="26"/>
          <w:szCs w:val="26"/>
        </w:rPr>
        <w:t>m</w:t>
      </w:r>
      <w:r>
        <w:rPr>
          <w:sz w:val="26"/>
          <w:szCs w:val="26"/>
        </w:rPr>
        <w:t xml:space="preserve"> vom Bebauungsgebiet in den Häuser-Bereich hinein</w:t>
      </w:r>
    </w:p>
    <w:p w14:paraId="45708A4A" w14:textId="77777777" w:rsidR="00F97750" w:rsidRDefault="00F97750" w:rsidP="00F97750">
      <w:pPr>
        <w:pStyle w:val="KeinLeerraum"/>
        <w:ind w:left="720"/>
        <w:rPr>
          <w:sz w:val="26"/>
          <w:szCs w:val="26"/>
        </w:rPr>
      </w:pPr>
    </w:p>
    <w:p w14:paraId="09760A55" w14:textId="77777777" w:rsidR="00F97750" w:rsidRDefault="00F97750" w:rsidP="00F97750">
      <w:pPr>
        <w:pStyle w:val="KeinLeerraum"/>
        <w:numPr>
          <w:ilvl w:val="0"/>
          <w:numId w:val="5"/>
        </w:numPr>
        <w:rPr>
          <w:sz w:val="26"/>
          <w:szCs w:val="26"/>
        </w:rPr>
      </w:pPr>
      <w:r w:rsidRPr="00C61943">
        <w:rPr>
          <w:b/>
          <w:bCs/>
          <w:sz w:val="26"/>
          <w:szCs w:val="26"/>
        </w:rPr>
        <w:t>Nordwestlich</w:t>
      </w:r>
      <w:r>
        <w:rPr>
          <w:sz w:val="26"/>
          <w:szCs w:val="26"/>
        </w:rPr>
        <w:t xml:space="preserve"> befinden sich Ruderalflächen, die an einen Kiefernwald grenzen</w:t>
      </w:r>
    </w:p>
    <w:p w14:paraId="45948160" w14:textId="1FCF20EA" w:rsidR="00F97750" w:rsidRDefault="00F97750" w:rsidP="00F97750">
      <w:pPr>
        <w:pStyle w:val="KeinLeerraum"/>
        <w:rPr>
          <w:sz w:val="26"/>
          <w:szCs w:val="26"/>
        </w:rPr>
      </w:pPr>
    </w:p>
    <w:p w14:paraId="6D340A80" w14:textId="61206672" w:rsidR="00F97750" w:rsidRPr="00C25C2B" w:rsidRDefault="00F97750" w:rsidP="00F97750">
      <w:pPr>
        <w:pStyle w:val="KeinLeerraum"/>
        <w:numPr>
          <w:ilvl w:val="0"/>
          <w:numId w:val="5"/>
        </w:numPr>
        <w:rPr>
          <w:sz w:val="26"/>
          <w:szCs w:val="26"/>
        </w:rPr>
      </w:pPr>
      <w:r>
        <w:rPr>
          <w:sz w:val="26"/>
          <w:szCs w:val="26"/>
        </w:rPr>
        <w:t xml:space="preserve">Die </w:t>
      </w:r>
      <w:r w:rsidRPr="00C61943">
        <w:rPr>
          <w:b/>
          <w:bCs/>
          <w:sz w:val="26"/>
          <w:szCs w:val="26"/>
        </w:rPr>
        <w:t>Nordostgrenze</w:t>
      </w:r>
      <w:r>
        <w:rPr>
          <w:sz w:val="26"/>
          <w:szCs w:val="26"/>
        </w:rPr>
        <w:t xml:space="preserve"> entfällt auf forstliche Anlagen. Überwiegend wird eine Aufforstung durchlaufen, an einem Ende befinde</w:t>
      </w:r>
      <w:r w:rsidR="00EA1CAA">
        <w:rPr>
          <w:sz w:val="26"/>
          <w:szCs w:val="26"/>
        </w:rPr>
        <w:t>n</w:t>
      </w:r>
      <w:r>
        <w:rPr>
          <w:sz w:val="26"/>
          <w:szCs w:val="26"/>
        </w:rPr>
        <w:t xml:space="preserve"> sich Teile einer Ruderalfläche und am anderen Ende ist ein kleiner Teil Kiefernhochwald zu finden.</w:t>
      </w:r>
    </w:p>
    <w:p w14:paraId="0083CD69" w14:textId="77777777" w:rsidR="00F97750" w:rsidRDefault="00F97750" w:rsidP="00F97750">
      <w:pPr>
        <w:pStyle w:val="Listenabsatz"/>
        <w:rPr>
          <w:b/>
          <w:bCs/>
          <w:sz w:val="26"/>
          <w:szCs w:val="26"/>
        </w:rPr>
      </w:pPr>
    </w:p>
    <w:p w14:paraId="00860DB2" w14:textId="72D0FAD0" w:rsidR="003B33D6" w:rsidRDefault="003B33D6" w:rsidP="00E434E4">
      <w:pPr>
        <w:pStyle w:val="KeinLeerraum"/>
        <w:rPr>
          <w:sz w:val="26"/>
          <w:szCs w:val="26"/>
        </w:rPr>
      </w:pPr>
    </w:p>
    <w:p w14:paraId="61A6C602" w14:textId="77777777" w:rsidR="00F97750" w:rsidRDefault="00F97750" w:rsidP="00E434E4">
      <w:pPr>
        <w:pStyle w:val="KeinLeerraum"/>
        <w:rPr>
          <w:b/>
          <w:bCs/>
          <w:sz w:val="28"/>
          <w:szCs w:val="28"/>
        </w:rPr>
      </w:pPr>
    </w:p>
    <w:p w14:paraId="33239A62" w14:textId="46C935D5" w:rsidR="00E434E4" w:rsidRPr="00C25C2B" w:rsidRDefault="00F97750" w:rsidP="00E434E4">
      <w:pPr>
        <w:pStyle w:val="KeinLeerraum"/>
        <w:rPr>
          <w:b/>
          <w:bCs/>
          <w:sz w:val="28"/>
          <w:szCs w:val="28"/>
        </w:rPr>
      </w:pPr>
      <w:r>
        <w:rPr>
          <w:b/>
          <w:bCs/>
          <w:sz w:val="28"/>
          <w:szCs w:val="28"/>
        </w:rPr>
        <w:t>3</w:t>
      </w:r>
      <w:r w:rsidR="00E434E4" w:rsidRPr="00C25C2B">
        <w:rPr>
          <w:b/>
          <w:bCs/>
          <w:sz w:val="28"/>
          <w:szCs w:val="28"/>
        </w:rPr>
        <w:t xml:space="preserve">. Vorgefundener Istzustand der zu untersuchenden Fläche </w:t>
      </w:r>
    </w:p>
    <w:p w14:paraId="1F3D3C14" w14:textId="77777777" w:rsidR="007508E3" w:rsidRDefault="007508E3" w:rsidP="00E434E4">
      <w:pPr>
        <w:pStyle w:val="KeinLeerraum"/>
        <w:rPr>
          <w:b/>
          <w:bCs/>
          <w:sz w:val="26"/>
          <w:szCs w:val="26"/>
        </w:rPr>
      </w:pPr>
    </w:p>
    <w:p w14:paraId="057DA7CA" w14:textId="1898084C" w:rsidR="000D539C" w:rsidRDefault="000D539C" w:rsidP="00E434E4">
      <w:pPr>
        <w:pStyle w:val="KeinLeerraum"/>
        <w:rPr>
          <w:sz w:val="26"/>
          <w:szCs w:val="26"/>
        </w:rPr>
      </w:pPr>
      <w:r w:rsidRPr="000D539C">
        <w:rPr>
          <w:sz w:val="26"/>
          <w:szCs w:val="26"/>
        </w:rPr>
        <w:t xml:space="preserve">Das Bebauungsgebiet </w:t>
      </w:r>
      <w:r w:rsidR="00A22C4D">
        <w:rPr>
          <w:sz w:val="26"/>
          <w:szCs w:val="26"/>
        </w:rPr>
        <w:t>„</w:t>
      </w:r>
      <w:r w:rsidRPr="000D539C">
        <w:rPr>
          <w:sz w:val="26"/>
          <w:szCs w:val="26"/>
        </w:rPr>
        <w:t>5. Änderung Grünewaldring“ schließt unmittelbar an die vorhandene Siedlung an.</w:t>
      </w:r>
      <w:r w:rsidR="00CF6259">
        <w:rPr>
          <w:sz w:val="26"/>
          <w:szCs w:val="26"/>
        </w:rPr>
        <w:t xml:space="preserve"> </w:t>
      </w:r>
      <w:r w:rsidR="00BA18C6">
        <w:rPr>
          <w:sz w:val="26"/>
          <w:szCs w:val="26"/>
        </w:rPr>
        <w:t>Bei den e</w:t>
      </w:r>
      <w:r w:rsidR="00CF6259">
        <w:rPr>
          <w:sz w:val="26"/>
          <w:szCs w:val="26"/>
        </w:rPr>
        <w:t>rste</w:t>
      </w:r>
      <w:r w:rsidR="00BA18C6">
        <w:rPr>
          <w:sz w:val="26"/>
          <w:szCs w:val="26"/>
        </w:rPr>
        <w:t>n</w:t>
      </w:r>
      <w:r w:rsidR="00CF6259">
        <w:rPr>
          <w:sz w:val="26"/>
          <w:szCs w:val="26"/>
        </w:rPr>
        <w:t xml:space="preserve"> </w:t>
      </w:r>
      <w:r w:rsidR="00BA18C6">
        <w:rPr>
          <w:sz w:val="26"/>
          <w:szCs w:val="26"/>
        </w:rPr>
        <w:t>Kontrollb</w:t>
      </w:r>
      <w:r w:rsidR="00CF6259">
        <w:rPr>
          <w:sz w:val="26"/>
          <w:szCs w:val="26"/>
        </w:rPr>
        <w:t>egehungen</w:t>
      </w:r>
      <w:r w:rsidR="00BA18C6">
        <w:rPr>
          <w:sz w:val="26"/>
          <w:szCs w:val="26"/>
        </w:rPr>
        <w:t xml:space="preserve"> Ende Februar 2021</w:t>
      </w:r>
    </w:p>
    <w:p w14:paraId="5CF870C7" w14:textId="35A8A32C" w:rsidR="00BA18C6" w:rsidRDefault="005E31FE" w:rsidP="00E434E4">
      <w:pPr>
        <w:pStyle w:val="KeinLeerraum"/>
        <w:rPr>
          <w:sz w:val="26"/>
          <w:szCs w:val="26"/>
        </w:rPr>
      </w:pPr>
      <w:r>
        <w:rPr>
          <w:sz w:val="26"/>
          <w:szCs w:val="26"/>
        </w:rPr>
        <w:t>w</w:t>
      </w:r>
      <w:r w:rsidR="00BA18C6">
        <w:rPr>
          <w:sz w:val="26"/>
          <w:szCs w:val="26"/>
        </w:rPr>
        <w:t>urde festgestellt, das</w:t>
      </w:r>
      <w:r>
        <w:rPr>
          <w:sz w:val="26"/>
          <w:szCs w:val="26"/>
        </w:rPr>
        <w:t xml:space="preserve">s </w:t>
      </w:r>
      <w:r w:rsidR="00BA18C6">
        <w:rPr>
          <w:sz w:val="26"/>
          <w:szCs w:val="26"/>
        </w:rPr>
        <w:t xml:space="preserve">bereits </w:t>
      </w:r>
      <w:r w:rsidR="00A22C4D">
        <w:rPr>
          <w:sz w:val="26"/>
          <w:szCs w:val="26"/>
        </w:rPr>
        <w:t xml:space="preserve">im Februar </w:t>
      </w:r>
      <w:r w:rsidR="00BA18C6">
        <w:rPr>
          <w:sz w:val="26"/>
          <w:szCs w:val="26"/>
        </w:rPr>
        <w:t>eine Baufreiheit durch Rodung der dort stehenden Bäume und Sträucher erfolgte, leider teils in die stehenbleiben</w:t>
      </w:r>
      <w:r w:rsidR="00A22C4D">
        <w:rPr>
          <w:sz w:val="26"/>
          <w:szCs w:val="26"/>
        </w:rPr>
        <w:t>den</w:t>
      </w:r>
      <w:r w:rsidR="00BA18C6">
        <w:rPr>
          <w:sz w:val="26"/>
          <w:szCs w:val="26"/>
        </w:rPr>
        <w:t xml:space="preserve"> </w:t>
      </w:r>
      <w:r w:rsidR="00BA18C6">
        <w:rPr>
          <w:sz w:val="26"/>
          <w:szCs w:val="26"/>
        </w:rPr>
        <w:lastRenderedPageBreak/>
        <w:t xml:space="preserve">Grünflächen zu weit hinein. Eine gründliche Untersuchung der reinen Bebauungsflächen </w:t>
      </w:r>
      <w:r w:rsidR="00C61943">
        <w:rPr>
          <w:sz w:val="26"/>
          <w:szCs w:val="26"/>
        </w:rPr>
        <w:t>war</w:t>
      </w:r>
      <w:r w:rsidR="00BA18C6">
        <w:rPr>
          <w:sz w:val="26"/>
          <w:szCs w:val="26"/>
        </w:rPr>
        <w:t xml:space="preserve"> nur noch bedingt möglich. Die Erfassung von Vögeln erfolgt vorrangig auf den umliegenden Flächen an 3 Seiten von </w:t>
      </w:r>
      <w:r w:rsidR="00C61943">
        <w:rPr>
          <w:sz w:val="26"/>
          <w:szCs w:val="26"/>
        </w:rPr>
        <w:t>&gt;</w:t>
      </w:r>
      <w:r w:rsidR="00BA18C6">
        <w:rPr>
          <w:sz w:val="26"/>
          <w:szCs w:val="26"/>
        </w:rPr>
        <w:t xml:space="preserve">50m und an der Seite der bereits bebauten </w:t>
      </w:r>
      <w:r w:rsidR="00AE1D69">
        <w:rPr>
          <w:sz w:val="26"/>
          <w:szCs w:val="26"/>
        </w:rPr>
        <w:t>Flächen von</w:t>
      </w:r>
      <w:r w:rsidR="00BA18C6">
        <w:rPr>
          <w:sz w:val="26"/>
          <w:szCs w:val="26"/>
        </w:rPr>
        <w:t xml:space="preserve"> Wohnhäusern von etwa </w:t>
      </w:r>
      <w:r w:rsidR="00C61943">
        <w:rPr>
          <w:sz w:val="26"/>
          <w:szCs w:val="26"/>
        </w:rPr>
        <w:t>&gt;</w:t>
      </w:r>
      <w:r w:rsidR="00BA18C6">
        <w:rPr>
          <w:sz w:val="26"/>
          <w:szCs w:val="26"/>
        </w:rPr>
        <w:t>30m</w:t>
      </w:r>
      <w:r w:rsidR="00F9004F">
        <w:rPr>
          <w:sz w:val="26"/>
          <w:szCs w:val="26"/>
        </w:rPr>
        <w:t xml:space="preserve"> Tiefe</w:t>
      </w:r>
      <w:r w:rsidR="00BA18C6">
        <w:rPr>
          <w:sz w:val="26"/>
          <w:szCs w:val="26"/>
        </w:rPr>
        <w:t>.</w:t>
      </w:r>
    </w:p>
    <w:p w14:paraId="042DF510" w14:textId="721F0EF9" w:rsidR="00BA18C6" w:rsidRDefault="00BA18C6" w:rsidP="00E434E4">
      <w:pPr>
        <w:pStyle w:val="KeinLeerraum"/>
        <w:rPr>
          <w:sz w:val="26"/>
          <w:szCs w:val="26"/>
        </w:rPr>
      </w:pPr>
    </w:p>
    <w:p w14:paraId="2C8E5995" w14:textId="77777777" w:rsidR="00BA18C6" w:rsidRPr="000D539C" w:rsidRDefault="00BA18C6" w:rsidP="00E434E4">
      <w:pPr>
        <w:pStyle w:val="KeinLeerraum"/>
        <w:rPr>
          <w:sz w:val="26"/>
          <w:szCs w:val="26"/>
        </w:rPr>
      </w:pPr>
    </w:p>
    <w:p w14:paraId="43E05A0F" w14:textId="77777777" w:rsidR="007632C1" w:rsidRPr="00E434E4" w:rsidRDefault="007632C1" w:rsidP="00E434E4">
      <w:pPr>
        <w:rPr>
          <w:b/>
          <w:bCs/>
          <w:sz w:val="26"/>
          <w:szCs w:val="26"/>
        </w:rPr>
      </w:pPr>
    </w:p>
    <w:p w14:paraId="09D756B4" w14:textId="77777777" w:rsidR="001470BA" w:rsidRDefault="00E434E4" w:rsidP="00E434E4">
      <w:pPr>
        <w:rPr>
          <w:b/>
          <w:bCs/>
          <w:sz w:val="26"/>
          <w:szCs w:val="26"/>
        </w:rPr>
      </w:pPr>
      <w:r w:rsidRPr="00E434E4">
        <w:rPr>
          <w:b/>
          <w:bCs/>
          <w:sz w:val="26"/>
          <w:szCs w:val="26"/>
        </w:rPr>
        <w:t xml:space="preserve">4. Verfahrensweise der Erfassung </w:t>
      </w:r>
    </w:p>
    <w:p w14:paraId="5476813B" w14:textId="7C9B3D48" w:rsidR="001470BA" w:rsidRDefault="00E434E4" w:rsidP="001470BA">
      <w:pPr>
        <w:spacing w:after="0" w:line="240" w:lineRule="auto"/>
        <w:jc w:val="both"/>
        <w:rPr>
          <w:rFonts w:ascii="Calibri" w:eastAsia="Calibri" w:hAnsi="Calibri" w:cs="Times New Roman"/>
          <w:sz w:val="26"/>
          <w:szCs w:val="26"/>
        </w:rPr>
      </w:pPr>
      <w:r w:rsidRPr="00E434E4">
        <w:rPr>
          <w:b/>
          <w:bCs/>
          <w:sz w:val="26"/>
          <w:szCs w:val="26"/>
        </w:rPr>
        <w:t xml:space="preserve"> </w:t>
      </w:r>
      <w:r w:rsidR="001470BA">
        <w:rPr>
          <w:rFonts w:ascii="Calibri" w:eastAsia="Calibri" w:hAnsi="Calibri" w:cs="Times New Roman"/>
          <w:sz w:val="26"/>
          <w:szCs w:val="26"/>
        </w:rPr>
        <w:t xml:space="preserve">Insgesamt wurden von Anfang März bis Ende August 2021 </w:t>
      </w:r>
      <w:r w:rsidR="004825BC">
        <w:rPr>
          <w:rFonts w:ascii="Calibri" w:eastAsia="Calibri" w:hAnsi="Calibri" w:cs="Times New Roman"/>
          <w:sz w:val="26"/>
          <w:szCs w:val="26"/>
        </w:rPr>
        <w:t>10</w:t>
      </w:r>
      <w:r w:rsidR="001470BA">
        <w:rPr>
          <w:rFonts w:ascii="Calibri" w:eastAsia="Calibri" w:hAnsi="Calibri" w:cs="Times New Roman"/>
          <w:sz w:val="26"/>
          <w:szCs w:val="26"/>
        </w:rPr>
        <w:t xml:space="preserve"> Begehungen, die in den meisten Fällen in den frühen Morgenstunden bis in den späten Vormittag stattfanden, durchgeführt. </w:t>
      </w:r>
    </w:p>
    <w:p w14:paraId="614884AE" w14:textId="77777777" w:rsidR="001470BA" w:rsidRDefault="001470BA" w:rsidP="001470BA">
      <w:pPr>
        <w:spacing w:after="0" w:line="240" w:lineRule="auto"/>
        <w:jc w:val="both"/>
        <w:rPr>
          <w:rFonts w:ascii="Calibri" w:eastAsia="Calibri" w:hAnsi="Calibri" w:cs="Times New Roman"/>
          <w:sz w:val="26"/>
          <w:szCs w:val="26"/>
        </w:rPr>
      </w:pPr>
      <w:r>
        <w:rPr>
          <w:rFonts w:ascii="Calibri" w:eastAsia="Calibri" w:hAnsi="Calibri" w:cs="Times New Roman"/>
          <w:sz w:val="26"/>
          <w:szCs w:val="26"/>
        </w:rPr>
        <w:t xml:space="preserve">Eine Nachtbegehung wurde ebenfalls durchgeführt. </w:t>
      </w:r>
      <w:bookmarkStart w:id="4" w:name="_Hlk525716838"/>
    </w:p>
    <w:bookmarkEnd w:id="4"/>
    <w:p w14:paraId="3616F5A8" w14:textId="77777777" w:rsidR="001470BA" w:rsidRDefault="001470BA" w:rsidP="001470BA">
      <w:pPr>
        <w:spacing w:after="0" w:line="240" w:lineRule="auto"/>
        <w:jc w:val="both"/>
        <w:rPr>
          <w:rFonts w:ascii="Calibri" w:eastAsia="Calibri" w:hAnsi="Calibri" w:cs="Times New Roman"/>
          <w:sz w:val="26"/>
          <w:szCs w:val="26"/>
        </w:rPr>
      </w:pPr>
      <w:r>
        <w:rPr>
          <w:rFonts w:ascii="Calibri" w:eastAsia="Calibri" w:hAnsi="Calibri" w:cs="Times New Roman"/>
          <w:sz w:val="26"/>
          <w:szCs w:val="26"/>
        </w:rPr>
        <w:t>Erfassungen erfolgten fast immer bei geeignetem Wetter, das heißt, dass an Tagen mit einer Windstärke 4 und größer sowie bei Dauerregen eine Erfassung unterblieb.</w:t>
      </w:r>
    </w:p>
    <w:p w14:paraId="29DAFDD5" w14:textId="073DDEF1" w:rsidR="001470BA" w:rsidRDefault="001470BA" w:rsidP="001470BA">
      <w:pPr>
        <w:spacing w:after="0" w:line="240" w:lineRule="auto"/>
        <w:jc w:val="both"/>
        <w:rPr>
          <w:rFonts w:ascii="Calibri" w:eastAsia="Calibri" w:hAnsi="Calibri" w:cs="Times New Roman"/>
          <w:sz w:val="26"/>
          <w:szCs w:val="26"/>
        </w:rPr>
      </w:pPr>
      <w:r>
        <w:rPr>
          <w:rFonts w:ascii="Calibri" w:eastAsia="Calibri" w:hAnsi="Calibri" w:cs="Times New Roman"/>
          <w:sz w:val="26"/>
          <w:szCs w:val="26"/>
        </w:rPr>
        <w:t xml:space="preserve">Es wurden alle Vogelarten, die bei den </w:t>
      </w:r>
      <w:r w:rsidR="004825BC">
        <w:rPr>
          <w:rFonts w:ascii="Calibri" w:eastAsia="Calibri" w:hAnsi="Calibri" w:cs="Times New Roman"/>
          <w:sz w:val="26"/>
          <w:szCs w:val="26"/>
        </w:rPr>
        <w:t>1</w:t>
      </w:r>
      <w:r>
        <w:rPr>
          <w:rFonts w:ascii="Calibri" w:eastAsia="Calibri" w:hAnsi="Calibri" w:cs="Times New Roman"/>
          <w:sz w:val="26"/>
          <w:szCs w:val="26"/>
        </w:rPr>
        <w:t>,</w:t>
      </w:r>
      <w:r w:rsidR="004825BC">
        <w:rPr>
          <w:rFonts w:ascii="Calibri" w:eastAsia="Calibri" w:hAnsi="Calibri" w:cs="Times New Roman"/>
          <w:sz w:val="26"/>
          <w:szCs w:val="26"/>
        </w:rPr>
        <w:t>5</w:t>
      </w:r>
      <w:r>
        <w:rPr>
          <w:rFonts w:ascii="Calibri" w:eastAsia="Calibri" w:hAnsi="Calibri" w:cs="Times New Roman"/>
          <w:sz w:val="26"/>
          <w:szCs w:val="26"/>
        </w:rPr>
        <w:t>-</w:t>
      </w:r>
      <w:r w:rsidR="004825BC">
        <w:rPr>
          <w:rFonts w:ascii="Calibri" w:eastAsia="Calibri" w:hAnsi="Calibri" w:cs="Times New Roman"/>
          <w:sz w:val="26"/>
          <w:szCs w:val="26"/>
        </w:rPr>
        <w:t>2,5</w:t>
      </w:r>
      <w:r>
        <w:rPr>
          <w:rFonts w:ascii="Calibri" w:eastAsia="Calibri" w:hAnsi="Calibri" w:cs="Times New Roman"/>
          <w:sz w:val="26"/>
          <w:szCs w:val="26"/>
        </w:rPr>
        <w:t xml:space="preserve"> Stunden dauernden Begehungen gesehen (teils mit Fernglas 18x50) und gehört wurden</w:t>
      </w:r>
      <w:r w:rsidR="009667D7">
        <w:rPr>
          <w:rFonts w:ascii="Calibri" w:eastAsia="Calibri" w:hAnsi="Calibri" w:cs="Times New Roman"/>
          <w:sz w:val="26"/>
          <w:szCs w:val="26"/>
        </w:rPr>
        <w:t>,</w:t>
      </w:r>
      <w:r w:rsidR="00CE55E7">
        <w:rPr>
          <w:rFonts w:ascii="Calibri" w:eastAsia="Calibri" w:hAnsi="Calibri" w:cs="Times New Roman"/>
          <w:sz w:val="26"/>
          <w:szCs w:val="26"/>
        </w:rPr>
        <w:t xml:space="preserve"> als Brutvögel</w:t>
      </w:r>
      <w:r>
        <w:rPr>
          <w:rFonts w:ascii="Calibri" w:eastAsia="Calibri" w:hAnsi="Calibri" w:cs="Times New Roman"/>
          <w:sz w:val="26"/>
          <w:szCs w:val="26"/>
        </w:rPr>
        <w:t>, aufgenommen.</w:t>
      </w:r>
      <w:r w:rsidR="002214DF">
        <w:rPr>
          <w:rFonts w:ascii="Calibri" w:eastAsia="Calibri" w:hAnsi="Calibri" w:cs="Times New Roman"/>
          <w:sz w:val="26"/>
          <w:szCs w:val="26"/>
        </w:rPr>
        <w:t xml:space="preserve"> Vogelarten die nur einmal gesehen wurden</w:t>
      </w:r>
      <w:r w:rsidR="00E4540C">
        <w:rPr>
          <w:rFonts w:ascii="Calibri" w:eastAsia="Calibri" w:hAnsi="Calibri" w:cs="Times New Roman"/>
          <w:sz w:val="26"/>
          <w:szCs w:val="26"/>
        </w:rPr>
        <w:t>, werden</w:t>
      </w:r>
      <w:r w:rsidR="002214DF">
        <w:rPr>
          <w:rFonts w:ascii="Calibri" w:eastAsia="Calibri" w:hAnsi="Calibri" w:cs="Times New Roman"/>
          <w:sz w:val="26"/>
          <w:szCs w:val="26"/>
        </w:rPr>
        <w:t xml:space="preserve"> als Gast oder Nahrungsgast angesehen.</w:t>
      </w:r>
    </w:p>
    <w:p w14:paraId="7EA77B8A" w14:textId="6B9E68CA" w:rsidR="001470BA" w:rsidRDefault="001470BA" w:rsidP="001470BA">
      <w:pPr>
        <w:spacing w:after="0" w:line="240" w:lineRule="auto"/>
        <w:jc w:val="both"/>
        <w:rPr>
          <w:rFonts w:ascii="Calibri" w:eastAsia="Calibri" w:hAnsi="Calibri" w:cs="Times New Roman"/>
          <w:sz w:val="26"/>
          <w:szCs w:val="26"/>
        </w:rPr>
      </w:pPr>
      <w:r>
        <w:rPr>
          <w:rFonts w:ascii="Calibri" w:eastAsia="Calibri" w:hAnsi="Calibri" w:cs="Times New Roman"/>
          <w:sz w:val="26"/>
          <w:szCs w:val="26"/>
        </w:rPr>
        <w:t>Bewohner der anliegenden Häuser wurden zu bestimmten Tierarten, vorrangig zu Kriechtieren und Säugetiere</w:t>
      </w:r>
      <w:r w:rsidR="00E4540C">
        <w:rPr>
          <w:rFonts w:ascii="Calibri" w:eastAsia="Calibri" w:hAnsi="Calibri" w:cs="Times New Roman"/>
          <w:sz w:val="26"/>
          <w:szCs w:val="26"/>
        </w:rPr>
        <w:t>n</w:t>
      </w:r>
      <w:r>
        <w:rPr>
          <w:rFonts w:ascii="Calibri" w:eastAsia="Calibri" w:hAnsi="Calibri" w:cs="Times New Roman"/>
          <w:sz w:val="26"/>
          <w:szCs w:val="26"/>
        </w:rPr>
        <w:t xml:space="preserve"> bei unklarer Lage befragt.</w:t>
      </w:r>
    </w:p>
    <w:p w14:paraId="46B57B13" w14:textId="77777777" w:rsidR="00F97750" w:rsidRDefault="00F97750" w:rsidP="001470BA">
      <w:pPr>
        <w:spacing w:after="0" w:line="240" w:lineRule="auto"/>
        <w:jc w:val="both"/>
        <w:rPr>
          <w:rFonts w:ascii="Calibri" w:eastAsia="Calibri" w:hAnsi="Calibri" w:cs="Times New Roman"/>
          <w:sz w:val="26"/>
          <w:szCs w:val="26"/>
        </w:rPr>
      </w:pPr>
    </w:p>
    <w:p w14:paraId="4891819D" w14:textId="51489903" w:rsidR="00E434E4" w:rsidRPr="00E434E4" w:rsidRDefault="00E434E4" w:rsidP="00E434E4">
      <w:pPr>
        <w:rPr>
          <w:b/>
          <w:bCs/>
          <w:sz w:val="26"/>
          <w:szCs w:val="26"/>
        </w:rPr>
      </w:pPr>
      <w:r w:rsidRPr="00E434E4">
        <w:rPr>
          <w:b/>
          <w:bCs/>
          <w:sz w:val="26"/>
          <w:szCs w:val="26"/>
        </w:rPr>
        <w:t xml:space="preserve"> </w:t>
      </w:r>
    </w:p>
    <w:p w14:paraId="11264299" w14:textId="77777777" w:rsidR="00E434E4" w:rsidRPr="00E434E4" w:rsidRDefault="00E434E4" w:rsidP="00E434E4">
      <w:pPr>
        <w:pStyle w:val="Listenabsatz"/>
        <w:rPr>
          <w:b/>
          <w:bCs/>
          <w:sz w:val="26"/>
          <w:szCs w:val="26"/>
        </w:rPr>
      </w:pPr>
    </w:p>
    <w:p w14:paraId="35FD90DD" w14:textId="3F576AED" w:rsidR="00E434E4" w:rsidRDefault="00E434E4" w:rsidP="00B83CB4">
      <w:pPr>
        <w:rPr>
          <w:b/>
          <w:bCs/>
          <w:sz w:val="26"/>
          <w:szCs w:val="26"/>
        </w:rPr>
      </w:pPr>
      <w:r w:rsidRPr="00E434E4">
        <w:rPr>
          <w:b/>
          <w:bCs/>
          <w:sz w:val="26"/>
          <w:szCs w:val="26"/>
        </w:rPr>
        <w:t xml:space="preserve">5. Erfassung der Biotope und Erstellung einer Biotoptypenkarte  </w:t>
      </w:r>
    </w:p>
    <w:p w14:paraId="169A6771" w14:textId="79AA8C8F" w:rsidR="00B83CB4" w:rsidRPr="006A09AA" w:rsidRDefault="00B83CB4" w:rsidP="00B83CB4">
      <w:pPr>
        <w:jc w:val="both"/>
        <w:rPr>
          <w:b/>
          <w:sz w:val="24"/>
          <w:szCs w:val="24"/>
        </w:rPr>
      </w:pPr>
      <w:r w:rsidRPr="006A09AA">
        <w:rPr>
          <w:sz w:val="24"/>
          <w:szCs w:val="24"/>
        </w:rPr>
        <w:t>Die Biotoperfassung im genannten Untersuchungsgebiet wurde von Frau Dipl. Biol.</w:t>
      </w:r>
      <w:r w:rsidRPr="006A09AA">
        <w:rPr>
          <w:b/>
          <w:sz w:val="24"/>
          <w:szCs w:val="24"/>
        </w:rPr>
        <w:t xml:space="preserve"> </w:t>
      </w:r>
      <w:r w:rsidRPr="006A09AA">
        <w:rPr>
          <w:sz w:val="24"/>
          <w:szCs w:val="24"/>
        </w:rPr>
        <w:t>Sonja Müller</w:t>
      </w:r>
      <w:r w:rsidRPr="006A09AA">
        <w:rPr>
          <w:b/>
          <w:sz w:val="24"/>
          <w:szCs w:val="24"/>
        </w:rPr>
        <w:t xml:space="preserve"> </w:t>
      </w:r>
      <w:r w:rsidRPr="006A09AA">
        <w:rPr>
          <w:sz w:val="24"/>
          <w:szCs w:val="24"/>
        </w:rPr>
        <w:t>in Zusammenarbeit mit Herrn Ing. Siegfried Krüger im Mai 20</w:t>
      </w:r>
      <w:r w:rsidR="00CE55E7" w:rsidRPr="006A09AA">
        <w:rPr>
          <w:sz w:val="24"/>
          <w:szCs w:val="24"/>
        </w:rPr>
        <w:t>21</w:t>
      </w:r>
      <w:r w:rsidRPr="006A09AA">
        <w:rPr>
          <w:sz w:val="24"/>
          <w:szCs w:val="24"/>
        </w:rPr>
        <w:t xml:space="preserve"> durchgeführt.    </w:t>
      </w:r>
    </w:p>
    <w:p w14:paraId="3C7F2102" w14:textId="0B8D3300" w:rsidR="00B83CB4" w:rsidRPr="006A09AA" w:rsidRDefault="00B83CB4" w:rsidP="00B83CB4">
      <w:pPr>
        <w:jc w:val="both"/>
        <w:rPr>
          <w:b/>
          <w:sz w:val="24"/>
          <w:szCs w:val="24"/>
        </w:rPr>
      </w:pPr>
      <w:r w:rsidRPr="006A09AA">
        <w:rPr>
          <w:sz w:val="24"/>
          <w:szCs w:val="24"/>
        </w:rPr>
        <w:t>Die Aufnahme der Biotope wurde auf der geplanten Bebauungsfläche und im angrenzenden Gesamtuntersuchungsgebiet (siehe beigefügte Karte) durchgeführt um Wechselwirkungen und Revierübergänge der Vögel im Grenzbereich der Bebauungsfläche darzustellen.</w:t>
      </w:r>
    </w:p>
    <w:p w14:paraId="74222416" w14:textId="430095E1" w:rsidR="00B83CB4" w:rsidRPr="006A09AA" w:rsidRDefault="00B83CB4" w:rsidP="00B83CB4">
      <w:pPr>
        <w:jc w:val="both"/>
        <w:rPr>
          <w:sz w:val="24"/>
          <w:szCs w:val="24"/>
        </w:rPr>
      </w:pPr>
      <w:r w:rsidRPr="006A09AA">
        <w:rPr>
          <w:sz w:val="24"/>
          <w:szCs w:val="24"/>
        </w:rPr>
        <w:t xml:space="preserve">Es wurden alle vorkommenden Biotope, auch Kleinbiotope, die teils mosaikartig ineinander gehen, erfasst, in einer Karte mit Grenzen versehen sowie nummeriert und Biotoptypen mit einer kurzen Beschreibung dargestellt. Insgesamt konnten </w:t>
      </w:r>
      <w:r w:rsidR="00CE55E7" w:rsidRPr="006A09AA">
        <w:rPr>
          <w:sz w:val="24"/>
          <w:szCs w:val="24"/>
        </w:rPr>
        <w:t>22</w:t>
      </w:r>
      <w:r w:rsidRPr="006A09AA">
        <w:rPr>
          <w:sz w:val="24"/>
          <w:szCs w:val="24"/>
        </w:rPr>
        <w:t xml:space="preserve"> Biotoptypen ermittelt werden. Darunter sind viele identisch, nur dass sie im Pflanzenaufbau etwas anders gestaltet sind. </w:t>
      </w:r>
    </w:p>
    <w:p w14:paraId="1B006C09" w14:textId="4093A1D7" w:rsidR="00B83CB4" w:rsidRPr="006A09AA" w:rsidRDefault="00B83CB4" w:rsidP="00B83CB4">
      <w:pPr>
        <w:jc w:val="both"/>
        <w:rPr>
          <w:sz w:val="24"/>
          <w:szCs w:val="24"/>
        </w:rPr>
      </w:pPr>
      <w:r w:rsidRPr="006A09AA">
        <w:rPr>
          <w:sz w:val="24"/>
          <w:szCs w:val="24"/>
        </w:rPr>
        <w:t>In einer folgenden Biotoptypen-Liste werden zur Biotop</w:t>
      </w:r>
      <w:r w:rsidR="00CE55E7" w:rsidRPr="006A09AA">
        <w:rPr>
          <w:sz w:val="24"/>
          <w:szCs w:val="24"/>
        </w:rPr>
        <w:t>-</w:t>
      </w:r>
      <w:r w:rsidRPr="006A09AA">
        <w:rPr>
          <w:sz w:val="24"/>
          <w:szCs w:val="24"/>
        </w:rPr>
        <w:t>Nummerierung, die Code-Nr., der Gefährdungsgrad, die Lebensräume und die im jeweiligen Biotop vorkommenden Pflanzenarten in Kurzform beschrieben.</w:t>
      </w:r>
    </w:p>
    <w:p w14:paraId="7A3D46B8" w14:textId="1824B7F1" w:rsidR="00B83CB4" w:rsidRPr="006A09AA" w:rsidRDefault="00B83CB4" w:rsidP="00B83CB4">
      <w:pPr>
        <w:spacing w:after="0" w:line="240" w:lineRule="auto"/>
        <w:rPr>
          <w:b/>
          <w:sz w:val="24"/>
          <w:szCs w:val="24"/>
        </w:rPr>
      </w:pPr>
      <w:r w:rsidRPr="006A09AA">
        <w:rPr>
          <w:b/>
          <w:sz w:val="24"/>
          <w:szCs w:val="24"/>
        </w:rPr>
        <w:t xml:space="preserve">Liste der erfassten Biotoptypen im Untersuchungsgebiet Bebauungsplan </w:t>
      </w:r>
      <w:r w:rsidR="006A09AA">
        <w:rPr>
          <w:b/>
          <w:sz w:val="24"/>
          <w:szCs w:val="24"/>
        </w:rPr>
        <w:t>„5. Änderung Grünewaldring“</w:t>
      </w:r>
      <w:r w:rsidRPr="006A09AA">
        <w:rPr>
          <w:b/>
          <w:sz w:val="24"/>
          <w:szCs w:val="24"/>
        </w:rPr>
        <w:t xml:space="preserve">   sowie im Umkreis ca. </w:t>
      </w:r>
      <w:r w:rsidR="009667D7" w:rsidRPr="006A09AA">
        <w:rPr>
          <w:b/>
          <w:sz w:val="24"/>
          <w:szCs w:val="24"/>
        </w:rPr>
        <w:t xml:space="preserve">&lt; </w:t>
      </w:r>
      <w:r w:rsidRPr="006A09AA">
        <w:rPr>
          <w:b/>
          <w:sz w:val="24"/>
          <w:szCs w:val="24"/>
        </w:rPr>
        <w:t xml:space="preserve">30 – </w:t>
      </w:r>
      <w:r w:rsidR="004825BC" w:rsidRPr="006A09AA">
        <w:rPr>
          <w:b/>
          <w:sz w:val="24"/>
          <w:szCs w:val="24"/>
        </w:rPr>
        <w:t xml:space="preserve">&gt; </w:t>
      </w:r>
      <w:r w:rsidRPr="006A09AA">
        <w:rPr>
          <w:b/>
          <w:sz w:val="24"/>
          <w:szCs w:val="24"/>
        </w:rPr>
        <w:t xml:space="preserve">50m zum Bebauungsgebiet “ </w:t>
      </w:r>
    </w:p>
    <w:p w14:paraId="1BCEFC8E" w14:textId="77777777" w:rsidR="00B83CB4" w:rsidRDefault="00B83CB4" w:rsidP="00B83CB4">
      <w:pPr>
        <w:spacing w:after="0" w:line="240" w:lineRule="auto"/>
        <w:rPr>
          <w:b/>
          <w:sz w:val="28"/>
          <w:szCs w:val="28"/>
        </w:rPr>
      </w:pPr>
      <w:r>
        <w:rPr>
          <w:b/>
          <w:sz w:val="28"/>
          <w:szCs w:val="28"/>
        </w:rPr>
        <w:t xml:space="preserve"> </w:t>
      </w:r>
    </w:p>
    <w:p w14:paraId="6EBB82DD" w14:textId="2D7549CD" w:rsidR="00B83CB4" w:rsidRDefault="00B83CB4" w:rsidP="00B83CB4">
      <w:pPr>
        <w:spacing w:after="0" w:line="240" w:lineRule="auto"/>
        <w:rPr>
          <w:b/>
          <w:sz w:val="28"/>
          <w:szCs w:val="28"/>
        </w:rPr>
      </w:pPr>
      <w:r>
        <w:rPr>
          <w:sz w:val="24"/>
          <w:szCs w:val="24"/>
        </w:rPr>
        <w:lastRenderedPageBreak/>
        <w:t xml:space="preserve">nach </w:t>
      </w:r>
      <w:r>
        <w:rPr>
          <w:rFonts w:cs="Times New Roman"/>
          <w:b/>
        </w:rPr>
        <w:t xml:space="preserve">Biotoptypen Rote Liste Sachsen (2011) und </w:t>
      </w:r>
      <w:r>
        <w:rPr>
          <w:rFonts w:cs="Times New Roman"/>
        </w:rPr>
        <w:t xml:space="preserve">Kartieranleitung </w:t>
      </w:r>
      <w:r w:rsidR="004825BC">
        <w:rPr>
          <w:rFonts w:cs="Times New Roman"/>
        </w:rPr>
        <w:t>–</w:t>
      </w:r>
      <w:r>
        <w:rPr>
          <w:rFonts w:cs="Times New Roman"/>
        </w:rPr>
        <w:t xml:space="preserve"> Aktualisierung der Biotopkartierung in Sachsen. (2003?)  </w:t>
      </w:r>
    </w:p>
    <w:p w14:paraId="2A9849BA" w14:textId="77777777" w:rsidR="00B83CB4" w:rsidRDefault="00B83CB4" w:rsidP="00B83CB4">
      <w:pPr>
        <w:jc w:val="both"/>
        <w:rPr>
          <w:b/>
          <w:sz w:val="28"/>
          <w:szCs w:val="28"/>
        </w:rPr>
      </w:pPr>
    </w:p>
    <w:tbl>
      <w:tblPr>
        <w:tblStyle w:val="Tabellenraster"/>
        <w:tblW w:w="9780" w:type="dxa"/>
        <w:tblInd w:w="-147" w:type="dxa"/>
        <w:tblLayout w:type="fixed"/>
        <w:tblLook w:val="04A0" w:firstRow="1" w:lastRow="0" w:firstColumn="1" w:lastColumn="0" w:noHBand="0" w:noVBand="1"/>
      </w:tblPr>
      <w:tblGrid>
        <w:gridCol w:w="1135"/>
        <w:gridCol w:w="992"/>
        <w:gridCol w:w="850"/>
        <w:gridCol w:w="6803"/>
      </w:tblGrid>
      <w:tr w:rsidR="00B83CB4" w14:paraId="7F9B66B5" w14:textId="77777777" w:rsidTr="00B83CB4">
        <w:tc>
          <w:tcPr>
            <w:tcW w:w="1135" w:type="dxa"/>
            <w:tcBorders>
              <w:top w:val="single" w:sz="4" w:space="0" w:color="auto"/>
              <w:left w:val="single" w:sz="4" w:space="0" w:color="auto"/>
              <w:bottom w:val="single" w:sz="4" w:space="0" w:color="auto"/>
              <w:right w:val="single" w:sz="4" w:space="0" w:color="auto"/>
            </w:tcBorders>
            <w:hideMark/>
          </w:tcPr>
          <w:p w14:paraId="2F513EB6" w14:textId="77777777" w:rsidR="00B83CB4" w:rsidRDefault="00B83CB4">
            <w:pPr>
              <w:spacing w:line="240" w:lineRule="auto"/>
              <w:jc w:val="center"/>
              <w:rPr>
                <w:b/>
                <w:sz w:val="20"/>
                <w:szCs w:val="20"/>
              </w:rPr>
            </w:pPr>
            <w:r>
              <w:rPr>
                <w:b/>
                <w:sz w:val="20"/>
                <w:szCs w:val="20"/>
              </w:rPr>
              <w:t>Code-Nr.</w:t>
            </w:r>
          </w:p>
        </w:tc>
        <w:tc>
          <w:tcPr>
            <w:tcW w:w="992" w:type="dxa"/>
            <w:tcBorders>
              <w:top w:val="single" w:sz="4" w:space="0" w:color="auto"/>
              <w:left w:val="single" w:sz="4" w:space="0" w:color="auto"/>
              <w:bottom w:val="single" w:sz="4" w:space="0" w:color="auto"/>
              <w:right w:val="single" w:sz="4" w:space="0" w:color="auto"/>
            </w:tcBorders>
            <w:hideMark/>
          </w:tcPr>
          <w:p w14:paraId="5ADF934C" w14:textId="77777777" w:rsidR="00B83CB4" w:rsidRDefault="00B83CB4">
            <w:pPr>
              <w:spacing w:line="240" w:lineRule="auto"/>
              <w:jc w:val="both"/>
              <w:rPr>
                <w:b/>
                <w:sz w:val="18"/>
                <w:szCs w:val="18"/>
              </w:rPr>
            </w:pPr>
            <w:r>
              <w:rPr>
                <w:b/>
                <w:sz w:val="18"/>
                <w:szCs w:val="18"/>
              </w:rPr>
              <w:t>Gefähr-dung</w:t>
            </w:r>
          </w:p>
          <w:p w14:paraId="4E22B9E1" w14:textId="77777777" w:rsidR="00B83CB4" w:rsidRDefault="00B83CB4">
            <w:pPr>
              <w:spacing w:line="240" w:lineRule="auto"/>
              <w:jc w:val="both"/>
              <w:rPr>
                <w:b/>
                <w:sz w:val="18"/>
                <w:szCs w:val="18"/>
              </w:rPr>
            </w:pPr>
            <w:r>
              <w:rPr>
                <w:b/>
                <w:sz w:val="18"/>
                <w:szCs w:val="18"/>
              </w:rPr>
              <w:t>§26/RL</w:t>
            </w:r>
          </w:p>
          <w:p w14:paraId="2541BC77" w14:textId="77777777" w:rsidR="00B83CB4" w:rsidRDefault="00B83CB4">
            <w:pPr>
              <w:spacing w:line="240" w:lineRule="auto"/>
              <w:jc w:val="both"/>
              <w:rPr>
                <w:b/>
                <w:sz w:val="20"/>
                <w:szCs w:val="20"/>
              </w:rPr>
            </w:pPr>
            <w:r>
              <w:rPr>
                <w:b/>
                <w:sz w:val="18"/>
                <w:szCs w:val="18"/>
              </w:rPr>
              <w:t>(Sachsen)</w:t>
            </w:r>
          </w:p>
        </w:tc>
        <w:tc>
          <w:tcPr>
            <w:tcW w:w="850" w:type="dxa"/>
            <w:tcBorders>
              <w:top w:val="single" w:sz="4" w:space="0" w:color="auto"/>
              <w:left w:val="single" w:sz="4" w:space="0" w:color="auto"/>
              <w:bottom w:val="single" w:sz="4" w:space="0" w:color="auto"/>
              <w:right w:val="single" w:sz="4" w:space="0" w:color="auto"/>
            </w:tcBorders>
            <w:hideMark/>
          </w:tcPr>
          <w:p w14:paraId="65E7DEE5" w14:textId="77777777" w:rsidR="00B83CB4" w:rsidRDefault="00B83CB4">
            <w:pPr>
              <w:spacing w:line="240" w:lineRule="auto"/>
              <w:jc w:val="both"/>
              <w:rPr>
                <w:b/>
                <w:sz w:val="18"/>
                <w:szCs w:val="18"/>
              </w:rPr>
            </w:pPr>
            <w:r>
              <w:rPr>
                <w:b/>
                <w:sz w:val="18"/>
                <w:szCs w:val="18"/>
              </w:rPr>
              <w:t>Biotop-</w:t>
            </w:r>
          </w:p>
          <w:p w14:paraId="0B5EE3D7" w14:textId="77777777" w:rsidR="00B83CB4" w:rsidRDefault="00B83CB4">
            <w:pPr>
              <w:spacing w:line="240" w:lineRule="auto"/>
              <w:jc w:val="both"/>
              <w:rPr>
                <w:b/>
              </w:rPr>
            </w:pPr>
            <w:r>
              <w:rPr>
                <w:b/>
                <w:sz w:val="18"/>
                <w:szCs w:val="18"/>
              </w:rPr>
              <w:t>Numme-rierung</w:t>
            </w:r>
          </w:p>
        </w:tc>
        <w:tc>
          <w:tcPr>
            <w:tcW w:w="6804" w:type="dxa"/>
            <w:tcBorders>
              <w:top w:val="single" w:sz="4" w:space="0" w:color="auto"/>
              <w:left w:val="single" w:sz="4" w:space="0" w:color="auto"/>
              <w:bottom w:val="single" w:sz="4" w:space="0" w:color="auto"/>
              <w:right w:val="single" w:sz="4" w:space="0" w:color="auto"/>
            </w:tcBorders>
            <w:hideMark/>
          </w:tcPr>
          <w:p w14:paraId="5257711E" w14:textId="77777777" w:rsidR="00B83CB4" w:rsidRDefault="00B83CB4">
            <w:pPr>
              <w:spacing w:line="240" w:lineRule="auto"/>
              <w:jc w:val="both"/>
              <w:rPr>
                <w:b/>
                <w:sz w:val="24"/>
                <w:szCs w:val="24"/>
              </w:rPr>
            </w:pPr>
            <w:r>
              <w:rPr>
                <w:b/>
                <w:sz w:val="24"/>
                <w:szCs w:val="24"/>
              </w:rPr>
              <w:t>Biotoptypenbezeichnung und Kurzbeschreibung</w:t>
            </w:r>
          </w:p>
        </w:tc>
      </w:tr>
      <w:tr w:rsidR="00B83CB4" w14:paraId="72E966B4" w14:textId="77777777" w:rsidTr="00B83CB4">
        <w:tc>
          <w:tcPr>
            <w:tcW w:w="1135" w:type="dxa"/>
            <w:tcBorders>
              <w:top w:val="single" w:sz="4" w:space="0" w:color="auto"/>
              <w:left w:val="single" w:sz="4" w:space="0" w:color="auto"/>
              <w:bottom w:val="single" w:sz="4" w:space="0" w:color="auto"/>
              <w:right w:val="single" w:sz="4" w:space="0" w:color="auto"/>
            </w:tcBorders>
          </w:tcPr>
          <w:p w14:paraId="07C033A8" w14:textId="77777777" w:rsidR="00B83CB4" w:rsidRDefault="00B83CB4">
            <w:pPr>
              <w:spacing w:line="240" w:lineRule="auto"/>
              <w:jc w:val="both"/>
              <w:rPr>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8A57EB" w14:textId="77777777" w:rsidR="00B83CB4" w:rsidRDefault="00B83CB4">
            <w:pPr>
              <w:spacing w:line="240" w:lineRule="auto"/>
              <w:jc w:val="both"/>
              <w:rPr>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1D5BD2CD" w14:textId="77777777" w:rsidR="00B83CB4" w:rsidRDefault="00B83CB4">
            <w:pPr>
              <w:spacing w:line="240" w:lineRule="auto"/>
              <w:jc w:val="both"/>
              <w:rPr>
                <w:b/>
                <w:sz w:val="24"/>
                <w:szCs w:val="24"/>
              </w:rPr>
            </w:pPr>
          </w:p>
        </w:tc>
        <w:tc>
          <w:tcPr>
            <w:tcW w:w="6804" w:type="dxa"/>
            <w:tcBorders>
              <w:top w:val="single" w:sz="4" w:space="0" w:color="auto"/>
              <w:left w:val="single" w:sz="4" w:space="0" w:color="auto"/>
              <w:bottom w:val="single" w:sz="4" w:space="0" w:color="auto"/>
              <w:right w:val="single" w:sz="4" w:space="0" w:color="auto"/>
            </w:tcBorders>
          </w:tcPr>
          <w:p w14:paraId="66B2C2D6" w14:textId="77777777" w:rsidR="00B83CB4" w:rsidRDefault="00B83CB4">
            <w:pPr>
              <w:spacing w:line="240" w:lineRule="auto"/>
              <w:jc w:val="both"/>
              <w:rPr>
                <w:b/>
                <w:sz w:val="24"/>
                <w:szCs w:val="24"/>
              </w:rPr>
            </w:pPr>
          </w:p>
        </w:tc>
      </w:tr>
      <w:tr w:rsidR="00B83CB4" w14:paraId="49B46DAF" w14:textId="77777777" w:rsidTr="00B83CB4">
        <w:tc>
          <w:tcPr>
            <w:tcW w:w="1135" w:type="dxa"/>
            <w:tcBorders>
              <w:top w:val="single" w:sz="4" w:space="0" w:color="auto"/>
              <w:left w:val="single" w:sz="4" w:space="0" w:color="auto"/>
              <w:bottom w:val="single" w:sz="4" w:space="0" w:color="auto"/>
              <w:right w:val="single" w:sz="4" w:space="0" w:color="auto"/>
            </w:tcBorders>
            <w:hideMark/>
          </w:tcPr>
          <w:p w14:paraId="7F15F4DB" w14:textId="46E4C1D2" w:rsidR="00B83CB4" w:rsidRDefault="00181555" w:rsidP="00181555">
            <w:pPr>
              <w:spacing w:line="240" w:lineRule="auto"/>
              <w:rPr>
                <w:sz w:val="20"/>
                <w:szCs w:val="20"/>
              </w:rPr>
            </w:pPr>
            <w:r>
              <w:rPr>
                <w:sz w:val="20"/>
                <w:szCs w:val="20"/>
              </w:rPr>
              <w:t>02.02.430</w:t>
            </w:r>
          </w:p>
        </w:tc>
        <w:tc>
          <w:tcPr>
            <w:tcW w:w="992" w:type="dxa"/>
            <w:tcBorders>
              <w:top w:val="single" w:sz="4" w:space="0" w:color="auto"/>
              <w:left w:val="single" w:sz="4" w:space="0" w:color="auto"/>
              <w:bottom w:val="single" w:sz="4" w:space="0" w:color="auto"/>
              <w:right w:val="single" w:sz="4" w:space="0" w:color="auto"/>
            </w:tcBorders>
            <w:hideMark/>
          </w:tcPr>
          <w:p w14:paraId="085F844D" w14:textId="3CF84F27" w:rsidR="00B83CB4" w:rsidRDefault="004B6065"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hideMark/>
          </w:tcPr>
          <w:p w14:paraId="5363327F" w14:textId="77777777" w:rsidR="00B83CB4" w:rsidRDefault="00B83CB4">
            <w:pPr>
              <w:spacing w:line="240" w:lineRule="auto"/>
              <w:jc w:val="center"/>
              <w:rPr>
                <w:b/>
                <w:sz w:val="20"/>
                <w:szCs w:val="20"/>
              </w:rPr>
            </w:pPr>
            <w:r>
              <w:rPr>
                <w:b/>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14:paraId="6BB49788" w14:textId="77777777" w:rsidR="00181555" w:rsidRDefault="00181555">
            <w:pPr>
              <w:spacing w:line="240" w:lineRule="auto"/>
              <w:jc w:val="both"/>
              <w:rPr>
                <w:b/>
                <w:sz w:val="24"/>
                <w:szCs w:val="24"/>
              </w:rPr>
            </w:pPr>
            <w:r>
              <w:rPr>
                <w:b/>
                <w:sz w:val="24"/>
                <w:szCs w:val="24"/>
              </w:rPr>
              <w:t xml:space="preserve"> Baumgruppe</w:t>
            </w:r>
          </w:p>
          <w:p w14:paraId="35DF11A3" w14:textId="3FCA23B7" w:rsidR="00B83CB4" w:rsidRPr="00181555" w:rsidRDefault="00181555">
            <w:pPr>
              <w:spacing w:line="240" w:lineRule="auto"/>
              <w:jc w:val="both"/>
              <w:rPr>
                <w:bCs/>
              </w:rPr>
            </w:pPr>
            <w:r w:rsidRPr="00181555">
              <w:rPr>
                <w:bCs/>
              </w:rPr>
              <w:t>Bis 10m hohe Wald-Kiefern (</w:t>
            </w:r>
            <w:r w:rsidRPr="00181555">
              <w:rPr>
                <w:bCs/>
                <w:i/>
                <w:iCs/>
              </w:rPr>
              <w:t>Pinus sylvestris)</w:t>
            </w:r>
            <w:r w:rsidRPr="00181555">
              <w:rPr>
                <w:bCs/>
              </w:rPr>
              <w:t xml:space="preserve"> und Hänge-Birken </w:t>
            </w:r>
            <w:r w:rsidRPr="00181555">
              <w:rPr>
                <w:bCs/>
                <w:i/>
                <w:iCs/>
              </w:rPr>
              <w:t>(Betula</w:t>
            </w:r>
            <w:r w:rsidRPr="00181555">
              <w:rPr>
                <w:bCs/>
              </w:rPr>
              <w:t xml:space="preserve"> </w:t>
            </w:r>
            <w:r w:rsidRPr="00181555">
              <w:rPr>
                <w:bCs/>
                <w:i/>
                <w:iCs/>
              </w:rPr>
              <w:t>pendula)</w:t>
            </w:r>
            <w:r w:rsidR="00B83CB4" w:rsidRPr="00181555">
              <w:rPr>
                <w:bCs/>
              </w:rPr>
              <w:t xml:space="preserve">   </w:t>
            </w:r>
          </w:p>
        </w:tc>
      </w:tr>
      <w:tr w:rsidR="00B83CB4" w14:paraId="4AE66DDF" w14:textId="77777777" w:rsidTr="00B83CB4">
        <w:tc>
          <w:tcPr>
            <w:tcW w:w="1135" w:type="dxa"/>
            <w:tcBorders>
              <w:top w:val="single" w:sz="4" w:space="0" w:color="auto"/>
              <w:left w:val="single" w:sz="4" w:space="0" w:color="auto"/>
              <w:bottom w:val="single" w:sz="4" w:space="0" w:color="auto"/>
              <w:right w:val="single" w:sz="4" w:space="0" w:color="auto"/>
            </w:tcBorders>
            <w:hideMark/>
          </w:tcPr>
          <w:p w14:paraId="7D921F51" w14:textId="77777777" w:rsidR="00B83CB4" w:rsidRDefault="00181555" w:rsidP="00181555">
            <w:pPr>
              <w:spacing w:line="240" w:lineRule="auto"/>
              <w:rPr>
                <w:sz w:val="20"/>
                <w:szCs w:val="20"/>
              </w:rPr>
            </w:pPr>
            <w:r>
              <w:rPr>
                <w:sz w:val="20"/>
                <w:szCs w:val="20"/>
              </w:rPr>
              <w:t>08.05.100</w:t>
            </w:r>
          </w:p>
          <w:p w14:paraId="29E0B9C1" w14:textId="0B10AD22" w:rsidR="00181555" w:rsidRDefault="00181555" w:rsidP="00181555">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hideMark/>
          </w:tcPr>
          <w:p w14:paraId="1B60939E" w14:textId="6EE99258" w:rsidR="00B83CB4" w:rsidRDefault="00E80160" w:rsidP="004B6065">
            <w:pPr>
              <w:spacing w:line="240" w:lineRule="auto"/>
              <w:jc w:val="center"/>
              <w:rPr>
                <w:sz w:val="20"/>
                <w:szCs w:val="20"/>
              </w:rPr>
            </w:pPr>
            <w:r>
              <w:rPr>
                <w:sz w:val="20"/>
                <w:szCs w:val="20"/>
              </w:rPr>
              <w:t>§ RL2</w:t>
            </w:r>
          </w:p>
          <w:p w14:paraId="2D42D929" w14:textId="05DF8397" w:rsidR="00E80160" w:rsidRDefault="00E80160"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hideMark/>
          </w:tcPr>
          <w:p w14:paraId="7891CEA3" w14:textId="77777777" w:rsidR="00B83CB4" w:rsidRDefault="00B83CB4">
            <w:pPr>
              <w:spacing w:line="240" w:lineRule="auto"/>
              <w:jc w:val="center"/>
              <w:rPr>
                <w:b/>
                <w:sz w:val="20"/>
                <w:szCs w:val="20"/>
              </w:rPr>
            </w:pPr>
            <w:r>
              <w:rPr>
                <w:b/>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14:paraId="2E2E7A97" w14:textId="77777777" w:rsidR="00B83CB4" w:rsidRDefault="00181555">
            <w:pPr>
              <w:spacing w:line="240" w:lineRule="auto"/>
              <w:jc w:val="both"/>
              <w:rPr>
                <w:b/>
                <w:sz w:val="24"/>
                <w:szCs w:val="24"/>
              </w:rPr>
            </w:pPr>
            <w:r>
              <w:rPr>
                <w:b/>
                <w:sz w:val="24"/>
                <w:szCs w:val="24"/>
              </w:rPr>
              <w:t xml:space="preserve"> Sand- und Silikatmagerrasen</w:t>
            </w:r>
          </w:p>
          <w:p w14:paraId="622659F8" w14:textId="579F0C23" w:rsidR="00181555" w:rsidRDefault="00181555">
            <w:pPr>
              <w:spacing w:line="240" w:lineRule="auto"/>
              <w:jc w:val="both"/>
              <w:rPr>
                <w:b/>
                <w:sz w:val="24"/>
                <w:szCs w:val="24"/>
              </w:rPr>
            </w:pPr>
            <w:r>
              <w:rPr>
                <w:b/>
                <w:sz w:val="24"/>
                <w:szCs w:val="24"/>
              </w:rPr>
              <w:t>Ruderalflur trockenwarmer Standorte</w:t>
            </w:r>
          </w:p>
          <w:p w14:paraId="0BA171C9" w14:textId="41A77097" w:rsidR="00E1793B" w:rsidRPr="00E1793B" w:rsidRDefault="00E1793B" w:rsidP="00E1793B">
            <w:pPr>
              <w:rPr>
                <w:b/>
              </w:rPr>
            </w:pPr>
            <w:r>
              <w:t xml:space="preserve">ruderal beeinflußter Sandmagerrasen mit Schaf-Schwingel </w:t>
            </w:r>
            <w:r>
              <w:rPr>
                <w:i/>
              </w:rPr>
              <w:t>(Festuca ovina</w:t>
            </w:r>
            <w:r>
              <w:t>), Gefleckter Flockenblume</w:t>
            </w:r>
            <w:r>
              <w:rPr>
                <w:i/>
              </w:rPr>
              <w:t xml:space="preserve"> (Centaurea stoebe), </w:t>
            </w:r>
            <w:r>
              <w:t>Silber-Fingerkraut</w:t>
            </w:r>
            <w:r>
              <w:rPr>
                <w:i/>
              </w:rPr>
              <w:t xml:space="preserve"> (Potentilla argentea), </w:t>
            </w:r>
            <w:r>
              <w:t xml:space="preserve">Königskerze </w:t>
            </w:r>
            <w:r>
              <w:rPr>
                <w:i/>
              </w:rPr>
              <w:t>(Verbascum spec.),</w:t>
            </w:r>
            <w:r>
              <w:t xml:space="preserve"> Sand-Vergissmeinnicht (</w:t>
            </w:r>
            <w:r>
              <w:rPr>
                <w:i/>
              </w:rPr>
              <w:t>Myosotis stricta</w:t>
            </w:r>
            <w:r>
              <w:t xml:space="preserve">), Zottel-Wicke </w:t>
            </w:r>
            <w:r>
              <w:rPr>
                <w:i/>
              </w:rPr>
              <w:t>(Vicia villosa</w:t>
            </w:r>
            <w:r>
              <w:t xml:space="preserve">) und </w:t>
            </w:r>
            <w:r>
              <w:rPr>
                <w:b/>
              </w:rPr>
              <w:t xml:space="preserve">Platterbsen-Wicke </w:t>
            </w:r>
            <w:r>
              <w:rPr>
                <w:b/>
                <w:i/>
              </w:rPr>
              <w:t>(Vicia lathyroides)</w:t>
            </w:r>
          </w:p>
          <w:p w14:paraId="1225B03A" w14:textId="69DD1974" w:rsidR="00181555" w:rsidRDefault="00181555">
            <w:pPr>
              <w:spacing w:line="240" w:lineRule="auto"/>
              <w:jc w:val="both"/>
              <w:rPr>
                <w:sz w:val="20"/>
                <w:szCs w:val="20"/>
              </w:rPr>
            </w:pPr>
          </w:p>
        </w:tc>
      </w:tr>
      <w:tr w:rsidR="00E1793B" w14:paraId="4546F834" w14:textId="77777777" w:rsidTr="00B83CB4">
        <w:tc>
          <w:tcPr>
            <w:tcW w:w="1135" w:type="dxa"/>
            <w:tcBorders>
              <w:top w:val="single" w:sz="4" w:space="0" w:color="auto"/>
              <w:left w:val="single" w:sz="4" w:space="0" w:color="auto"/>
              <w:bottom w:val="single" w:sz="4" w:space="0" w:color="auto"/>
              <w:right w:val="single" w:sz="4" w:space="0" w:color="auto"/>
            </w:tcBorders>
          </w:tcPr>
          <w:p w14:paraId="00B5BC82" w14:textId="00043E5C" w:rsidR="00E1793B" w:rsidRDefault="00E1793B" w:rsidP="00181555">
            <w:pPr>
              <w:spacing w:line="240" w:lineRule="auto"/>
              <w:rPr>
                <w:sz w:val="20"/>
                <w:szCs w:val="20"/>
              </w:rPr>
            </w:pPr>
            <w:r>
              <w:rPr>
                <w:sz w:val="20"/>
                <w:szCs w:val="20"/>
              </w:rPr>
              <w:t>02.02.410</w:t>
            </w:r>
          </w:p>
        </w:tc>
        <w:tc>
          <w:tcPr>
            <w:tcW w:w="992" w:type="dxa"/>
            <w:tcBorders>
              <w:top w:val="single" w:sz="4" w:space="0" w:color="auto"/>
              <w:left w:val="single" w:sz="4" w:space="0" w:color="auto"/>
              <w:bottom w:val="single" w:sz="4" w:space="0" w:color="auto"/>
              <w:right w:val="single" w:sz="4" w:space="0" w:color="auto"/>
            </w:tcBorders>
          </w:tcPr>
          <w:p w14:paraId="570D6712" w14:textId="044F170E" w:rsidR="00E1793B" w:rsidRDefault="004B6065"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tcPr>
          <w:p w14:paraId="3837FEF3" w14:textId="3DD8F45D" w:rsidR="00E1793B" w:rsidRDefault="00E1793B">
            <w:pPr>
              <w:spacing w:line="240" w:lineRule="auto"/>
              <w:jc w:val="center"/>
              <w:rPr>
                <w:b/>
                <w:sz w:val="20"/>
                <w:szCs w:val="20"/>
              </w:rPr>
            </w:pPr>
            <w:r>
              <w:rPr>
                <w:b/>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7521D7E6" w14:textId="77777777" w:rsidR="00E1793B" w:rsidRDefault="00E1793B">
            <w:pPr>
              <w:spacing w:line="240" w:lineRule="auto"/>
              <w:jc w:val="both"/>
              <w:rPr>
                <w:b/>
                <w:sz w:val="24"/>
                <w:szCs w:val="24"/>
              </w:rPr>
            </w:pPr>
            <w:r>
              <w:rPr>
                <w:b/>
                <w:sz w:val="24"/>
                <w:szCs w:val="24"/>
              </w:rPr>
              <w:t>Baumreihe</w:t>
            </w:r>
          </w:p>
          <w:p w14:paraId="573C7450" w14:textId="6256FB4D" w:rsidR="00E1793B" w:rsidRPr="00360D0E" w:rsidRDefault="00360D0E" w:rsidP="00360D0E">
            <w:pPr>
              <w:rPr>
                <w:i/>
              </w:rPr>
            </w:pPr>
            <w:r>
              <w:t>fünf Ulmen (</w:t>
            </w:r>
            <w:r>
              <w:rPr>
                <w:i/>
              </w:rPr>
              <w:t>Ulmus spec.)</w:t>
            </w:r>
            <w:r>
              <w:t xml:space="preserve">  und ein Kirschbaum (</w:t>
            </w:r>
            <w:r>
              <w:rPr>
                <w:i/>
              </w:rPr>
              <w:t>Prunus avium)</w:t>
            </w:r>
          </w:p>
        </w:tc>
      </w:tr>
      <w:tr w:rsidR="00360D0E" w14:paraId="4F03DE20" w14:textId="77777777" w:rsidTr="00B83CB4">
        <w:tc>
          <w:tcPr>
            <w:tcW w:w="1135" w:type="dxa"/>
            <w:tcBorders>
              <w:top w:val="single" w:sz="4" w:space="0" w:color="auto"/>
              <w:left w:val="single" w:sz="4" w:space="0" w:color="auto"/>
              <w:bottom w:val="single" w:sz="4" w:space="0" w:color="auto"/>
              <w:right w:val="single" w:sz="4" w:space="0" w:color="auto"/>
            </w:tcBorders>
          </w:tcPr>
          <w:p w14:paraId="46C0EA88" w14:textId="1B789AC7" w:rsidR="00360D0E" w:rsidRDefault="00360D0E" w:rsidP="00181555">
            <w:pPr>
              <w:spacing w:line="240" w:lineRule="auto"/>
              <w:rPr>
                <w:sz w:val="20"/>
                <w:szCs w:val="20"/>
              </w:rPr>
            </w:pPr>
            <w:r>
              <w:rPr>
                <w:sz w:val="20"/>
                <w:szCs w:val="20"/>
              </w:rPr>
              <w:t>01.06.210</w:t>
            </w:r>
          </w:p>
        </w:tc>
        <w:tc>
          <w:tcPr>
            <w:tcW w:w="992" w:type="dxa"/>
            <w:tcBorders>
              <w:top w:val="single" w:sz="4" w:space="0" w:color="auto"/>
              <w:left w:val="single" w:sz="4" w:space="0" w:color="auto"/>
              <w:bottom w:val="single" w:sz="4" w:space="0" w:color="auto"/>
              <w:right w:val="single" w:sz="4" w:space="0" w:color="auto"/>
            </w:tcBorders>
          </w:tcPr>
          <w:p w14:paraId="71F24C27" w14:textId="3FDC8374" w:rsidR="00360D0E" w:rsidRDefault="00E80160" w:rsidP="004B6065">
            <w:pPr>
              <w:spacing w:line="240" w:lineRule="auto"/>
              <w:jc w:val="center"/>
              <w:rPr>
                <w:sz w:val="20"/>
                <w:szCs w:val="20"/>
              </w:rPr>
            </w:pPr>
            <w:r>
              <w:rPr>
                <w:sz w:val="20"/>
                <w:szCs w:val="20"/>
              </w:rPr>
              <w:t>RL2</w:t>
            </w:r>
          </w:p>
        </w:tc>
        <w:tc>
          <w:tcPr>
            <w:tcW w:w="850" w:type="dxa"/>
            <w:tcBorders>
              <w:top w:val="single" w:sz="4" w:space="0" w:color="auto"/>
              <w:left w:val="single" w:sz="4" w:space="0" w:color="auto"/>
              <w:bottom w:val="single" w:sz="4" w:space="0" w:color="auto"/>
              <w:right w:val="single" w:sz="4" w:space="0" w:color="auto"/>
            </w:tcBorders>
          </w:tcPr>
          <w:p w14:paraId="776071D2" w14:textId="7CD68CBF" w:rsidR="00360D0E" w:rsidRDefault="00360D0E">
            <w:pPr>
              <w:spacing w:line="240" w:lineRule="auto"/>
              <w:jc w:val="center"/>
              <w:rPr>
                <w:b/>
                <w:sz w:val="20"/>
                <w:szCs w:val="20"/>
              </w:rPr>
            </w:pPr>
            <w:r>
              <w:rPr>
                <w:b/>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36751085" w14:textId="77777777" w:rsidR="00360D0E" w:rsidRDefault="00360D0E">
            <w:pPr>
              <w:spacing w:line="240" w:lineRule="auto"/>
              <w:jc w:val="both"/>
              <w:rPr>
                <w:b/>
                <w:sz w:val="24"/>
                <w:szCs w:val="24"/>
              </w:rPr>
            </w:pPr>
            <w:r>
              <w:rPr>
                <w:b/>
                <w:sz w:val="24"/>
                <w:szCs w:val="24"/>
              </w:rPr>
              <w:t>Sonstiger naturnaher Kiefernwald des Tieflandes</w:t>
            </w:r>
          </w:p>
          <w:p w14:paraId="49FB76A8" w14:textId="596E12E1" w:rsidR="00360D0E" w:rsidRPr="00C963FF" w:rsidRDefault="00C963FF" w:rsidP="00C963FF">
            <w:r>
              <w:t>15 bis 20m hoher alter Kiefernwald (</w:t>
            </w:r>
            <w:r>
              <w:rPr>
                <w:i/>
              </w:rPr>
              <w:t>Pinus sylvestris</w:t>
            </w:r>
            <w:r>
              <w:t>); kaum Naturverjüngung; am Rand mit Besenginster (</w:t>
            </w:r>
            <w:r>
              <w:rPr>
                <w:i/>
              </w:rPr>
              <w:t>Cytisus scoparius</w:t>
            </w:r>
            <w:r>
              <w:t xml:space="preserve">)  </w:t>
            </w:r>
          </w:p>
        </w:tc>
      </w:tr>
      <w:tr w:rsidR="00EA4B64" w14:paraId="000AFE63" w14:textId="77777777" w:rsidTr="00B83CB4">
        <w:tc>
          <w:tcPr>
            <w:tcW w:w="1135" w:type="dxa"/>
            <w:tcBorders>
              <w:top w:val="single" w:sz="4" w:space="0" w:color="auto"/>
              <w:left w:val="single" w:sz="4" w:space="0" w:color="auto"/>
              <w:bottom w:val="single" w:sz="4" w:space="0" w:color="auto"/>
              <w:right w:val="single" w:sz="4" w:space="0" w:color="auto"/>
            </w:tcBorders>
          </w:tcPr>
          <w:p w14:paraId="6AF11973" w14:textId="3DB2580A" w:rsidR="00EA4B64" w:rsidRDefault="00EA4B64" w:rsidP="00181555">
            <w:pPr>
              <w:spacing w:line="240" w:lineRule="auto"/>
              <w:rPr>
                <w:sz w:val="20"/>
                <w:szCs w:val="20"/>
              </w:rPr>
            </w:pPr>
            <w:r>
              <w:rPr>
                <w:sz w:val="20"/>
                <w:szCs w:val="20"/>
              </w:rPr>
              <w:t>02.02.310</w:t>
            </w:r>
          </w:p>
        </w:tc>
        <w:tc>
          <w:tcPr>
            <w:tcW w:w="992" w:type="dxa"/>
            <w:tcBorders>
              <w:top w:val="single" w:sz="4" w:space="0" w:color="auto"/>
              <w:left w:val="single" w:sz="4" w:space="0" w:color="auto"/>
              <w:bottom w:val="single" w:sz="4" w:space="0" w:color="auto"/>
              <w:right w:val="single" w:sz="4" w:space="0" w:color="auto"/>
            </w:tcBorders>
          </w:tcPr>
          <w:p w14:paraId="3E6A5327" w14:textId="0E354FA3" w:rsidR="00EA4B64" w:rsidRDefault="004B6065"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1004DB1C" w14:textId="7DE85A76" w:rsidR="00EA4B64" w:rsidRDefault="00EA4B64">
            <w:pPr>
              <w:spacing w:line="240" w:lineRule="auto"/>
              <w:jc w:val="center"/>
              <w:rPr>
                <w:b/>
                <w:sz w:val="20"/>
                <w:szCs w:val="20"/>
              </w:rPr>
            </w:pPr>
            <w:r>
              <w:rPr>
                <w:b/>
                <w:sz w:val="20"/>
                <w:szCs w:val="20"/>
              </w:rPr>
              <w:t>5</w:t>
            </w:r>
          </w:p>
        </w:tc>
        <w:tc>
          <w:tcPr>
            <w:tcW w:w="6804" w:type="dxa"/>
            <w:tcBorders>
              <w:top w:val="single" w:sz="4" w:space="0" w:color="auto"/>
              <w:left w:val="single" w:sz="4" w:space="0" w:color="auto"/>
              <w:bottom w:val="single" w:sz="4" w:space="0" w:color="auto"/>
              <w:right w:val="single" w:sz="4" w:space="0" w:color="auto"/>
            </w:tcBorders>
          </w:tcPr>
          <w:p w14:paraId="1395F14B" w14:textId="77777777" w:rsidR="00EA4B64" w:rsidRDefault="00EA4B64">
            <w:pPr>
              <w:spacing w:line="240" w:lineRule="auto"/>
              <w:jc w:val="both"/>
              <w:rPr>
                <w:b/>
                <w:sz w:val="24"/>
                <w:szCs w:val="24"/>
              </w:rPr>
            </w:pPr>
            <w:r>
              <w:rPr>
                <w:b/>
                <w:sz w:val="24"/>
                <w:szCs w:val="24"/>
              </w:rPr>
              <w:t>Hecke mit nicht autochthonen Arten</w:t>
            </w:r>
          </w:p>
          <w:p w14:paraId="25566FC7" w14:textId="209F10C1" w:rsidR="00EA4B64" w:rsidRPr="005154B2" w:rsidRDefault="005154B2" w:rsidP="005154B2">
            <w:r>
              <w:t>Doppelreihige sehr dichte Spieren-Hecke (</w:t>
            </w:r>
            <w:r>
              <w:rPr>
                <w:i/>
              </w:rPr>
              <w:t>Spiraea spec</w:t>
            </w:r>
            <w:r>
              <w:t>.) j</w:t>
            </w:r>
            <w:r w:rsidR="00AB38B3">
              <w:t>e</w:t>
            </w:r>
            <w:r>
              <w:t xml:space="preserve"> 1m breit und 1,5m hoch</w:t>
            </w:r>
          </w:p>
        </w:tc>
      </w:tr>
      <w:tr w:rsidR="005154B2" w14:paraId="36172F2E" w14:textId="77777777" w:rsidTr="00B83CB4">
        <w:tc>
          <w:tcPr>
            <w:tcW w:w="1135" w:type="dxa"/>
            <w:tcBorders>
              <w:top w:val="single" w:sz="4" w:space="0" w:color="auto"/>
              <w:left w:val="single" w:sz="4" w:space="0" w:color="auto"/>
              <w:bottom w:val="single" w:sz="4" w:space="0" w:color="auto"/>
              <w:right w:val="single" w:sz="4" w:space="0" w:color="auto"/>
            </w:tcBorders>
          </w:tcPr>
          <w:p w14:paraId="1E23612C" w14:textId="05A29449" w:rsidR="005154B2" w:rsidRDefault="005154B2" w:rsidP="00181555">
            <w:pPr>
              <w:spacing w:line="240" w:lineRule="auto"/>
              <w:rPr>
                <w:sz w:val="20"/>
                <w:szCs w:val="20"/>
              </w:rPr>
            </w:pPr>
            <w:r>
              <w:rPr>
                <w:sz w:val="20"/>
                <w:szCs w:val="20"/>
              </w:rPr>
              <w:t>02.02.310</w:t>
            </w:r>
          </w:p>
        </w:tc>
        <w:tc>
          <w:tcPr>
            <w:tcW w:w="992" w:type="dxa"/>
            <w:tcBorders>
              <w:top w:val="single" w:sz="4" w:space="0" w:color="auto"/>
              <w:left w:val="single" w:sz="4" w:space="0" w:color="auto"/>
              <w:bottom w:val="single" w:sz="4" w:space="0" w:color="auto"/>
              <w:right w:val="single" w:sz="4" w:space="0" w:color="auto"/>
            </w:tcBorders>
          </w:tcPr>
          <w:p w14:paraId="4E538BD5" w14:textId="36414D43" w:rsidR="005154B2" w:rsidRDefault="00E80160"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762842B7" w14:textId="491F6F57" w:rsidR="005154B2" w:rsidRDefault="005154B2">
            <w:pPr>
              <w:spacing w:line="240" w:lineRule="auto"/>
              <w:jc w:val="center"/>
              <w:rPr>
                <w:b/>
                <w:sz w:val="20"/>
                <w:szCs w:val="20"/>
              </w:rPr>
            </w:pPr>
            <w:r>
              <w:rPr>
                <w:b/>
                <w:sz w:val="20"/>
                <w:szCs w:val="20"/>
              </w:rPr>
              <w:t>6</w:t>
            </w:r>
          </w:p>
        </w:tc>
        <w:tc>
          <w:tcPr>
            <w:tcW w:w="6804" w:type="dxa"/>
            <w:tcBorders>
              <w:top w:val="single" w:sz="4" w:space="0" w:color="auto"/>
              <w:left w:val="single" w:sz="4" w:space="0" w:color="auto"/>
              <w:bottom w:val="single" w:sz="4" w:space="0" w:color="auto"/>
              <w:right w:val="single" w:sz="4" w:space="0" w:color="auto"/>
            </w:tcBorders>
          </w:tcPr>
          <w:p w14:paraId="3B6D2F74" w14:textId="77777777" w:rsidR="005154B2" w:rsidRDefault="005154B2" w:rsidP="005154B2">
            <w:pPr>
              <w:spacing w:line="240" w:lineRule="auto"/>
              <w:jc w:val="both"/>
              <w:rPr>
                <w:b/>
                <w:sz w:val="24"/>
                <w:szCs w:val="24"/>
              </w:rPr>
            </w:pPr>
            <w:r>
              <w:rPr>
                <w:b/>
                <w:sz w:val="24"/>
                <w:szCs w:val="24"/>
              </w:rPr>
              <w:t>Hecke mit nicht autochthonen Arten</w:t>
            </w:r>
          </w:p>
          <w:p w14:paraId="07949F10" w14:textId="77777777" w:rsidR="00371450" w:rsidRDefault="00371450" w:rsidP="00371450">
            <w:r>
              <w:t xml:space="preserve">sehr dichte Lebensbaum-Hecke </w:t>
            </w:r>
            <w:r>
              <w:rPr>
                <w:i/>
              </w:rPr>
              <w:t>(Thuja spec.);</w:t>
            </w:r>
          </w:p>
          <w:p w14:paraId="01946C9B" w14:textId="66DA3D59" w:rsidR="005154B2" w:rsidRPr="00371450" w:rsidRDefault="00371450" w:rsidP="00371450">
            <w:r>
              <w:t>am Westrand mit zwei Lebensbäumen (4m hoch)</w:t>
            </w:r>
          </w:p>
        </w:tc>
      </w:tr>
      <w:tr w:rsidR="007E1FEF" w14:paraId="54DF6727" w14:textId="77777777" w:rsidTr="00B83CB4">
        <w:tc>
          <w:tcPr>
            <w:tcW w:w="1135" w:type="dxa"/>
            <w:tcBorders>
              <w:top w:val="single" w:sz="4" w:space="0" w:color="auto"/>
              <w:left w:val="single" w:sz="4" w:space="0" w:color="auto"/>
              <w:bottom w:val="single" w:sz="4" w:space="0" w:color="auto"/>
              <w:right w:val="single" w:sz="4" w:space="0" w:color="auto"/>
            </w:tcBorders>
          </w:tcPr>
          <w:p w14:paraId="0D5B54A6" w14:textId="21693667" w:rsidR="007E1FEF" w:rsidRDefault="007E1FEF" w:rsidP="00181555">
            <w:pPr>
              <w:spacing w:line="240" w:lineRule="auto"/>
              <w:rPr>
                <w:sz w:val="20"/>
                <w:szCs w:val="20"/>
              </w:rPr>
            </w:pPr>
            <w:r>
              <w:rPr>
                <w:sz w:val="20"/>
                <w:szCs w:val="20"/>
              </w:rPr>
              <w:t>02.02.430</w:t>
            </w:r>
          </w:p>
        </w:tc>
        <w:tc>
          <w:tcPr>
            <w:tcW w:w="992" w:type="dxa"/>
            <w:tcBorders>
              <w:top w:val="single" w:sz="4" w:space="0" w:color="auto"/>
              <w:left w:val="single" w:sz="4" w:space="0" w:color="auto"/>
              <w:bottom w:val="single" w:sz="4" w:space="0" w:color="auto"/>
              <w:right w:val="single" w:sz="4" w:space="0" w:color="auto"/>
            </w:tcBorders>
          </w:tcPr>
          <w:p w14:paraId="03CB1397" w14:textId="7D26408A" w:rsidR="007E1FEF" w:rsidRDefault="00E80160"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tcPr>
          <w:p w14:paraId="20BB2C93" w14:textId="5C58D220" w:rsidR="007E1FEF" w:rsidRDefault="007E1FEF">
            <w:pPr>
              <w:spacing w:line="240" w:lineRule="auto"/>
              <w:jc w:val="center"/>
              <w:rPr>
                <w:b/>
                <w:sz w:val="20"/>
                <w:szCs w:val="20"/>
              </w:rPr>
            </w:pPr>
            <w:r>
              <w:rPr>
                <w:b/>
                <w:sz w:val="20"/>
                <w:szCs w:val="20"/>
              </w:rPr>
              <w:t>7</w:t>
            </w:r>
          </w:p>
        </w:tc>
        <w:tc>
          <w:tcPr>
            <w:tcW w:w="6804" w:type="dxa"/>
            <w:tcBorders>
              <w:top w:val="single" w:sz="4" w:space="0" w:color="auto"/>
              <w:left w:val="single" w:sz="4" w:space="0" w:color="auto"/>
              <w:bottom w:val="single" w:sz="4" w:space="0" w:color="auto"/>
              <w:right w:val="single" w:sz="4" w:space="0" w:color="auto"/>
            </w:tcBorders>
          </w:tcPr>
          <w:p w14:paraId="46EFE164" w14:textId="77777777" w:rsidR="007E1FEF" w:rsidRDefault="007E1FEF" w:rsidP="005154B2">
            <w:pPr>
              <w:spacing w:line="240" w:lineRule="auto"/>
              <w:jc w:val="both"/>
              <w:rPr>
                <w:b/>
                <w:sz w:val="24"/>
                <w:szCs w:val="24"/>
              </w:rPr>
            </w:pPr>
            <w:r>
              <w:rPr>
                <w:b/>
                <w:sz w:val="24"/>
                <w:szCs w:val="24"/>
              </w:rPr>
              <w:t>Baumgruppe</w:t>
            </w:r>
          </w:p>
          <w:p w14:paraId="47A9B707" w14:textId="10BB0A34" w:rsidR="007E1FEF" w:rsidRPr="00242466" w:rsidRDefault="00242466" w:rsidP="00242466">
            <w:r>
              <w:t>bis 6m hohe junge Laubbäume, u.a. mit Spitz-Ahorn (</w:t>
            </w:r>
            <w:r>
              <w:rPr>
                <w:i/>
              </w:rPr>
              <w:t>Acer  platanoides</w:t>
            </w:r>
            <w:r>
              <w:t xml:space="preserve">) und  Später Traubenkirsche </w:t>
            </w:r>
            <w:r>
              <w:rPr>
                <w:i/>
              </w:rPr>
              <w:t>(Prunus serotina</w:t>
            </w:r>
            <w:r>
              <w:t>)</w:t>
            </w:r>
          </w:p>
        </w:tc>
      </w:tr>
      <w:tr w:rsidR="00E85E6C" w14:paraId="1DFD590A" w14:textId="77777777" w:rsidTr="00B83CB4">
        <w:tc>
          <w:tcPr>
            <w:tcW w:w="1135" w:type="dxa"/>
            <w:tcBorders>
              <w:top w:val="single" w:sz="4" w:space="0" w:color="auto"/>
              <w:left w:val="single" w:sz="4" w:space="0" w:color="auto"/>
              <w:bottom w:val="single" w:sz="4" w:space="0" w:color="auto"/>
              <w:right w:val="single" w:sz="4" w:space="0" w:color="auto"/>
            </w:tcBorders>
          </w:tcPr>
          <w:p w14:paraId="19D00CFA" w14:textId="6320BBCC" w:rsidR="00E85E6C" w:rsidRDefault="00E85E6C" w:rsidP="00181555">
            <w:pPr>
              <w:spacing w:line="240" w:lineRule="auto"/>
              <w:rPr>
                <w:sz w:val="20"/>
                <w:szCs w:val="20"/>
              </w:rPr>
            </w:pPr>
            <w:r>
              <w:rPr>
                <w:sz w:val="20"/>
                <w:szCs w:val="20"/>
              </w:rPr>
              <w:t>11.02.200</w:t>
            </w:r>
          </w:p>
        </w:tc>
        <w:tc>
          <w:tcPr>
            <w:tcW w:w="992" w:type="dxa"/>
            <w:tcBorders>
              <w:top w:val="single" w:sz="4" w:space="0" w:color="auto"/>
              <w:left w:val="single" w:sz="4" w:space="0" w:color="auto"/>
              <w:bottom w:val="single" w:sz="4" w:space="0" w:color="auto"/>
              <w:right w:val="single" w:sz="4" w:space="0" w:color="auto"/>
            </w:tcBorders>
          </w:tcPr>
          <w:p w14:paraId="5D8E7FA0" w14:textId="4A3DC33B" w:rsidR="00E85E6C" w:rsidRDefault="00E80160"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3EC30ECB" w14:textId="79D1667C" w:rsidR="00E85E6C" w:rsidRDefault="00E85E6C">
            <w:pPr>
              <w:spacing w:line="240" w:lineRule="auto"/>
              <w:jc w:val="center"/>
              <w:rPr>
                <w:b/>
                <w:sz w:val="20"/>
                <w:szCs w:val="20"/>
              </w:rPr>
            </w:pPr>
            <w:r>
              <w:rPr>
                <w:b/>
                <w:sz w:val="20"/>
                <w:szCs w:val="20"/>
              </w:rPr>
              <w:t>8</w:t>
            </w:r>
          </w:p>
        </w:tc>
        <w:tc>
          <w:tcPr>
            <w:tcW w:w="6804" w:type="dxa"/>
            <w:tcBorders>
              <w:top w:val="single" w:sz="4" w:space="0" w:color="auto"/>
              <w:left w:val="single" w:sz="4" w:space="0" w:color="auto"/>
              <w:bottom w:val="single" w:sz="4" w:space="0" w:color="auto"/>
              <w:right w:val="single" w:sz="4" w:space="0" w:color="auto"/>
            </w:tcBorders>
          </w:tcPr>
          <w:p w14:paraId="1E96FD61" w14:textId="77777777" w:rsidR="00E85E6C" w:rsidRDefault="00E85E6C" w:rsidP="005154B2">
            <w:pPr>
              <w:spacing w:line="240" w:lineRule="auto"/>
              <w:jc w:val="both"/>
              <w:rPr>
                <w:b/>
                <w:sz w:val="24"/>
                <w:szCs w:val="24"/>
              </w:rPr>
            </w:pPr>
            <w:r>
              <w:rPr>
                <w:b/>
                <w:sz w:val="24"/>
                <w:szCs w:val="24"/>
              </w:rPr>
              <w:t>Gewerbegebiet</w:t>
            </w:r>
          </w:p>
          <w:p w14:paraId="5C1B4A46" w14:textId="5B108BD1" w:rsidR="00E85E6C" w:rsidRPr="00E85E6C" w:rsidRDefault="00E85E6C" w:rsidP="005154B2">
            <w:pPr>
              <w:spacing w:line="240" w:lineRule="auto"/>
              <w:jc w:val="both"/>
              <w:rPr>
                <w:bCs/>
              </w:rPr>
            </w:pPr>
            <w:r w:rsidRPr="00E85E6C">
              <w:rPr>
                <w:bCs/>
              </w:rPr>
              <w:t>Wirtschaftsgebäude Trampolinpark</w:t>
            </w:r>
          </w:p>
        </w:tc>
      </w:tr>
      <w:tr w:rsidR="00E85E6C" w14:paraId="64D92D8B" w14:textId="77777777" w:rsidTr="00B83CB4">
        <w:tc>
          <w:tcPr>
            <w:tcW w:w="1135" w:type="dxa"/>
            <w:tcBorders>
              <w:top w:val="single" w:sz="4" w:space="0" w:color="auto"/>
              <w:left w:val="single" w:sz="4" w:space="0" w:color="auto"/>
              <w:bottom w:val="single" w:sz="4" w:space="0" w:color="auto"/>
              <w:right w:val="single" w:sz="4" w:space="0" w:color="auto"/>
            </w:tcBorders>
          </w:tcPr>
          <w:p w14:paraId="24637C5D" w14:textId="77777777" w:rsidR="00E85E6C" w:rsidRDefault="00CF77CE" w:rsidP="00181555">
            <w:pPr>
              <w:spacing w:line="240" w:lineRule="auto"/>
              <w:rPr>
                <w:sz w:val="20"/>
                <w:szCs w:val="20"/>
              </w:rPr>
            </w:pPr>
            <w:r>
              <w:rPr>
                <w:sz w:val="20"/>
                <w:szCs w:val="20"/>
              </w:rPr>
              <w:t>01.07.100</w:t>
            </w:r>
          </w:p>
          <w:p w14:paraId="16453169" w14:textId="0B90EE55" w:rsidR="00CF77CE" w:rsidRDefault="00CF77CE" w:rsidP="00181555">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tcPr>
          <w:p w14:paraId="2EC7CE89" w14:textId="77777777" w:rsidR="00E85E6C" w:rsidRDefault="00E80160" w:rsidP="004B6065">
            <w:pPr>
              <w:spacing w:line="240" w:lineRule="auto"/>
              <w:jc w:val="center"/>
              <w:rPr>
                <w:sz w:val="20"/>
                <w:szCs w:val="20"/>
              </w:rPr>
            </w:pPr>
            <w:r>
              <w:rPr>
                <w:sz w:val="20"/>
                <w:szCs w:val="20"/>
              </w:rPr>
              <w:t>**</w:t>
            </w:r>
          </w:p>
          <w:p w14:paraId="77854695" w14:textId="21547BE5" w:rsidR="00E80160" w:rsidRDefault="00E80160"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4EF1C03C" w14:textId="5213E6E1" w:rsidR="00E85E6C" w:rsidRDefault="00CF77CE">
            <w:pPr>
              <w:spacing w:line="240" w:lineRule="auto"/>
              <w:jc w:val="center"/>
              <w:rPr>
                <w:b/>
                <w:sz w:val="20"/>
                <w:szCs w:val="20"/>
              </w:rPr>
            </w:pPr>
            <w:r>
              <w:rPr>
                <w:b/>
                <w:sz w:val="20"/>
                <w:szCs w:val="20"/>
              </w:rPr>
              <w:t>9</w:t>
            </w:r>
          </w:p>
        </w:tc>
        <w:tc>
          <w:tcPr>
            <w:tcW w:w="6804" w:type="dxa"/>
            <w:tcBorders>
              <w:top w:val="single" w:sz="4" w:space="0" w:color="auto"/>
              <w:left w:val="single" w:sz="4" w:space="0" w:color="auto"/>
              <w:bottom w:val="single" w:sz="4" w:space="0" w:color="auto"/>
              <w:right w:val="single" w:sz="4" w:space="0" w:color="auto"/>
            </w:tcBorders>
          </w:tcPr>
          <w:p w14:paraId="7DCA2E8A" w14:textId="77777777" w:rsidR="00E85E6C" w:rsidRDefault="00CF77CE" w:rsidP="005154B2">
            <w:pPr>
              <w:spacing w:line="240" w:lineRule="auto"/>
              <w:jc w:val="both"/>
              <w:rPr>
                <w:b/>
                <w:sz w:val="24"/>
                <w:szCs w:val="24"/>
              </w:rPr>
            </w:pPr>
            <w:r>
              <w:rPr>
                <w:b/>
                <w:sz w:val="24"/>
                <w:szCs w:val="24"/>
              </w:rPr>
              <w:t>Laubholzforst heimischer Baumarten</w:t>
            </w:r>
          </w:p>
          <w:p w14:paraId="7498740C" w14:textId="77777777" w:rsidR="00CF77CE" w:rsidRDefault="00CF77CE" w:rsidP="005154B2">
            <w:pPr>
              <w:spacing w:line="240" w:lineRule="auto"/>
              <w:jc w:val="both"/>
              <w:rPr>
                <w:b/>
                <w:sz w:val="24"/>
                <w:szCs w:val="24"/>
              </w:rPr>
            </w:pPr>
            <w:r>
              <w:rPr>
                <w:b/>
                <w:sz w:val="24"/>
                <w:szCs w:val="24"/>
              </w:rPr>
              <w:t>Ruderalflur trockenwarmer Standorte</w:t>
            </w:r>
          </w:p>
          <w:p w14:paraId="51F624B4" w14:textId="35D559D2" w:rsidR="00F46F3E" w:rsidRDefault="00F46F3E" w:rsidP="00F46F3E">
            <w:r>
              <w:t xml:space="preserve">eingezäunte Fläche mit gepflanztem Weißdorn </w:t>
            </w:r>
            <w:r>
              <w:rPr>
                <w:i/>
              </w:rPr>
              <w:t>(Crataegus spec.)</w:t>
            </w:r>
            <w:r>
              <w:t xml:space="preserve"> in drei Reihen; ca. 1m hoch;</w:t>
            </w:r>
          </w:p>
          <w:p w14:paraId="2B688C40" w14:textId="24A2F901" w:rsidR="00CF77CE" w:rsidRPr="00F46F3E" w:rsidRDefault="00F46F3E" w:rsidP="00F46F3E">
            <w:pPr>
              <w:rPr>
                <w:i/>
              </w:rPr>
            </w:pPr>
            <w:r>
              <w:t>auf der Fläche viel Gefleckte Flockenblume (</w:t>
            </w:r>
            <w:r>
              <w:rPr>
                <w:i/>
              </w:rPr>
              <w:t>Centaurea stoebe)</w:t>
            </w:r>
            <w:r>
              <w:t>, Silber-Fingerkraut (</w:t>
            </w:r>
            <w:r>
              <w:rPr>
                <w:i/>
              </w:rPr>
              <w:t>Potentilla argentea)</w:t>
            </w:r>
            <w:r>
              <w:t>, Zottel-Wicke (</w:t>
            </w:r>
            <w:r>
              <w:rPr>
                <w:i/>
              </w:rPr>
              <w:t>Vicia villosa</w:t>
            </w:r>
            <w:r>
              <w:t>)und Königskerze (</w:t>
            </w:r>
            <w:r>
              <w:rPr>
                <w:i/>
              </w:rPr>
              <w:t>Verbascum spec.)</w:t>
            </w:r>
          </w:p>
        </w:tc>
      </w:tr>
      <w:tr w:rsidR="00E940CB" w14:paraId="53D63182" w14:textId="77777777" w:rsidTr="00B83CB4">
        <w:tc>
          <w:tcPr>
            <w:tcW w:w="1135" w:type="dxa"/>
            <w:tcBorders>
              <w:top w:val="single" w:sz="4" w:space="0" w:color="auto"/>
              <w:left w:val="single" w:sz="4" w:space="0" w:color="auto"/>
              <w:bottom w:val="single" w:sz="4" w:space="0" w:color="auto"/>
              <w:right w:val="single" w:sz="4" w:space="0" w:color="auto"/>
            </w:tcBorders>
          </w:tcPr>
          <w:p w14:paraId="17435D00" w14:textId="77777777" w:rsidR="00E940CB" w:rsidRDefault="00E940CB" w:rsidP="00181555">
            <w:pPr>
              <w:spacing w:line="240" w:lineRule="auto"/>
              <w:rPr>
                <w:sz w:val="20"/>
                <w:szCs w:val="20"/>
              </w:rPr>
            </w:pPr>
            <w:r>
              <w:rPr>
                <w:sz w:val="20"/>
                <w:szCs w:val="20"/>
              </w:rPr>
              <w:t>02.02.410</w:t>
            </w:r>
          </w:p>
          <w:p w14:paraId="1476419B" w14:textId="6C78642B" w:rsidR="00E940CB" w:rsidRDefault="00E940CB" w:rsidP="00181555">
            <w:pPr>
              <w:spacing w:line="240" w:lineRule="auto"/>
              <w:rPr>
                <w:sz w:val="20"/>
                <w:szCs w:val="20"/>
              </w:rPr>
            </w:pPr>
            <w:r>
              <w:rPr>
                <w:sz w:val="20"/>
                <w:szCs w:val="20"/>
              </w:rPr>
              <w:t>02.02.310</w:t>
            </w:r>
          </w:p>
        </w:tc>
        <w:tc>
          <w:tcPr>
            <w:tcW w:w="992" w:type="dxa"/>
            <w:tcBorders>
              <w:top w:val="single" w:sz="4" w:space="0" w:color="auto"/>
              <w:left w:val="single" w:sz="4" w:space="0" w:color="auto"/>
              <w:bottom w:val="single" w:sz="4" w:space="0" w:color="auto"/>
              <w:right w:val="single" w:sz="4" w:space="0" w:color="auto"/>
            </w:tcBorders>
          </w:tcPr>
          <w:p w14:paraId="3B23A76D" w14:textId="77777777" w:rsidR="00E940CB" w:rsidRDefault="00E80160" w:rsidP="004B6065">
            <w:pPr>
              <w:spacing w:line="240" w:lineRule="auto"/>
              <w:jc w:val="center"/>
              <w:rPr>
                <w:sz w:val="20"/>
                <w:szCs w:val="20"/>
              </w:rPr>
            </w:pPr>
            <w:r>
              <w:rPr>
                <w:sz w:val="20"/>
                <w:szCs w:val="20"/>
              </w:rPr>
              <w:t>(§) RL3</w:t>
            </w:r>
          </w:p>
          <w:p w14:paraId="17BFA563" w14:textId="20AAD283" w:rsidR="00E80160" w:rsidRDefault="00E80160"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E3884C8" w14:textId="0EE265F4" w:rsidR="00E940CB" w:rsidRDefault="00E940CB">
            <w:pPr>
              <w:spacing w:line="240" w:lineRule="auto"/>
              <w:jc w:val="center"/>
              <w:rPr>
                <w:b/>
                <w:sz w:val="20"/>
                <w:szCs w:val="20"/>
              </w:rPr>
            </w:pPr>
            <w:r>
              <w:rPr>
                <w:b/>
                <w:sz w:val="20"/>
                <w:szCs w:val="20"/>
              </w:rPr>
              <w:t>10</w:t>
            </w:r>
          </w:p>
        </w:tc>
        <w:tc>
          <w:tcPr>
            <w:tcW w:w="6804" w:type="dxa"/>
            <w:tcBorders>
              <w:top w:val="single" w:sz="4" w:space="0" w:color="auto"/>
              <w:left w:val="single" w:sz="4" w:space="0" w:color="auto"/>
              <w:bottom w:val="single" w:sz="4" w:space="0" w:color="auto"/>
              <w:right w:val="single" w:sz="4" w:space="0" w:color="auto"/>
            </w:tcBorders>
          </w:tcPr>
          <w:p w14:paraId="124A8E6C" w14:textId="77777777" w:rsidR="00E940CB" w:rsidRDefault="00E940CB" w:rsidP="005154B2">
            <w:pPr>
              <w:spacing w:line="240" w:lineRule="auto"/>
              <w:jc w:val="both"/>
              <w:rPr>
                <w:b/>
                <w:sz w:val="24"/>
                <w:szCs w:val="24"/>
              </w:rPr>
            </w:pPr>
            <w:r>
              <w:rPr>
                <w:b/>
                <w:sz w:val="24"/>
                <w:szCs w:val="24"/>
              </w:rPr>
              <w:t>Baumreihe</w:t>
            </w:r>
          </w:p>
          <w:p w14:paraId="18F61FC1" w14:textId="77777777" w:rsidR="00E940CB" w:rsidRDefault="00E940CB" w:rsidP="00E940CB">
            <w:pPr>
              <w:spacing w:line="240" w:lineRule="auto"/>
              <w:jc w:val="both"/>
              <w:rPr>
                <w:b/>
                <w:sz w:val="24"/>
                <w:szCs w:val="24"/>
              </w:rPr>
            </w:pPr>
            <w:r>
              <w:rPr>
                <w:b/>
                <w:sz w:val="24"/>
                <w:szCs w:val="24"/>
              </w:rPr>
              <w:t>Hecke mit nicht autochthonen Arten</w:t>
            </w:r>
          </w:p>
          <w:p w14:paraId="494AC0E0" w14:textId="21BE87BB" w:rsidR="00E940CB" w:rsidRDefault="00182148" w:rsidP="005154B2">
            <w:pPr>
              <w:spacing w:line="240" w:lineRule="auto"/>
              <w:jc w:val="both"/>
              <w:rPr>
                <w:b/>
                <w:sz w:val="24"/>
                <w:szCs w:val="24"/>
              </w:rPr>
            </w:pPr>
            <w:r>
              <w:t>acht Meter hohe Bäume: Ahorn (</w:t>
            </w:r>
            <w:r>
              <w:rPr>
                <w:i/>
              </w:rPr>
              <w:t>Acer spec.)</w:t>
            </w:r>
            <w:r>
              <w:t xml:space="preserve"> und lockere Hecke aus Ziersträuchern</w:t>
            </w:r>
          </w:p>
        </w:tc>
      </w:tr>
      <w:tr w:rsidR="00964566" w14:paraId="4C56DB7A" w14:textId="77777777" w:rsidTr="00B83CB4">
        <w:tc>
          <w:tcPr>
            <w:tcW w:w="1135" w:type="dxa"/>
            <w:tcBorders>
              <w:top w:val="single" w:sz="4" w:space="0" w:color="auto"/>
              <w:left w:val="single" w:sz="4" w:space="0" w:color="auto"/>
              <w:bottom w:val="single" w:sz="4" w:space="0" w:color="auto"/>
              <w:right w:val="single" w:sz="4" w:space="0" w:color="auto"/>
            </w:tcBorders>
          </w:tcPr>
          <w:p w14:paraId="14DD6AC0" w14:textId="79144E26" w:rsidR="00964566" w:rsidRDefault="00964566" w:rsidP="00181555">
            <w:pPr>
              <w:spacing w:line="240" w:lineRule="auto"/>
              <w:rPr>
                <w:sz w:val="20"/>
                <w:szCs w:val="20"/>
              </w:rPr>
            </w:pPr>
            <w:r>
              <w:rPr>
                <w:sz w:val="20"/>
                <w:szCs w:val="20"/>
              </w:rPr>
              <w:t>02.02.410</w:t>
            </w:r>
          </w:p>
        </w:tc>
        <w:tc>
          <w:tcPr>
            <w:tcW w:w="992" w:type="dxa"/>
            <w:tcBorders>
              <w:top w:val="single" w:sz="4" w:space="0" w:color="auto"/>
              <w:left w:val="single" w:sz="4" w:space="0" w:color="auto"/>
              <w:bottom w:val="single" w:sz="4" w:space="0" w:color="auto"/>
              <w:right w:val="single" w:sz="4" w:space="0" w:color="auto"/>
            </w:tcBorders>
          </w:tcPr>
          <w:p w14:paraId="0D5509EA" w14:textId="73C8B00E" w:rsidR="00964566" w:rsidRDefault="00E80160"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tcPr>
          <w:p w14:paraId="126A1866" w14:textId="750AC63B" w:rsidR="00964566" w:rsidRDefault="00964566">
            <w:pPr>
              <w:spacing w:line="240" w:lineRule="auto"/>
              <w:jc w:val="center"/>
              <w:rPr>
                <w:b/>
                <w:sz w:val="20"/>
                <w:szCs w:val="20"/>
              </w:rPr>
            </w:pPr>
            <w:r>
              <w:rPr>
                <w:b/>
                <w:sz w:val="20"/>
                <w:szCs w:val="20"/>
              </w:rPr>
              <w:t>11</w:t>
            </w:r>
          </w:p>
        </w:tc>
        <w:tc>
          <w:tcPr>
            <w:tcW w:w="6804" w:type="dxa"/>
            <w:tcBorders>
              <w:top w:val="single" w:sz="4" w:space="0" w:color="auto"/>
              <w:left w:val="single" w:sz="4" w:space="0" w:color="auto"/>
              <w:bottom w:val="single" w:sz="4" w:space="0" w:color="auto"/>
              <w:right w:val="single" w:sz="4" w:space="0" w:color="auto"/>
            </w:tcBorders>
          </w:tcPr>
          <w:p w14:paraId="5FC2EA9A" w14:textId="77777777" w:rsidR="00964566" w:rsidRDefault="00964566" w:rsidP="005154B2">
            <w:pPr>
              <w:spacing w:line="240" w:lineRule="auto"/>
              <w:jc w:val="both"/>
              <w:rPr>
                <w:b/>
                <w:sz w:val="24"/>
                <w:szCs w:val="24"/>
              </w:rPr>
            </w:pPr>
            <w:r>
              <w:rPr>
                <w:b/>
                <w:sz w:val="24"/>
                <w:szCs w:val="24"/>
              </w:rPr>
              <w:t>Baumreihe</w:t>
            </w:r>
          </w:p>
          <w:p w14:paraId="0B36B1FD" w14:textId="00E283AD" w:rsidR="00964566" w:rsidRPr="005E5E47" w:rsidRDefault="00AB38B3" w:rsidP="005E5E47">
            <w:r>
              <w:t>2</w:t>
            </w:r>
            <w:r w:rsidR="005E5E47">
              <w:t xml:space="preserve"> bis 15m hohe Baumreihen mit Ahorn (</w:t>
            </w:r>
            <w:r w:rsidR="005E5E47">
              <w:rPr>
                <w:i/>
              </w:rPr>
              <w:t>Acer spec</w:t>
            </w:r>
            <w:r w:rsidR="005E5E47">
              <w:t>.), 14 Bäume</w:t>
            </w:r>
          </w:p>
        </w:tc>
      </w:tr>
      <w:tr w:rsidR="005E5E47" w14:paraId="66EEA4D3" w14:textId="77777777" w:rsidTr="002214DF">
        <w:trPr>
          <w:trHeight w:val="141"/>
        </w:trPr>
        <w:tc>
          <w:tcPr>
            <w:tcW w:w="1135" w:type="dxa"/>
            <w:tcBorders>
              <w:top w:val="single" w:sz="4" w:space="0" w:color="auto"/>
              <w:left w:val="single" w:sz="4" w:space="0" w:color="auto"/>
              <w:bottom w:val="single" w:sz="4" w:space="0" w:color="auto"/>
              <w:right w:val="single" w:sz="4" w:space="0" w:color="auto"/>
            </w:tcBorders>
          </w:tcPr>
          <w:p w14:paraId="4A2BE6AE" w14:textId="6C5340C8" w:rsidR="005E5E47" w:rsidRDefault="001803AF" w:rsidP="00181555">
            <w:pPr>
              <w:spacing w:line="240" w:lineRule="auto"/>
              <w:rPr>
                <w:sz w:val="20"/>
                <w:szCs w:val="20"/>
              </w:rPr>
            </w:pPr>
            <w:r>
              <w:rPr>
                <w:sz w:val="20"/>
                <w:szCs w:val="20"/>
              </w:rPr>
              <w:t>02.02.410</w:t>
            </w:r>
          </w:p>
        </w:tc>
        <w:tc>
          <w:tcPr>
            <w:tcW w:w="992" w:type="dxa"/>
            <w:tcBorders>
              <w:top w:val="single" w:sz="4" w:space="0" w:color="auto"/>
              <w:left w:val="single" w:sz="4" w:space="0" w:color="auto"/>
              <w:bottom w:val="single" w:sz="4" w:space="0" w:color="auto"/>
              <w:right w:val="single" w:sz="4" w:space="0" w:color="auto"/>
            </w:tcBorders>
          </w:tcPr>
          <w:p w14:paraId="113D8A90" w14:textId="620360C7" w:rsidR="005E5E47" w:rsidRDefault="00E80160"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tcPr>
          <w:p w14:paraId="00F978A1" w14:textId="1A65CDA4" w:rsidR="005E5E47" w:rsidRDefault="001803AF">
            <w:pPr>
              <w:spacing w:line="240" w:lineRule="auto"/>
              <w:jc w:val="center"/>
              <w:rPr>
                <w:b/>
                <w:sz w:val="20"/>
                <w:szCs w:val="20"/>
              </w:rPr>
            </w:pPr>
            <w:r>
              <w:rPr>
                <w:b/>
                <w:sz w:val="20"/>
                <w:szCs w:val="20"/>
              </w:rPr>
              <w:t>12</w:t>
            </w:r>
          </w:p>
        </w:tc>
        <w:tc>
          <w:tcPr>
            <w:tcW w:w="6804" w:type="dxa"/>
            <w:tcBorders>
              <w:top w:val="single" w:sz="4" w:space="0" w:color="auto"/>
              <w:left w:val="single" w:sz="4" w:space="0" w:color="auto"/>
              <w:bottom w:val="single" w:sz="4" w:space="0" w:color="auto"/>
              <w:right w:val="single" w:sz="4" w:space="0" w:color="auto"/>
            </w:tcBorders>
          </w:tcPr>
          <w:p w14:paraId="63CA850D" w14:textId="77777777" w:rsidR="001803AF" w:rsidRDefault="001803AF" w:rsidP="001803AF">
            <w:pPr>
              <w:spacing w:line="240" w:lineRule="auto"/>
              <w:jc w:val="both"/>
              <w:rPr>
                <w:b/>
                <w:sz w:val="24"/>
                <w:szCs w:val="24"/>
              </w:rPr>
            </w:pPr>
            <w:r>
              <w:rPr>
                <w:b/>
                <w:sz w:val="24"/>
                <w:szCs w:val="24"/>
              </w:rPr>
              <w:t>Baumreihe</w:t>
            </w:r>
          </w:p>
          <w:p w14:paraId="7D956272" w14:textId="0F1E072C" w:rsidR="005E5E47" w:rsidRPr="00E010CE" w:rsidRDefault="006B2F84" w:rsidP="00E010CE">
            <w:r>
              <w:lastRenderedPageBreak/>
              <w:t>elf Bäume, vor allem Spitz-Ahorn (</w:t>
            </w:r>
            <w:r>
              <w:rPr>
                <w:i/>
              </w:rPr>
              <w:t>Acer platanoides</w:t>
            </w:r>
            <w:r>
              <w:t>)</w:t>
            </w:r>
          </w:p>
        </w:tc>
      </w:tr>
      <w:tr w:rsidR="006B2F84" w14:paraId="01D674AA" w14:textId="77777777" w:rsidTr="00B83CB4">
        <w:tc>
          <w:tcPr>
            <w:tcW w:w="1135" w:type="dxa"/>
            <w:tcBorders>
              <w:top w:val="single" w:sz="4" w:space="0" w:color="auto"/>
              <w:left w:val="single" w:sz="4" w:space="0" w:color="auto"/>
              <w:bottom w:val="single" w:sz="4" w:space="0" w:color="auto"/>
              <w:right w:val="single" w:sz="4" w:space="0" w:color="auto"/>
            </w:tcBorders>
          </w:tcPr>
          <w:p w14:paraId="02BE854E" w14:textId="4E5453BA" w:rsidR="006B2F84" w:rsidRDefault="006B2F84" w:rsidP="00181555">
            <w:pPr>
              <w:spacing w:line="240" w:lineRule="auto"/>
              <w:rPr>
                <w:sz w:val="20"/>
                <w:szCs w:val="20"/>
              </w:rPr>
            </w:pPr>
            <w:r>
              <w:rPr>
                <w:sz w:val="20"/>
                <w:szCs w:val="20"/>
              </w:rPr>
              <w:lastRenderedPageBreak/>
              <w:t>07.03.100</w:t>
            </w:r>
          </w:p>
        </w:tc>
        <w:tc>
          <w:tcPr>
            <w:tcW w:w="992" w:type="dxa"/>
            <w:tcBorders>
              <w:top w:val="single" w:sz="4" w:space="0" w:color="auto"/>
              <w:left w:val="single" w:sz="4" w:space="0" w:color="auto"/>
              <w:bottom w:val="single" w:sz="4" w:space="0" w:color="auto"/>
              <w:right w:val="single" w:sz="4" w:space="0" w:color="auto"/>
            </w:tcBorders>
          </w:tcPr>
          <w:p w14:paraId="620CB21D" w14:textId="660D4A88" w:rsidR="006B2F84" w:rsidRDefault="004E4681"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1C19E5E5" w14:textId="3677842D" w:rsidR="006B2F84" w:rsidRDefault="006B2F84">
            <w:pPr>
              <w:spacing w:line="240" w:lineRule="auto"/>
              <w:jc w:val="center"/>
              <w:rPr>
                <w:b/>
                <w:sz w:val="20"/>
                <w:szCs w:val="20"/>
              </w:rPr>
            </w:pPr>
            <w:r>
              <w:rPr>
                <w:b/>
                <w:sz w:val="20"/>
                <w:szCs w:val="20"/>
              </w:rPr>
              <w:t>13</w:t>
            </w:r>
          </w:p>
        </w:tc>
        <w:tc>
          <w:tcPr>
            <w:tcW w:w="6804" w:type="dxa"/>
            <w:tcBorders>
              <w:top w:val="single" w:sz="4" w:space="0" w:color="auto"/>
              <w:left w:val="single" w:sz="4" w:space="0" w:color="auto"/>
              <w:bottom w:val="single" w:sz="4" w:space="0" w:color="auto"/>
              <w:right w:val="single" w:sz="4" w:space="0" w:color="auto"/>
            </w:tcBorders>
          </w:tcPr>
          <w:p w14:paraId="32E6E63A" w14:textId="0D6EE144" w:rsidR="006B2F84" w:rsidRDefault="006B2F84" w:rsidP="001803AF">
            <w:pPr>
              <w:spacing w:line="240" w:lineRule="auto"/>
              <w:jc w:val="both"/>
              <w:rPr>
                <w:b/>
                <w:sz w:val="24"/>
                <w:szCs w:val="24"/>
              </w:rPr>
            </w:pPr>
            <w:r>
              <w:rPr>
                <w:b/>
                <w:sz w:val="24"/>
                <w:szCs w:val="24"/>
              </w:rPr>
              <w:t>Ruderalflur trockenwarmer Standorte</w:t>
            </w:r>
          </w:p>
          <w:p w14:paraId="28954721" w14:textId="65D6FAB7" w:rsidR="006B2F84" w:rsidRPr="0060197E" w:rsidRDefault="0060197E" w:rsidP="0060197E">
            <w:r>
              <w:t>mit Schaf-Schwingel (</w:t>
            </w:r>
            <w:r>
              <w:rPr>
                <w:i/>
              </w:rPr>
              <w:t>Festuca ovina</w:t>
            </w:r>
            <w:r>
              <w:t>), Gefleckter Flockenblume (</w:t>
            </w:r>
            <w:r>
              <w:rPr>
                <w:i/>
              </w:rPr>
              <w:t xml:space="preserve">Centaurea stoebe), </w:t>
            </w:r>
            <w:r>
              <w:t xml:space="preserve">Königskerze </w:t>
            </w:r>
            <w:r>
              <w:rPr>
                <w:i/>
              </w:rPr>
              <w:t xml:space="preserve">(Verbascum spec.), </w:t>
            </w:r>
            <w:r>
              <w:t xml:space="preserve">Rauhhaar-Wicke </w:t>
            </w:r>
            <w:r>
              <w:rPr>
                <w:i/>
              </w:rPr>
              <w:t>(Vicia hirsuta</w:t>
            </w:r>
            <w:r>
              <w:t xml:space="preserve">), Zottel-Wicke </w:t>
            </w:r>
            <w:r>
              <w:rPr>
                <w:i/>
              </w:rPr>
              <w:t>(Vicia villosa</w:t>
            </w:r>
            <w:r>
              <w:t>) und Schmalblättrige Wicke (</w:t>
            </w:r>
            <w:r>
              <w:rPr>
                <w:i/>
              </w:rPr>
              <w:t>Vicia angustifolia</w:t>
            </w:r>
            <w:r>
              <w:t>)</w:t>
            </w:r>
          </w:p>
        </w:tc>
      </w:tr>
      <w:tr w:rsidR="009B2A3E" w14:paraId="7123A4AB" w14:textId="77777777" w:rsidTr="00B83CB4">
        <w:tc>
          <w:tcPr>
            <w:tcW w:w="1135" w:type="dxa"/>
            <w:tcBorders>
              <w:top w:val="single" w:sz="4" w:space="0" w:color="auto"/>
              <w:left w:val="single" w:sz="4" w:space="0" w:color="auto"/>
              <w:bottom w:val="single" w:sz="4" w:space="0" w:color="auto"/>
              <w:right w:val="single" w:sz="4" w:space="0" w:color="auto"/>
            </w:tcBorders>
          </w:tcPr>
          <w:p w14:paraId="0350E608" w14:textId="11D5E3BF" w:rsidR="009B2A3E" w:rsidRDefault="009B2A3E" w:rsidP="00181555">
            <w:pPr>
              <w:spacing w:line="240" w:lineRule="auto"/>
              <w:rPr>
                <w:sz w:val="20"/>
                <w:szCs w:val="20"/>
              </w:rPr>
            </w:pPr>
            <w:r>
              <w:rPr>
                <w:sz w:val="20"/>
                <w:szCs w:val="20"/>
              </w:rPr>
              <w:t>11.01.410</w:t>
            </w:r>
          </w:p>
        </w:tc>
        <w:tc>
          <w:tcPr>
            <w:tcW w:w="992" w:type="dxa"/>
            <w:tcBorders>
              <w:top w:val="single" w:sz="4" w:space="0" w:color="auto"/>
              <w:left w:val="single" w:sz="4" w:space="0" w:color="auto"/>
              <w:bottom w:val="single" w:sz="4" w:space="0" w:color="auto"/>
              <w:right w:val="single" w:sz="4" w:space="0" w:color="auto"/>
            </w:tcBorders>
          </w:tcPr>
          <w:p w14:paraId="51958431" w14:textId="0CA2588D" w:rsidR="009B2A3E" w:rsidRDefault="004E4681"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6FFD29FC" w14:textId="64EDF1E8" w:rsidR="009B2A3E" w:rsidRDefault="009B2A3E">
            <w:pPr>
              <w:spacing w:line="240" w:lineRule="auto"/>
              <w:jc w:val="center"/>
              <w:rPr>
                <w:b/>
                <w:sz w:val="20"/>
                <w:szCs w:val="20"/>
              </w:rPr>
            </w:pPr>
            <w:r>
              <w:rPr>
                <w:b/>
                <w:sz w:val="20"/>
                <w:szCs w:val="20"/>
              </w:rPr>
              <w:t>14</w:t>
            </w:r>
          </w:p>
        </w:tc>
        <w:tc>
          <w:tcPr>
            <w:tcW w:w="6804" w:type="dxa"/>
            <w:tcBorders>
              <w:top w:val="single" w:sz="4" w:space="0" w:color="auto"/>
              <w:left w:val="single" w:sz="4" w:space="0" w:color="auto"/>
              <w:bottom w:val="single" w:sz="4" w:space="0" w:color="auto"/>
              <w:right w:val="single" w:sz="4" w:space="0" w:color="auto"/>
            </w:tcBorders>
          </w:tcPr>
          <w:p w14:paraId="183DF423" w14:textId="77777777" w:rsidR="009B2A3E" w:rsidRDefault="009B2A3E" w:rsidP="001803AF">
            <w:pPr>
              <w:spacing w:line="240" w:lineRule="auto"/>
              <w:jc w:val="both"/>
              <w:rPr>
                <w:b/>
                <w:sz w:val="24"/>
                <w:szCs w:val="24"/>
              </w:rPr>
            </w:pPr>
            <w:r>
              <w:rPr>
                <w:b/>
                <w:sz w:val="24"/>
                <w:szCs w:val="24"/>
              </w:rPr>
              <w:t>Einzel- und Reihenhaussiedlung</w:t>
            </w:r>
          </w:p>
          <w:p w14:paraId="5E40A5C0" w14:textId="757F0124" w:rsidR="009B2A3E" w:rsidRPr="009B2A3E" w:rsidRDefault="00095617" w:rsidP="001803AF">
            <w:pPr>
              <w:spacing w:line="240" w:lineRule="auto"/>
              <w:jc w:val="both"/>
              <w:rPr>
                <w:bCs/>
              </w:rPr>
            </w:pPr>
            <w:r>
              <w:rPr>
                <w:bCs/>
              </w:rPr>
              <w:t>m</w:t>
            </w:r>
            <w:r w:rsidR="009B2A3E" w:rsidRPr="009B2A3E">
              <w:rPr>
                <w:bCs/>
              </w:rPr>
              <w:t>it zum Teil dichten Hecken</w:t>
            </w:r>
          </w:p>
        </w:tc>
      </w:tr>
      <w:tr w:rsidR="009B2A3E" w14:paraId="2A193167" w14:textId="77777777" w:rsidTr="00B83CB4">
        <w:tc>
          <w:tcPr>
            <w:tcW w:w="1135" w:type="dxa"/>
            <w:tcBorders>
              <w:top w:val="single" w:sz="4" w:space="0" w:color="auto"/>
              <w:left w:val="single" w:sz="4" w:space="0" w:color="auto"/>
              <w:bottom w:val="single" w:sz="4" w:space="0" w:color="auto"/>
              <w:right w:val="single" w:sz="4" w:space="0" w:color="auto"/>
            </w:tcBorders>
          </w:tcPr>
          <w:p w14:paraId="4EB78EFE" w14:textId="78BA310B" w:rsidR="009B2A3E" w:rsidRDefault="009B2A3E" w:rsidP="00181555">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tcPr>
          <w:p w14:paraId="72F57F23" w14:textId="6BAD335F" w:rsidR="009B2A3E" w:rsidRDefault="004E4681"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4F1B4BE3" w14:textId="684C012C" w:rsidR="009B2A3E" w:rsidRDefault="009B2A3E">
            <w:pPr>
              <w:spacing w:line="240" w:lineRule="auto"/>
              <w:jc w:val="center"/>
              <w:rPr>
                <w:b/>
                <w:sz w:val="20"/>
                <w:szCs w:val="20"/>
              </w:rPr>
            </w:pPr>
            <w:r>
              <w:rPr>
                <w:b/>
                <w:sz w:val="20"/>
                <w:szCs w:val="20"/>
              </w:rPr>
              <w:t>15</w:t>
            </w:r>
          </w:p>
        </w:tc>
        <w:tc>
          <w:tcPr>
            <w:tcW w:w="6804" w:type="dxa"/>
            <w:tcBorders>
              <w:top w:val="single" w:sz="4" w:space="0" w:color="auto"/>
              <w:left w:val="single" w:sz="4" w:space="0" w:color="auto"/>
              <w:bottom w:val="single" w:sz="4" w:space="0" w:color="auto"/>
              <w:right w:val="single" w:sz="4" w:space="0" w:color="auto"/>
            </w:tcBorders>
          </w:tcPr>
          <w:p w14:paraId="3DCA2E1E" w14:textId="77777777" w:rsidR="009B2A3E" w:rsidRDefault="009B2A3E" w:rsidP="001803AF">
            <w:pPr>
              <w:spacing w:line="240" w:lineRule="auto"/>
              <w:jc w:val="both"/>
              <w:rPr>
                <w:b/>
                <w:sz w:val="24"/>
                <w:szCs w:val="24"/>
              </w:rPr>
            </w:pPr>
            <w:r>
              <w:rPr>
                <w:b/>
                <w:sz w:val="24"/>
                <w:szCs w:val="24"/>
              </w:rPr>
              <w:t>Ruderalflur trockenwarmer Standorte</w:t>
            </w:r>
          </w:p>
          <w:p w14:paraId="653B2C23" w14:textId="140FDF8E" w:rsidR="009B2A3E" w:rsidRPr="00476276" w:rsidRDefault="00476276" w:rsidP="00476276">
            <w:r>
              <w:t xml:space="preserve">Arten wie Nr. 16 mit Feld-Beifuß </w:t>
            </w:r>
            <w:r>
              <w:rPr>
                <w:i/>
              </w:rPr>
              <w:t>(Artemisia campestre</w:t>
            </w:r>
            <w:r>
              <w:t>)</w:t>
            </w:r>
          </w:p>
        </w:tc>
      </w:tr>
      <w:tr w:rsidR="008570F6" w14:paraId="0E1BA17B" w14:textId="77777777" w:rsidTr="00B83CB4">
        <w:tc>
          <w:tcPr>
            <w:tcW w:w="1135" w:type="dxa"/>
            <w:tcBorders>
              <w:top w:val="single" w:sz="4" w:space="0" w:color="auto"/>
              <w:left w:val="single" w:sz="4" w:space="0" w:color="auto"/>
              <w:bottom w:val="single" w:sz="4" w:space="0" w:color="auto"/>
              <w:right w:val="single" w:sz="4" w:space="0" w:color="auto"/>
            </w:tcBorders>
          </w:tcPr>
          <w:p w14:paraId="7951DEAF" w14:textId="77777777" w:rsidR="008570F6" w:rsidRDefault="008570F6" w:rsidP="00181555">
            <w:pPr>
              <w:spacing w:line="240" w:lineRule="auto"/>
              <w:rPr>
                <w:sz w:val="20"/>
                <w:szCs w:val="20"/>
              </w:rPr>
            </w:pPr>
            <w:r>
              <w:rPr>
                <w:sz w:val="20"/>
                <w:szCs w:val="20"/>
              </w:rPr>
              <w:t>07.03.100</w:t>
            </w:r>
          </w:p>
          <w:p w14:paraId="1D714094" w14:textId="77777777" w:rsidR="008570F6" w:rsidRDefault="008570F6" w:rsidP="008570F6">
            <w:pPr>
              <w:spacing w:line="240" w:lineRule="auto"/>
              <w:rPr>
                <w:sz w:val="20"/>
                <w:szCs w:val="20"/>
              </w:rPr>
            </w:pPr>
            <w:r>
              <w:rPr>
                <w:sz w:val="20"/>
                <w:szCs w:val="20"/>
              </w:rPr>
              <w:t>08.05.100</w:t>
            </w:r>
          </w:p>
          <w:p w14:paraId="708A3FEB" w14:textId="3F7B53FD" w:rsidR="008570F6" w:rsidRDefault="008570F6" w:rsidP="00181555">
            <w:pPr>
              <w:spacing w:line="240"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39B707" w14:textId="77777777" w:rsidR="008570F6" w:rsidRDefault="004E4681" w:rsidP="004B6065">
            <w:pPr>
              <w:spacing w:line="240" w:lineRule="auto"/>
              <w:jc w:val="center"/>
              <w:rPr>
                <w:sz w:val="20"/>
                <w:szCs w:val="20"/>
              </w:rPr>
            </w:pPr>
            <w:r>
              <w:rPr>
                <w:sz w:val="20"/>
                <w:szCs w:val="20"/>
              </w:rPr>
              <w:t>RL3</w:t>
            </w:r>
          </w:p>
          <w:p w14:paraId="02C31D93" w14:textId="492BF3B6" w:rsidR="004E4681" w:rsidRDefault="004E4681" w:rsidP="004B6065">
            <w:pPr>
              <w:spacing w:line="240" w:lineRule="auto"/>
              <w:jc w:val="center"/>
              <w:rPr>
                <w:sz w:val="20"/>
                <w:szCs w:val="20"/>
              </w:rPr>
            </w:pPr>
            <w:r>
              <w:rPr>
                <w:sz w:val="20"/>
                <w:szCs w:val="20"/>
              </w:rPr>
              <w:t>§ RL2</w:t>
            </w:r>
          </w:p>
        </w:tc>
        <w:tc>
          <w:tcPr>
            <w:tcW w:w="850" w:type="dxa"/>
            <w:tcBorders>
              <w:top w:val="single" w:sz="4" w:space="0" w:color="auto"/>
              <w:left w:val="single" w:sz="4" w:space="0" w:color="auto"/>
              <w:bottom w:val="single" w:sz="4" w:space="0" w:color="auto"/>
              <w:right w:val="single" w:sz="4" w:space="0" w:color="auto"/>
            </w:tcBorders>
          </w:tcPr>
          <w:p w14:paraId="125245FB" w14:textId="20138506" w:rsidR="008570F6" w:rsidRDefault="008570F6">
            <w:pPr>
              <w:spacing w:line="240" w:lineRule="auto"/>
              <w:jc w:val="center"/>
              <w:rPr>
                <w:b/>
                <w:sz w:val="20"/>
                <w:szCs w:val="20"/>
              </w:rPr>
            </w:pPr>
            <w:r>
              <w:rPr>
                <w:b/>
                <w:sz w:val="20"/>
                <w:szCs w:val="20"/>
              </w:rPr>
              <w:t>16</w:t>
            </w:r>
          </w:p>
        </w:tc>
        <w:tc>
          <w:tcPr>
            <w:tcW w:w="6804" w:type="dxa"/>
            <w:tcBorders>
              <w:top w:val="single" w:sz="4" w:space="0" w:color="auto"/>
              <w:left w:val="single" w:sz="4" w:space="0" w:color="auto"/>
              <w:bottom w:val="single" w:sz="4" w:space="0" w:color="auto"/>
              <w:right w:val="single" w:sz="4" w:space="0" w:color="auto"/>
            </w:tcBorders>
          </w:tcPr>
          <w:p w14:paraId="48A43171" w14:textId="5E09A1E0" w:rsidR="008570F6" w:rsidRDefault="008570F6" w:rsidP="008570F6">
            <w:pPr>
              <w:spacing w:line="240" w:lineRule="auto"/>
              <w:jc w:val="both"/>
              <w:rPr>
                <w:b/>
                <w:sz w:val="24"/>
                <w:szCs w:val="24"/>
              </w:rPr>
            </w:pPr>
            <w:r>
              <w:rPr>
                <w:b/>
                <w:sz w:val="24"/>
                <w:szCs w:val="24"/>
              </w:rPr>
              <w:t>Ruderalflur trockenwarmer Standorte</w:t>
            </w:r>
          </w:p>
          <w:p w14:paraId="541032A4" w14:textId="77777777" w:rsidR="008570F6" w:rsidRDefault="008570F6" w:rsidP="008570F6">
            <w:pPr>
              <w:spacing w:line="240" w:lineRule="auto"/>
              <w:jc w:val="both"/>
              <w:rPr>
                <w:b/>
                <w:sz w:val="24"/>
                <w:szCs w:val="24"/>
              </w:rPr>
            </w:pPr>
            <w:r>
              <w:rPr>
                <w:b/>
                <w:sz w:val="24"/>
                <w:szCs w:val="24"/>
              </w:rPr>
              <w:t>Sand- und Silikatmagerrasen</w:t>
            </w:r>
          </w:p>
          <w:p w14:paraId="6072C8F4" w14:textId="77777777" w:rsidR="00A033D4" w:rsidRDefault="00A033D4" w:rsidP="00A033D4">
            <w:r>
              <w:t>wenig genutztes Grünland:</w:t>
            </w:r>
          </w:p>
          <w:p w14:paraId="2E941D32" w14:textId="77777777" w:rsidR="00A033D4" w:rsidRDefault="00A033D4" w:rsidP="00A033D4">
            <w:r>
              <w:t xml:space="preserve"> im Süden Sandtrockenrasen mit Schaf-Schwingel </w:t>
            </w:r>
            <w:r>
              <w:rPr>
                <w:i/>
              </w:rPr>
              <w:t>(Festuca ovina</w:t>
            </w:r>
            <w:r>
              <w:t>), Mausohrhabichtskraut (</w:t>
            </w:r>
            <w:r>
              <w:rPr>
                <w:i/>
              </w:rPr>
              <w:t xml:space="preserve">Pilosella officinarum), </w:t>
            </w:r>
            <w:r>
              <w:t>Spitz-Wegerich (</w:t>
            </w:r>
            <w:r>
              <w:rPr>
                <w:i/>
              </w:rPr>
              <w:t>Plantago lanceolata</w:t>
            </w:r>
            <w:r>
              <w:t xml:space="preserve">), Zottel-Wicke </w:t>
            </w:r>
            <w:r>
              <w:rPr>
                <w:i/>
              </w:rPr>
              <w:t xml:space="preserve">(Vicia villosa), </w:t>
            </w:r>
            <w:r>
              <w:t>Gewöhnlichem Rapünzchen (</w:t>
            </w:r>
            <w:r>
              <w:rPr>
                <w:i/>
              </w:rPr>
              <w:t>Valerianella locusta</w:t>
            </w:r>
            <w:r>
              <w:t xml:space="preserve">), Sand-Vergissmeinnicht </w:t>
            </w:r>
            <w:r>
              <w:rPr>
                <w:i/>
              </w:rPr>
              <w:t>(Myosotis stricta</w:t>
            </w:r>
            <w:r>
              <w:t xml:space="preserve">) und gehäuftes Vorkommen der </w:t>
            </w:r>
            <w:r>
              <w:rPr>
                <w:b/>
              </w:rPr>
              <w:t xml:space="preserve">Platterbsen-Wicke </w:t>
            </w:r>
            <w:r>
              <w:rPr>
                <w:b/>
                <w:i/>
              </w:rPr>
              <w:t>(Vicia lathyroides);</w:t>
            </w:r>
          </w:p>
          <w:p w14:paraId="79535CCA" w14:textId="38C6AFB4" w:rsidR="008570F6" w:rsidRPr="00A033D4" w:rsidRDefault="00A033D4" w:rsidP="00A033D4">
            <w:r>
              <w:t xml:space="preserve">im nördlichen Bereich artenärmer mit Sandrohr </w:t>
            </w:r>
            <w:r>
              <w:rPr>
                <w:i/>
              </w:rPr>
              <w:t>(Calamagrostis epigejos),</w:t>
            </w:r>
            <w:r>
              <w:t xml:space="preserve"> Gefleckter Flockenblume (</w:t>
            </w:r>
            <w:r>
              <w:rPr>
                <w:i/>
              </w:rPr>
              <w:t xml:space="preserve">Centaurea stoebe) </w:t>
            </w:r>
            <w:r>
              <w:t xml:space="preserve">und auf dem spärlich bewachsenen Wegrand vereinzelt mit </w:t>
            </w:r>
            <w:r>
              <w:rPr>
                <w:b/>
              </w:rPr>
              <w:t xml:space="preserve">Platterbsen-Wicke </w:t>
            </w:r>
            <w:r>
              <w:rPr>
                <w:b/>
                <w:i/>
              </w:rPr>
              <w:t>(Vicia lathyroides);</w:t>
            </w:r>
          </w:p>
        </w:tc>
      </w:tr>
      <w:tr w:rsidR="0032324E" w14:paraId="56AC561E" w14:textId="77777777" w:rsidTr="00B83CB4">
        <w:tc>
          <w:tcPr>
            <w:tcW w:w="1135" w:type="dxa"/>
            <w:tcBorders>
              <w:top w:val="single" w:sz="4" w:space="0" w:color="auto"/>
              <w:left w:val="single" w:sz="4" w:space="0" w:color="auto"/>
              <w:bottom w:val="single" w:sz="4" w:space="0" w:color="auto"/>
              <w:right w:val="single" w:sz="4" w:space="0" w:color="auto"/>
            </w:tcBorders>
          </w:tcPr>
          <w:p w14:paraId="54F1593B" w14:textId="77777777" w:rsidR="0032324E" w:rsidRDefault="0032324E" w:rsidP="00181555">
            <w:pPr>
              <w:spacing w:line="240" w:lineRule="auto"/>
              <w:rPr>
                <w:sz w:val="20"/>
                <w:szCs w:val="20"/>
              </w:rPr>
            </w:pPr>
            <w:r>
              <w:rPr>
                <w:sz w:val="20"/>
                <w:szCs w:val="20"/>
              </w:rPr>
              <w:t>01.07.100</w:t>
            </w:r>
          </w:p>
          <w:p w14:paraId="0DE040BC" w14:textId="03A009AA" w:rsidR="0032324E" w:rsidRDefault="0032324E" w:rsidP="00181555">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tcPr>
          <w:p w14:paraId="0B881973" w14:textId="77777777" w:rsidR="0032324E" w:rsidRDefault="004E4681" w:rsidP="004B6065">
            <w:pPr>
              <w:spacing w:line="240" w:lineRule="auto"/>
              <w:jc w:val="center"/>
              <w:rPr>
                <w:sz w:val="20"/>
                <w:szCs w:val="20"/>
              </w:rPr>
            </w:pPr>
            <w:r>
              <w:rPr>
                <w:sz w:val="20"/>
                <w:szCs w:val="20"/>
              </w:rPr>
              <w:t>**</w:t>
            </w:r>
          </w:p>
          <w:p w14:paraId="6F202A09" w14:textId="61C1889F" w:rsidR="004E4681" w:rsidRDefault="004E4681"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3FF98EE2" w14:textId="57A68836" w:rsidR="0032324E" w:rsidRDefault="0032324E">
            <w:pPr>
              <w:spacing w:line="240" w:lineRule="auto"/>
              <w:jc w:val="center"/>
              <w:rPr>
                <w:b/>
                <w:sz w:val="20"/>
                <w:szCs w:val="20"/>
              </w:rPr>
            </w:pPr>
            <w:r>
              <w:rPr>
                <w:b/>
                <w:sz w:val="20"/>
                <w:szCs w:val="20"/>
              </w:rPr>
              <w:t>17</w:t>
            </w:r>
          </w:p>
        </w:tc>
        <w:tc>
          <w:tcPr>
            <w:tcW w:w="6804" w:type="dxa"/>
            <w:tcBorders>
              <w:top w:val="single" w:sz="4" w:space="0" w:color="auto"/>
              <w:left w:val="single" w:sz="4" w:space="0" w:color="auto"/>
              <w:bottom w:val="single" w:sz="4" w:space="0" w:color="auto"/>
              <w:right w:val="single" w:sz="4" w:space="0" w:color="auto"/>
            </w:tcBorders>
          </w:tcPr>
          <w:p w14:paraId="2519F46A" w14:textId="77777777" w:rsidR="0032324E" w:rsidRDefault="0032324E" w:rsidP="008570F6">
            <w:pPr>
              <w:spacing w:line="240" w:lineRule="auto"/>
              <w:jc w:val="both"/>
              <w:rPr>
                <w:b/>
                <w:sz w:val="24"/>
                <w:szCs w:val="24"/>
              </w:rPr>
            </w:pPr>
            <w:r>
              <w:rPr>
                <w:b/>
                <w:sz w:val="24"/>
                <w:szCs w:val="24"/>
              </w:rPr>
              <w:t>Laubholzforst heimischer Baumarten</w:t>
            </w:r>
          </w:p>
          <w:p w14:paraId="7589914F" w14:textId="77777777" w:rsidR="0032324E" w:rsidRDefault="0032324E" w:rsidP="008570F6">
            <w:pPr>
              <w:spacing w:line="240" w:lineRule="auto"/>
              <w:jc w:val="both"/>
              <w:rPr>
                <w:b/>
                <w:sz w:val="24"/>
                <w:szCs w:val="24"/>
              </w:rPr>
            </w:pPr>
            <w:r>
              <w:rPr>
                <w:b/>
                <w:sz w:val="24"/>
                <w:szCs w:val="24"/>
              </w:rPr>
              <w:t>Ruderalflur trockenwarmer Standorte</w:t>
            </w:r>
          </w:p>
          <w:p w14:paraId="128A4202" w14:textId="77777777" w:rsidR="00A9260D" w:rsidRDefault="00A9260D" w:rsidP="00A9260D">
            <w:r>
              <w:t>bis 8m hohe, in Reihen gepflanzte Gehölze: Spitz-Ahorn (</w:t>
            </w:r>
            <w:r>
              <w:rPr>
                <w:i/>
              </w:rPr>
              <w:t>Acer platanoides</w:t>
            </w:r>
            <w:r>
              <w:t>), Stiel-Eiche (</w:t>
            </w:r>
            <w:r>
              <w:rPr>
                <w:i/>
              </w:rPr>
              <w:t>Quercus robur)</w:t>
            </w:r>
            <w:r>
              <w:t>, Haselnuss (</w:t>
            </w:r>
            <w:r>
              <w:rPr>
                <w:i/>
              </w:rPr>
              <w:t>Corylus avellana</w:t>
            </w:r>
            <w:r>
              <w:t xml:space="preserve">) </w:t>
            </w:r>
          </w:p>
          <w:p w14:paraId="63EB586E" w14:textId="0A3C486A" w:rsidR="0032324E" w:rsidRPr="00A9260D" w:rsidRDefault="00A9260D" w:rsidP="00A9260D">
            <w:pPr>
              <w:rPr>
                <w:b/>
                <w:i/>
              </w:rPr>
            </w:pPr>
            <w:r>
              <w:t xml:space="preserve">auf dem Streifen zwischen Baumreihen und Fahrweg: u.a. Dolden-Spurre </w:t>
            </w:r>
            <w:r>
              <w:rPr>
                <w:i/>
              </w:rPr>
              <w:t>(Holosteum umbellatum</w:t>
            </w:r>
            <w:r>
              <w:t>), Gewöhnliches Rapünzchen (</w:t>
            </w:r>
            <w:r>
              <w:rPr>
                <w:i/>
              </w:rPr>
              <w:t>Valerianella locusta</w:t>
            </w:r>
            <w:r>
              <w:t xml:space="preserve">), und </w:t>
            </w:r>
            <w:r>
              <w:rPr>
                <w:b/>
              </w:rPr>
              <w:t>Platterbsen-Wicke (</w:t>
            </w:r>
            <w:r>
              <w:rPr>
                <w:b/>
                <w:i/>
              </w:rPr>
              <w:t>Vicia lathyroides)</w:t>
            </w:r>
          </w:p>
        </w:tc>
      </w:tr>
      <w:tr w:rsidR="00852162" w14:paraId="07E90634" w14:textId="77777777" w:rsidTr="00B83CB4">
        <w:tc>
          <w:tcPr>
            <w:tcW w:w="1135" w:type="dxa"/>
            <w:tcBorders>
              <w:top w:val="single" w:sz="4" w:space="0" w:color="auto"/>
              <w:left w:val="single" w:sz="4" w:space="0" w:color="auto"/>
              <w:bottom w:val="single" w:sz="4" w:space="0" w:color="auto"/>
              <w:right w:val="single" w:sz="4" w:space="0" w:color="auto"/>
            </w:tcBorders>
          </w:tcPr>
          <w:p w14:paraId="7F502210" w14:textId="77777777" w:rsidR="00852162" w:rsidRDefault="00852162" w:rsidP="00181555">
            <w:pPr>
              <w:spacing w:line="240" w:lineRule="auto"/>
              <w:rPr>
                <w:sz w:val="20"/>
                <w:szCs w:val="20"/>
              </w:rPr>
            </w:pPr>
            <w:r>
              <w:rPr>
                <w:sz w:val="20"/>
                <w:szCs w:val="20"/>
              </w:rPr>
              <w:t>02.02.430</w:t>
            </w:r>
          </w:p>
          <w:p w14:paraId="25EE9721" w14:textId="2AF48179" w:rsidR="00852162" w:rsidRDefault="00852162" w:rsidP="00181555">
            <w:pPr>
              <w:spacing w:line="240" w:lineRule="auto"/>
              <w:rPr>
                <w:sz w:val="20"/>
                <w:szCs w:val="20"/>
              </w:rPr>
            </w:pPr>
            <w:r>
              <w:rPr>
                <w:sz w:val="20"/>
                <w:szCs w:val="20"/>
              </w:rPr>
              <w:t>08.05.100</w:t>
            </w:r>
          </w:p>
        </w:tc>
        <w:tc>
          <w:tcPr>
            <w:tcW w:w="992" w:type="dxa"/>
            <w:tcBorders>
              <w:top w:val="single" w:sz="4" w:space="0" w:color="auto"/>
              <w:left w:val="single" w:sz="4" w:space="0" w:color="auto"/>
              <w:bottom w:val="single" w:sz="4" w:space="0" w:color="auto"/>
              <w:right w:val="single" w:sz="4" w:space="0" w:color="auto"/>
            </w:tcBorders>
          </w:tcPr>
          <w:p w14:paraId="04132007" w14:textId="77777777" w:rsidR="00852162" w:rsidRDefault="004B6065" w:rsidP="004B6065">
            <w:pPr>
              <w:spacing w:line="240" w:lineRule="auto"/>
              <w:jc w:val="center"/>
              <w:rPr>
                <w:sz w:val="20"/>
                <w:szCs w:val="20"/>
              </w:rPr>
            </w:pPr>
            <w:r>
              <w:rPr>
                <w:sz w:val="20"/>
                <w:szCs w:val="20"/>
              </w:rPr>
              <w:t>(§) RL3</w:t>
            </w:r>
          </w:p>
          <w:p w14:paraId="4D289837" w14:textId="39B7F60E" w:rsidR="004E4681" w:rsidRDefault="004E4681" w:rsidP="004B6065">
            <w:pPr>
              <w:spacing w:line="240" w:lineRule="auto"/>
              <w:jc w:val="center"/>
              <w:rPr>
                <w:sz w:val="20"/>
                <w:szCs w:val="20"/>
              </w:rPr>
            </w:pPr>
            <w:r>
              <w:rPr>
                <w:sz w:val="20"/>
                <w:szCs w:val="20"/>
              </w:rPr>
              <w:t>§ RL2</w:t>
            </w:r>
          </w:p>
        </w:tc>
        <w:tc>
          <w:tcPr>
            <w:tcW w:w="850" w:type="dxa"/>
            <w:tcBorders>
              <w:top w:val="single" w:sz="4" w:space="0" w:color="auto"/>
              <w:left w:val="single" w:sz="4" w:space="0" w:color="auto"/>
              <w:bottom w:val="single" w:sz="4" w:space="0" w:color="auto"/>
              <w:right w:val="single" w:sz="4" w:space="0" w:color="auto"/>
            </w:tcBorders>
          </w:tcPr>
          <w:p w14:paraId="29645DE8" w14:textId="08585924" w:rsidR="00852162" w:rsidRDefault="00852162">
            <w:pPr>
              <w:spacing w:line="240" w:lineRule="auto"/>
              <w:jc w:val="center"/>
              <w:rPr>
                <w:b/>
                <w:sz w:val="20"/>
                <w:szCs w:val="20"/>
              </w:rPr>
            </w:pPr>
            <w:r>
              <w:rPr>
                <w:b/>
                <w:sz w:val="20"/>
                <w:szCs w:val="20"/>
              </w:rPr>
              <w:t>18</w:t>
            </w:r>
          </w:p>
        </w:tc>
        <w:tc>
          <w:tcPr>
            <w:tcW w:w="6804" w:type="dxa"/>
            <w:tcBorders>
              <w:top w:val="single" w:sz="4" w:space="0" w:color="auto"/>
              <w:left w:val="single" w:sz="4" w:space="0" w:color="auto"/>
              <w:bottom w:val="single" w:sz="4" w:space="0" w:color="auto"/>
              <w:right w:val="single" w:sz="4" w:space="0" w:color="auto"/>
            </w:tcBorders>
          </w:tcPr>
          <w:p w14:paraId="42200376" w14:textId="77777777" w:rsidR="00852162" w:rsidRDefault="00852162" w:rsidP="008570F6">
            <w:pPr>
              <w:spacing w:line="240" w:lineRule="auto"/>
              <w:jc w:val="both"/>
              <w:rPr>
                <w:b/>
                <w:sz w:val="24"/>
                <w:szCs w:val="24"/>
              </w:rPr>
            </w:pPr>
            <w:r>
              <w:rPr>
                <w:b/>
                <w:sz w:val="24"/>
                <w:szCs w:val="24"/>
              </w:rPr>
              <w:t>Baumgruppe</w:t>
            </w:r>
          </w:p>
          <w:p w14:paraId="1941588D" w14:textId="77777777" w:rsidR="00852162" w:rsidRDefault="00852162" w:rsidP="008570F6">
            <w:pPr>
              <w:spacing w:line="240" w:lineRule="auto"/>
              <w:jc w:val="both"/>
              <w:rPr>
                <w:b/>
                <w:sz w:val="24"/>
                <w:szCs w:val="24"/>
              </w:rPr>
            </w:pPr>
            <w:r>
              <w:rPr>
                <w:b/>
                <w:sz w:val="24"/>
                <w:szCs w:val="24"/>
              </w:rPr>
              <w:t>Sand- und Silikatmagerrasen</w:t>
            </w:r>
          </w:p>
          <w:p w14:paraId="3FDFD344" w14:textId="152147A8" w:rsidR="00EF6276" w:rsidRDefault="00EF6276" w:rsidP="00EF6276">
            <w:r>
              <w:t>Bis 10m hohe Gehölzgruppe mit Wald-Kiefer (</w:t>
            </w:r>
            <w:r>
              <w:rPr>
                <w:i/>
              </w:rPr>
              <w:t>Pinus sylvestris</w:t>
            </w:r>
            <w:r>
              <w:t>), Europäischer Lärche (</w:t>
            </w:r>
            <w:r>
              <w:rPr>
                <w:i/>
              </w:rPr>
              <w:t>Larix decidua</w:t>
            </w:r>
            <w:r>
              <w:t>), Linden (</w:t>
            </w:r>
            <w:r>
              <w:rPr>
                <w:i/>
              </w:rPr>
              <w:t>Tilia spec</w:t>
            </w:r>
            <w:r>
              <w:t>.), Eschen-Ahorn (</w:t>
            </w:r>
            <w:r>
              <w:rPr>
                <w:i/>
              </w:rPr>
              <w:t>Acer negundo</w:t>
            </w:r>
            <w:r>
              <w:t>), Blut-Pflaume (</w:t>
            </w:r>
            <w:r>
              <w:rPr>
                <w:i/>
              </w:rPr>
              <w:t>Prunus cerasifera</w:t>
            </w:r>
            <w:r>
              <w:t>), Kirschbaum (</w:t>
            </w:r>
            <w:r>
              <w:rPr>
                <w:i/>
              </w:rPr>
              <w:t xml:space="preserve">Prunus avium), </w:t>
            </w:r>
            <w:r>
              <w:t xml:space="preserve">Haselnuss </w:t>
            </w:r>
            <w:r>
              <w:rPr>
                <w:i/>
              </w:rPr>
              <w:t xml:space="preserve">(Corylus avellana), </w:t>
            </w:r>
            <w:r>
              <w:t>Flieder (</w:t>
            </w:r>
            <w:r>
              <w:rPr>
                <w:i/>
              </w:rPr>
              <w:t>Syringa vulgaris</w:t>
            </w:r>
            <w:r>
              <w:t xml:space="preserve">) und einigen sehr dichten niedrigen Zierkoniferen </w:t>
            </w:r>
          </w:p>
          <w:p w14:paraId="0A7364A7" w14:textId="2263B7B1" w:rsidR="00852162" w:rsidRPr="00EF6276" w:rsidRDefault="00EF6276" w:rsidP="00EF6276">
            <w:r>
              <w:t>im West- und Nordbereich bis 2m hohe junge Kiefern (</w:t>
            </w:r>
            <w:r>
              <w:rPr>
                <w:i/>
              </w:rPr>
              <w:t xml:space="preserve">Pinus sylvestris) </w:t>
            </w:r>
            <w:r>
              <w:t xml:space="preserve">auf Sandmagerrasen mit Schaf-Schwingel </w:t>
            </w:r>
            <w:r>
              <w:rPr>
                <w:i/>
              </w:rPr>
              <w:t>(Festuca ovina</w:t>
            </w:r>
            <w:r>
              <w:t xml:space="preserve">), Zottel-Wicke </w:t>
            </w:r>
            <w:r>
              <w:rPr>
                <w:i/>
              </w:rPr>
              <w:t>(Vicia villosa</w:t>
            </w:r>
            <w:r>
              <w:t>), Tüpfel-Hartheu (</w:t>
            </w:r>
            <w:r>
              <w:rPr>
                <w:i/>
              </w:rPr>
              <w:t>Hypericum perforatum</w:t>
            </w:r>
            <w:r>
              <w:t>), Schafgarbe (</w:t>
            </w:r>
            <w:r>
              <w:rPr>
                <w:i/>
              </w:rPr>
              <w:t>Achillea spec</w:t>
            </w:r>
            <w:r>
              <w:t xml:space="preserve">.)  und </w:t>
            </w:r>
            <w:r>
              <w:rPr>
                <w:b/>
              </w:rPr>
              <w:t xml:space="preserve">Platterbsen-Wicke </w:t>
            </w:r>
            <w:r>
              <w:rPr>
                <w:b/>
                <w:i/>
              </w:rPr>
              <w:t>(Vicia lathyroides)</w:t>
            </w:r>
          </w:p>
        </w:tc>
      </w:tr>
      <w:tr w:rsidR="00423902" w14:paraId="12B5DC57" w14:textId="77777777" w:rsidTr="00B83CB4">
        <w:tc>
          <w:tcPr>
            <w:tcW w:w="1135" w:type="dxa"/>
            <w:tcBorders>
              <w:top w:val="single" w:sz="4" w:space="0" w:color="auto"/>
              <w:left w:val="single" w:sz="4" w:space="0" w:color="auto"/>
              <w:bottom w:val="single" w:sz="4" w:space="0" w:color="auto"/>
              <w:right w:val="single" w:sz="4" w:space="0" w:color="auto"/>
            </w:tcBorders>
          </w:tcPr>
          <w:p w14:paraId="648454A1" w14:textId="77777777" w:rsidR="00423902" w:rsidRDefault="00423902" w:rsidP="00181555">
            <w:pPr>
              <w:spacing w:line="240" w:lineRule="auto"/>
              <w:rPr>
                <w:sz w:val="20"/>
                <w:szCs w:val="20"/>
              </w:rPr>
            </w:pPr>
            <w:r>
              <w:rPr>
                <w:sz w:val="20"/>
                <w:szCs w:val="20"/>
              </w:rPr>
              <w:t>08.05.100</w:t>
            </w:r>
          </w:p>
          <w:p w14:paraId="6F47DD0D" w14:textId="65EBC29F" w:rsidR="00423902" w:rsidRDefault="00423902" w:rsidP="00181555">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tcPr>
          <w:p w14:paraId="1DA49077" w14:textId="77777777" w:rsidR="00423902" w:rsidRDefault="004B6065" w:rsidP="004B6065">
            <w:pPr>
              <w:spacing w:line="240" w:lineRule="auto"/>
              <w:jc w:val="center"/>
              <w:rPr>
                <w:sz w:val="20"/>
                <w:szCs w:val="20"/>
              </w:rPr>
            </w:pPr>
            <w:r>
              <w:rPr>
                <w:sz w:val="20"/>
                <w:szCs w:val="20"/>
              </w:rPr>
              <w:t>§ RL2</w:t>
            </w:r>
          </w:p>
          <w:p w14:paraId="32F83ACD" w14:textId="6A8099BE" w:rsidR="004B6065" w:rsidRDefault="004B6065"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77F4A6B5" w14:textId="15C177D8" w:rsidR="00423902" w:rsidRDefault="0035301D">
            <w:pPr>
              <w:spacing w:line="240" w:lineRule="auto"/>
              <w:jc w:val="center"/>
              <w:rPr>
                <w:b/>
                <w:sz w:val="20"/>
                <w:szCs w:val="20"/>
              </w:rPr>
            </w:pPr>
            <w:r>
              <w:rPr>
                <w:b/>
                <w:sz w:val="20"/>
                <w:szCs w:val="20"/>
              </w:rPr>
              <w:t>19</w:t>
            </w:r>
          </w:p>
        </w:tc>
        <w:tc>
          <w:tcPr>
            <w:tcW w:w="6804" w:type="dxa"/>
            <w:tcBorders>
              <w:top w:val="single" w:sz="4" w:space="0" w:color="auto"/>
              <w:left w:val="single" w:sz="4" w:space="0" w:color="auto"/>
              <w:bottom w:val="single" w:sz="4" w:space="0" w:color="auto"/>
              <w:right w:val="single" w:sz="4" w:space="0" w:color="auto"/>
            </w:tcBorders>
          </w:tcPr>
          <w:p w14:paraId="5868E386" w14:textId="77777777" w:rsidR="00423902" w:rsidRDefault="00423902" w:rsidP="00423902">
            <w:pPr>
              <w:spacing w:line="240" w:lineRule="auto"/>
              <w:jc w:val="both"/>
              <w:rPr>
                <w:b/>
                <w:sz w:val="24"/>
                <w:szCs w:val="24"/>
              </w:rPr>
            </w:pPr>
            <w:r>
              <w:rPr>
                <w:b/>
                <w:sz w:val="24"/>
                <w:szCs w:val="24"/>
              </w:rPr>
              <w:t>Sand- und Silikatmagerrasen</w:t>
            </w:r>
          </w:p>
          <w:p w14:paraId="4836D7F9" w14:textId="77777777" w:rsidR="00423902" w:rsidRDefault="00423902" w:rsidP="00423902">
            <w:pPr>
              <w:spacing w:line="240" w:lineRule="auto"/>
              <w:jc w:val="both"/>
              <w:rPr>
                <w:b/>
                <w:sz w:val="24"/>
                <w:szCs w:val="24"/>
              </w:rPr>
            </w:pPr>
            <w:r>
              <w:rPr>
                <w:b/>
                <w:sz w:val="24"/>
                <w:szCs w:val="24"/>
              </w:rPr>
              <w:t>Ruderalflur trockenwarmer Standorte</w:t>
            </w:r>
          </w:p>
          <w:p w14:paraId="7FAC5E98" w14:textId="5253C70C" w:rsidR="00423902" w:rsidRPr="007067B8" w:rsidRDefault="007067B8" w:rsidP="007067B8">
            <w:pPr>
              <w:rPr>
                <w:b/>
              </w:rPr>
            </w:pPr>
            <w:r>
              <w:t xml:space="preserve">ruderal  beeinflußter Sandmagerrasen mit  Schaf-Schwingel </w:t>
            </w:r>
            <w:r>
              <w:rPr>
                <w:i/>
              </w:rPr>
              <w:t>(Festuca ovina</w:t>
            </w:r>
            <w:r>
              <w:t>), Gefleckter Flockenblume</w:t>
            </w:r>
            <w:r>
              <w:rPr>
                <w:i/>
              </w:rPr>
              <w:t xml:space="preserve"> (Centaurea stoebe), </w:t>
            </w:r>
            <w:r>
              <w:t xml:space="preserve">Rainfarn </w:t>
            </w:r>
            <w:r>
              <w:rPr>
                <w:i/>
              </w:rPr>
              <w:t xml:space="preserve">(Tanacetum vulgare), </w:t>
            </w:r>
            <w:r>
              <w:t>Silber-Fingerkraut</w:t>
            </w:r>
            <w:r>
              <w:rPr>
                <w:i/>
              </w:rPr>
              <w:t xml:space="preserve"> (Potentilla argentea),  </w:t>
            </w:r>
            <w:r>
              <w:t xml:space="preserve">Königskerze </w:t>
            </w:r>
            <w:r>
              <w:rPr>
                <w:i/>
              </w:rPr>
              <w:t>(Verbascum spec.),</w:t>
            </w:r>
            <w:r>
              <w:t xml:space="preserve"> Zottel-Wicke </w:t>
            </w:r>
            <w:r>
              <w:rPr>
                <w:i/>
              </w:rPr>
              <w:t>(Vicia villosa</w:t>
            </w:r>
            <w:r>
              <w:t xml:space="preserve">) und zerstreut </w:t>
            </w:r>
            <w:r>
              <w:rPr>
                <w:b/>
              </w:rPr>
              <w:t xml:space="preserve">Platterbsen-Wicke </w:t>
            </w:r>
            <w:r>
              <w:rPr>
                <w:b/>
                <w:i/>
              </w:rPr>
              <w:t>(Vicia lathyroides)</w:t>
            </w:r>
            <w:r>
              <w:rPr>
                <w:b/>
              </w:rPr>
              <w:t xml:space="preserve"> </w:t>
            </w:r>
            <w:r>
              <w:t>(im südlichen Bereich mit frischen Erdablagerungen)</w:t>
            </w:r>
          </w:p>
        </w:tc>
      </w:tr>
      <w:tr w:rsidR="00297652" w14:paraId="47FE4A2A" w14:textId="77777777" w:rsidTr="00B83CB4">
        <w:tc>
          <w:tcPr>
            <w:tcW w:w="1135" w:type="dxa"/>
            <w:tcBorders>
              <w:top w:val="single" w:sz="4" w:space="0" w:color="auto"/>
              <w:left w:val="single" w:sz="4" w:space="0" w:color="auto"/>
              <w:bottom w:val="single" w:sz="4" w:space="0" w:color="auto"/>
              <w:right w:val="single" w:sz="4" w:space="0" w:color="auto"/>
            </w:tcBorders>
          </w:tcPr>
          <w:p w14:paraId="2F33A057" w14:textId="77777777" w:rsidR="00297652" w:rsidRDefault="00297652" w:rsidP="00297652">
            <w:pPr>
              <w:spacing w:line="240" w:lineRule="auto"/>
              <w:rPr>
                <w:sz w:val="20"/>
                <w:szCs w:val="20"/>
              </w:rPr>
            </w:pPr>
            <w:r>
              <w:rPr>
                <w:sz w:val="20"/>
                <w:szCs w:val="20"/>
              </w:rPr>
              <w:t>08.05.100</w:t>
            </w:r>
          </w:p>
          <w:p w14:paraId="583F3F09" w14:textId="098ED748" w:rsidR="00297652" w:rsidRDefault="00297652" w:rsidP="00297652">
            <w:pPr>
              <w:spacing w:line="240" w:lineRule="auto"/>
              <w:rPr>
                <w:sz w:val="20"/>
                <w:szCs w:val="20"/>
              </w:rPr>
            </w:pPr>
            <w:r>
              <w:rPr>
                <w:sz w:val="20"/>
                <w:szCs w:val="20"/>
              </w:rPr>
              <w:t>07.03.100</w:t>
            </w:r>
          </w:p>
        </w:tc>
        <w:tc>
          <w:tcPr>
            <w:tcW w:w="992" w:type="dxa"/>
            <w:tcBorders>
              <w:top w:val="single" w:sz="4" w:space="0" w:color="auto"/>
              <w:left w:val="single" w:sz="4" w:space="0" w:color="auto"/>
              <w:bottom w:val="single" w:sz="4" w:space="0" w:color="auto"/>
              <w:right w:val="single" w:sz="4" w:space="0" w:color="auto"/>
            </w:tcBorders>
          </w:tcPr>
          <w:p w14:paraId="4381F361" w14:textId="77777777" w:rsidR="00297652" w:rsidRDefault="004B6065" w:rsidP="004B6065">
            <w:pPr>
              <w:spacing w:line="240" w:lineRule="auto"/>
              <w:jc w:val="center"/>
              <w:rPr>
                <w:sz w:val="20"/>
                <w:szCs w:val="20"/>
              </w:rPr>
            </w:pPr>
            <w:r>
              <w:rPr>
                <w:sz w:val="20"/>
                <w:szCs w:val="20"/>
              </w:rPr>
              <w:t>§ RL2</w:t>
            </w:r>
          </w:p>
          <w:p w14:paraId="0D621C08" w14:textId="39598119" w:rsidR="004B6065" w:rsidRDefault="004B6065" w:rsidP="004B6065">
            <w:pPr>
              <w:spacing w:line="240" w:lineRule="auto"/>
              <w:jc w:val="center"/>
              <w:rPr>
                <w:sz w:val="20"/>
                <w:szCs w:val="20"/>
              </w:rPr>
            </w:pPr>
            <w:r>
              <w:rPr>
                <w:sz w:val="20"/>
                <w:szCs w:val="20"/>
              </w:rPr>
              <w:t>RL3</w:t>
            </w:r>
          </w:p>
        </w:tc>
        <w:tc>
          <w:tcPr>
            <w:tcW w:w="850" w:type="dxa"/>
            <w:tcBorders>
              <w:top w:val="single" w:sz="4" w:space="0" w:color="auto"/>
              <w:left w:val="single" w:sz="4" w:space="0" w:color="auto"/>
              <w:bottom w:val="single" w:sz="4" w:space="0" w:color="auto"/>
              <w:right w:val="single" w:sz="4" w:space="0" w:color="auto"/>
            </w:tcBorders>
          </w:tcPr>
          <w:p w14:paraId="07DA17A1" w14:textId="292952CF" w:rsidR="00297652" w:rsidRDefault="00297652">
            <w:pPr>
              <w:spacing w:line="240" w:lineRule="auto"/>
              <w:jc w:val="center"/>
              <w:rPr>
                <w:b/>
                <w:sz w:val="20"/>
                <w:szCs w:val="20"/>
              </w:rPr>
            </w:pPr>
            <w:r>
              <w:rPr>
                <w:b/>
                <w:sz w:val="20"/>
                <w:szCs w:val="20"/>
              </w:rPr>
              <w:t>20</w:t>
            </w:r>
          </w:p>
        </w:tc>
        <w:tc>
          <w:tcPr>
            <w:tcW w:w="6804" w:type="dxa"/>
            <w:tcBorders>
              <w:top w:val="single" w:sz="4" w:space="0" w:color="auto"/>
              <w:left w:val="single" w:sz="4" w:space="0" w:color="auto"/>
              <w:bottom w:val="single" w:sz="4" w:space="0" w:color="auto"/>
              <w:right w:val="single" w:sz="4" w:space="0" w:color="auto"/>
            </w:tcBorders>
          </w:tcPr>
          <w:p w14:paraId="7AAEBA22" w14:textId="5317FA60" w:rsidR="00297652" w:rsidRDefault="00FE5EF2" w:rsidP="00297652">
            <w:pPr>
              <w:spacing w:line="240" w:lineRule="auto"/>
              <w:jc w:val="both"/>
              <w:rPr>
                <w:b/>
                <w:sz w:val="24"/>
                <w:szCs w:val="24"/>
              </w:rPr>
            </w:pPr>
            <w:r>
              <w:rPr>
                <w:b/>
                <w:sz w:val="24"/>
                <w:szCs w:val="24"/>
              </w:rPr>
              <w:t>Sand- und Silikatmagerrasen</w:t>
            </w:r>
          </w:p>
          <w:p w14:paraId="1C27B2E0" w14:textId="77777777" w:rsidR="00297652" w:rsidRDefault="00297652" w:rsidP="00297652">
            <w:pPr>
              <w:spacing w:line="240" w:lineRule="auto"/>
              <w:jc w:val="both"/>
              <w:rPr>
                <w:b/>
                <w:sz w:val="24"/>
                <w:szCs w:val="24"/>
              </w:rPr>
            </w:pPr>
            <w:r>
              <w:rPr>
                <w:b/>
                <w:sz w:val="24"/>
                <w:szCs w:val="24"/>
              </w:rPr>
              <w:t>Ruderalflur trockenwarmer Standorte</w:t>
            </w:r>
          </w:p>
          <w:p w14:paraId="54C94238" w14:textId="06FDD151" w:rsidR="00297652" w:rsidRPr="004D44C1" w:rsidRDefault="004D44C1" w:rsidP="004D44C1">
            <w:pPr>
              <w:rPr>
                <w:i/>
              </w:rPr>
            </w:pPr>
            <w:r>
              <w:lastRenderedPageBreak/>
              <w:t>Ruderales Grünland mit Knaulgras</w:t>
            </w:r>
            <w:r>
              <w:rPr>
                <w:i/>
              </w:rPr>
              <w:t xml:space="preserve"> (Dactylis glomerata),</w:t>
            </w:r>
            <w:r>
              <w:t xml:space="preserve"> Sandrohr </w:t>
            </w:r>
            <w:r>
              <w:rPr>
                <w:i/>
              </w:rPr>
              <w:t xml:space="preserve">(Calamagrostis epigejos), </w:t>
            </w:r>
            <w:r>
              <w:t>Wiesen-Fuchsschwanz</w:t>
            </w:r>
            <w:r w:rsidR="00CE55E7">
              <w:t xml:space="preserve"> </w:t>
            </w:r>
            <w:r>
              <w:rPr>
                <w:i/>
              </w:rPr>
              <w:t xml:space="preserve">(Alopecurus pratensis), </w:t>
            </w:r>
            <w:r>
              <w:t xml:space="preserve">Schaf-Schwingel </w:t>
            </w:r>
            <w:r>
              <w:rPr>
                <w:i/>
              </w:rPr>
              <w:t>(Festuca ovina</w:t>
            </w:r>
            <w:r>
              <w:t>), Sauerampfer</w:t>
            </w:r>
            <w:r>
              <w:rPr>
                <w:i/>
              </w:rPr>
              <w:t xml:space="preserve"> (Rumex acetosa),</w:t>
            </w:r>
            <w:r>
              <w:t xml:space="preserve"> Spitz-Wegerich (</w:t>
            </w:r>
            <w:r>
              <w:rPr>
                <w:i/>
              </w:rPr>
              <w:t>Plantago lanceolata</w:t>
            </w:r>
            <w:r>
              <w:t>),</w:t>
            </w:r>
            <w:r>
              <w:rPr>
                <w:i/>
              </w:rPr>
              <w:t xml:space="preserve"> </w:t>
            </w:r>
            <w:r>
              <w:t>Silber-Fingerkraut</w:t>
            </w:r>
            <w:r>
              <w:rPr>
                <w:i/>
              </w:rPr>
              <w:t xml:space="preserve"> (Potentilla argentea), </w:t>
            </w:r>
            <w:r>
              <w:t>Feld-Stiefmütterchen</w:t>
            </w:r>
            <w:r>
              <w:rPr>
                <w:i/>
              </w:rPr>
              <w:t xml:space="preserve"> (Viola arvensis), </w:t>
            </w:r>
            <w:r>
              <w:t>Kanadischer Goldrute</w:t>
            </w:r>
            <w:r>
              <w:rPr>
                <w:i/>
              </w:rPr>
              <w:t xml:space="preserve"> (Solidago canadensis); </w:t>
            </w:r>
            <w:r>
              <w:t>am besonders trockenen Wegrand mit</w:t>
            </w:r>
            <w:r>
              <w:rPr>
                <w:i/>
              </w:rPr>
              <w:t xml:space="preserve"> </w:t>
            </w:r>
            <w:r>
              <w:t>Scharfem Mauerpfeffer (</w:t>
            </w:r>
            <w:r>
              <w:rPr>
                <w:i/>
              </w:rPr>
              <w:t>Sedum acre</w:t>
            </w:r>
            <w:r>
              <w:t>) und</w:t>
            </w:r>
            <w:r>
              <w:rPr>
                <w:b/>
              </w:rPr>
              <w:t xml:space="preserve"> Platterbsen-Wicke </w:t>
            </w:r>
            <w:r>
              <w:rPr>
                <w:b/>
                <w:i/>
              </w:rPr>
              <w:t>(Vicia lathyroides)</w:t>
            </w:r>
          </w:p>
        </w:tc>
      </w:tr>
      <w:tr w:rsidR="00467F8F" w14:paraId="084D3A2F" w14:textId="77777777" w:rsidTr="00B83CB4">
        <w:tc>
          <w:tcPr>
            <w:tcW w:w="1135" w:type="dxa"/>
            <w:tcBorders>
              <w:top w:val="single" w:sz="4" w:space="0" w:color="auto"/>
              <w:left w:val="single" w:sz="4" w:space="0" w:color="auto"/>
              <w:bottom w:val="single" w:sz="4" w:space="0" w:color="auto"/>
              <w:right w:val="single" w:sz="4" w:space="0" w:color="auto"/>
            </w:tcBorders>
          </w:tcPr>
          <w:p w14:paraId="393C16EC" w14:textId="5C0CFF85" w:rsidR="00467F8F" w:rsidRDefault="00467F8F" w:rsidP="00297652">
            <w:pPr>
              <w:spacing w:line="240" w:lineRule="auto"/>
              <w:rPr>
                <w:sz w:val="20"/>
                <w:szCs w:val="20"/>
              </w:rPr>
            </w:pPr>
            <w:r>
              <w:rPr>
                <w:sz w:val="20"/>
                <w:szCs w:val="20"/>
              </w:rPr>
              <w:lastRenderedPageBreak/>
              <w:t>02.02.430</w:t>
            </w:r>
          </w:p>
        </w:tc>
        <w:tc>
          <w:tcPr>
            <w:tcW w:w="992" w:type="dxa"/>
            <w:tcBorders>
              <w:top w:val="single" w:sz="4" w:space="0" w:color="auto"/>
              <w:left w:val="single" w:sz="4" w:space="0" w:color="auto"/>
              <w:bottom w:val="single" w:sz="4" w:space="0" w:color="auto"/>
              <w:right w:val="single" w:sz="4" w:space="0" w:color="auto"/>
            </w:tcBorders>
          </w:tcPr>
          <w:p w14:paraId="51482DB5" w14:textId="09ACEE7A" w:rsidR="00467F8F" w:rsidRDefault="004B6065" w:rsidP="004B6065">
            <w:pPr>
              <w:spacing w:line="240" w:lineRule="auto"/>
              <w:jc w:val="center"/>
              <w:rPr>
                <w:sz w:val="20"/>
                <w:szCs w:val="20"/>
              </w:rPr>
            </w:pPr>
            <w:r>
              <w:rPr>
                <w:sz w:val="20"/>
                <w:szCs w:val="20"/>
              </w:rPr>
              <w:t>(§) RL3</w:t>
            </w:r>
          </w:p>
        </w:tc>
        <w:tc>
          <w:tcPr>
            <w:tcW w:w="850" w:type="dxa"/>
            <w:tcBorders>
              <w:top w:val="single" w:sz="4" w:space="0" w:color="auto"/>
              <w:left w:val="single" w:sz="4" w:space="0" w:color="auto"/>
              <w:bottom w:val="single" w:sz="4" w:space="0" w:color="auto"/>
              <w:right w:val="single" w:sz="4" w:space="0" w:color="auto"/>
            </w:tcBorders>
          </w:tcPr>
          <w:p w14:paraId="590E47A7" w14:textId="77220129" w:rsidR="00467F8F" w:rsidRDefault="00467F8F">
            <w:pPr>
              <w:spacing w:line="240" w:lineRule="auto"/>
              <w:jc w:val="center"/>
              <w:rPr>
                <w:b/>
                <w:sz w:val="20"/>
                <w:szCs w:val="20"/>
              </w:rPr>
            </w:pPr>
            <w:r>
              <w:rPr>
                <w:b/>
                <w:sz w:val="20"/>
                <w:szCs w:val="20"/>
              </w:rPr>
              <w:t>21</w:t>
            </w:r>
          </w:p>
        </w:tc>
        <w:tc>
          <w:tcPr>
            <w:tcW w:w="6804" w:type="dxa"/>
            <w:tcBorders>
              <w:top w:val="single" w:sz="4" w:space="0" w:color="auto"/>
              <w:left w:val="single" w:sz="4" w:space="0" w:color="auto"/>
              <w:bottom w:val="single" w:sz="4" w:space="0" w:color="auto"/>
              <w:right w:val="single" w:sz="4" w:space="0" w:color="auto"/>
            </w:tcBorders>
          </w:tcPr>
          <w:p w14:paraId="117BD30B" w14:textId="77777777" w:rsidR="00467F8F" w:rsidRDefault="00467F8F" w:rsidP="00297652">
            <w:pPr>
              <w:spacing w:line="240" w:lineRule="auto"/>
              <w:jc w:val="both"/>
              <w:rPr>
                <w:b/>
                <w:sz w:val="24"/>
                <w:szCs w:val="24"/>
              </w:rPr>
            </w:pPr>
            <w:r>
              <w:rPr>
                <w:b/>
                <w:sz w:val="24"/>
                <w:szCs w:val="24"/>
              </w:rPr>
              <w:t>Baumgruppe</w:t>
            </w:r>
          </w:p>
          <w:p w14:paraId="13DFB5C6" w14:textId="4FB54BA5" w:rsidR="00467F8F" w:rsidRPr="00AF06B1" w:rsidRDefault="00AF06B1" w:rsidP="00AF06B1">
            <w:r>
              <w:t>ca. 8m hohe Wald-Kiefer (</w:t>
            </w:r>
            <w:r>
              <w:rPr>
                <w:i/>
              </w:rPr>
              <w:t>Pinus sylvestris</w:t>
            </w:r>
            <w:r>
              <w:t xml:space="preserve">), Zierkoniferen und bis 3m hohe junge Stiel-Eichen </w:t>
            </w:r>
            <w:r>
              <w:rPr>
                <w:i/>
              </w:rPr>
              <w:t>(Quercus robur)</w:t>
            </w:r>
            <w:r>
              <w:t xml:space="preserve"> und Späte Traubenkirsche </w:t>
            </w:r>
            <w:r>
              <w:rPr>
                <w:i/>
              </w:rPr>
              <w:t>(Prunus serotina</w:t>
            </w:r>
            <w:r>
              <w:t>)</w:t>
            </w:r>
          </w:p>
        </w:tc>
      </w:tr>
      <w:tr w:rsidR="0064492F" w14:paraId="36653A2B" w14:textId="77777777" w:rsidTr="00B83CB4">
        <w:tc>
          <w:tcPr>
            <w:tcW w:w="1135" w:type="dxa"/>
            <w:tcBorders>
              <w:top w:val="single" w:sz="4" w:space="0" w:color="auto"/>
              <w:left w:val="single" w:sz="4" w:space="0" w:color="auto"/>
              <w:bottom w:val="single" w:sz="4" w:space="0" w:color="auto"/>
              <w:right w:val="single" w:sz="4" w:space="0" w:color="auto"/>
            </w:tcBorders>
          </w:tcPr>
          <w:p w14:paraId="2E8B723F" w14:textId="77777777" w:rsidR="0064492F" w:rsidRDefault="0064492F" w:rsidP="00297652">
            <w:pPr>
              <w:spacing w:line="240" w:lineRule="auto"/>
              <w:rPr>
                <w:sz w:val="20"/>
                <w:szCs w:val="20"/>
              </w:rPr>
            </w:pPr>
            <w:r>
              <w:rPr>
                <w:sz w:val="20"/>
                <w:szCs w:val="20"/>
              </w:rPr>
              <w:t>02.02.430</w:t>
            </w:r>
          </w:p>
          <w:p w14:paraId="76D93F51" w14:textId="36AAAE5C" w:rsidR="0064492F" w:rsidRDefault="0064492F" w:rsidP="00297652">
            <w:pPr>
              <w:spacing w:line="240" w:lineRule="auto"/>
              <w:rPr>
                <w:sz w:val="20"/>
                <w:szCs w:val="20"/>
              </w:rPr>
            </w:pPr>
            <w:r>
              <w:rPr>
                <w:sz w:val="20"/>
                <w:szCs w:val="20"/>
              </w:rPr>
              <w:t>02.02.310</w:t>
            </w:r>
          </w:p>
        </w:tc>
        <w:tc>
          <w:tcPr>
            <w:tcW w:w="992" w:type="dxa"/>
            <w:tcBorders>
              <w:top w:val="single" w:sz="4" w:space="0" w:color="auto"/>
              <w:left w:val="single" w:sz="4" w:space="0" w:color="auto"/>
              <w:bottom w:val="single" w:sz="4" w:space="0" w:color="auto"/>
              <w:right w:val="single" w:sz="4" w:space="0" w:color="auto"/>
            </w:tcBorders>
          </w:tcPr>
          <w:p w14:paraId="2EE78975" w14:textId="77777777" w:rsidR="0064492F" w:rsidRDefault="004B6065" w:rsidP="004B6065">
            <w:pPr>
              <w:spacing w:line="240" w:lineRule="auto"/>
              <w:jc w:val="center"/>
              <w:rPr>
                <w:sz w:val="20"/>
                <w:szCs w:val="20"/>
              </w:rPr>
            </w:pPr>
            <w:r>
              <w:rPr>
                <w:sz w:val="20"/>
                <w:szCs w:val="20"/>
              </w:rPr>
              <w:t>(§) RL3</w:t>
            </w:r>
          </w:p>
          <w:p w14:paraId="075F0D27" w14:textId="6E693D23" w:rsidR="004B6065" w:rsidRDefault="004B6065" w:rsidP="004B6065">
            <w:pPr>
              <w:spacing w:line="240" w:lineRule="auto"/>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6488350F" w14:textId="24AE9C35" w:rsidR="0064492F" w:rsidRDefault="0064492F">
            <w:pPr>
              <w:spacing w:line="240" w:lineRule="auto"/>
              <w:jc w:val="center"/>
              <w:rPr>
                <w:b/>
                <w:sz w:val="20"/>
                <w:szCs w:val="20"/>
              </w:rPr>
            </w:pPr>
            <w:r>
              <w:rPr>
                <w:b/>
                <w:sz w:val="20"/>
                <w:szCs w:val="20"/>
              </w:rPr>
              <w:t>22</w:t>
            </w:r>
          </w:p>
        </w:tc>
        <w:tc>
          <w:tcPr>
            <w:tcW w:w="6804" w:type="dxa"/>
            <w:tcBorders>
              <w:top w:val="single" w:sz="4" w:space="0" w:color="auto"/>
              <w:left w:val="single" w:sz="4" w:space="0" w:color="auto"/>
              <w:bottom w:val="single" w:sz="4" w:space="0" w:color="auto"/>
              <w:right w:val="single" w:sz="4" w:space="0" w:color="auto"/>
            </w:tcBorders>
          </w:tcPr>
          <w:p w14:paraId="5C95A627" w14:textId="77777777" w:rsidR="0064492F" w:rsidRDefault="0064492F" w:rsidP="0064492F">
            <w:pPr>
              <w:spacing w:line="240" w:lineRule="auto"/>
              <w:jc w:val="both"/>
              <w:rPr>
                <w:b/>
                <w:sz w:val="24"/>
                <w:szCs w:val="24"/>
              </w:rPr>
            </w:pPr>
            <w:r>
              <w:rPr>
                <w:b/>
                <w:sz w:val="24"/>
                <w:szCs w:val="24"/>
              </w:rPr>
              <w:t>Baumgruppe</w:t>
            </w:r>
          </w:p>
          <w:p w14:paraId="3E81FC33" w14:textId="77777777" w:rsidR="0064492F" w:rsidRDefault="0064492F" w:rsidP="0064492F">
            <w:pPr>
              <w:spacing w:line="240" w:lineRule="auto"/>
              <w:jc w:val="both"/>
              <w:rPr>
                <w:b/>
                <w:sz w:val="24"/>
                <w:szCs w:val="24"/>
              </w:rPr>
            </w:pPr>
            <w:r>
              <w:rPr>
                <w:b/>
                <w:sz w:val="24"/>
                <w:szCs w:val="24"/>
              </w:rPr>
              <w:t>Hecke mit nicht autochthonen Arten</w:t>
            </w:r>
          </w:p>
          <w:p w14:paraId="58685A83" w14:textId="238FA58D" w:rsidR="0064492F" w:rsidRPr="001D5DAC" w:rsidRDefault="001D5DAC" w:rsidP="001D5DAC">
            <w:r>
              <w:t>eine alte hohe Stiel-Eiche (</w:t>
            </w:r>
            <w:r>
              <w:rPr>
                <w:i/>
              </w:rPr>
              <w:t>Quercus robur</w:t>
            </w:r>
            <w:r>
              <w:t>), Esche (</w:t>
            </w:r>
            <w:r>
              <w:rPr>
                <w:i/>
              </w:rPr>
              <w:t>Fraxinus spec</w:t>
            </w:r>
            <w:r>
              <w:t>.), Rosskastanie (</w:t>
            </w:r>
            <w:r>
              <w:rPr>
                <w:i/>
              </w:rPr>
              <w:t>Aesculus hippocastanum</w:t>
            </w:r>
            <w:r>
              <w:t>); Hecke aus Zierkoniferen</w:t>
            </w:r>
          </w:p>
        </w:tc>
      </w:tr>
    </w:tbl>
    <w:p w14:paraId="17ADED5A" w14:textId="606BE186" w:rsidR="00B83CB4" w:rsidRPr="005F2D39" w:rsidRDefault="00B83CB4" w:rsidP="00B83CB4">
      <w:pPr>
        <w:rPr>
          <w:b/>
          <w:bCs/>
          <w:sz w:val="28"/>
          <w:szCs w:val="28"/>
        </w:rPr>
      </w:pPr>
    </w:p>
    <w:p w14:paraId="321AA0FF" w14:textId="3A8636A4" w:rsidR="005F2D39" w:rsidRPr="003B10B1" w:rsidRDefault="005F2D39" w:rsidP="005F2D39">
      <w:pPr>
        <w:rPr>
          <w:b/>
          <w:bCs/>
          <w:sz w:val="24"/>
          <w:szCs w:val="24"/>
        </w:rPr>
      </w:pPr>
      <w:r w:rsidRPr="003B10B1">
        <w:rPr>
          <w:b/>
          <w:bCs/>
          <w:sz w:val="24"/>
          <w:szCs w:val="24"/>
        </w:rPr>
        <w:t xml:space="preserve">Bemerkung zur Art der Roten Liste </w:t>
      </w:r>
      <w:r w:rsidR="008E70F1">
        <w:rPr>
          <w:b/>
          <w:bCs/>
          <w:sz w:val="24"/>
          <w:szCs w:val="24"/>
        </w:rPr>
        <w:t xml:space="preserve">Biotope </w:t>
      </w:r>
      <w:r w:rsidRPr="003B10B1">
        <w:rPr>
          <w:b/>
          <w:bCs/>
          <w:sz w:val="24"/>
          <w:szCs w:val="24"/>
        </w:rPr>
        <w:t>Sachsen (fettgedruckt)</w:t>
      </w:r>
    </w:p>
    <w:p w14:paraId="5AE5B4EB" w14:textId="06AAEFA4" w:rsidR="005F2D39" w:rsidRPr="005B1AE7" w:rsidRDefault="005F2D39" w:rsidP="005F2D39">
      <w:pPr>
        <w:pStyle w:val="KeinLeerraum"/>
        <w:rPr>
          <w:b/>
          <w:bCs/>
          <w:sz w:val="24"/>
          <w:szCs w:val="24"/>
        </w:rPr>
      </w:pPr>
      <w:r w:rsidRPr="005B1AE7">
        <w:rPr>
          <w:b/>
          <w:bCs/>
          <w:sz w:val="24"/>
          <w:szCs w:val="24"/>
        </w:rPr>
        <w:t>Die Platterbsen-Wicke (</w:t>
      </w:r>
      <w:r w:rsidRPr="005B1AE7">
        <w:rPr>
          <w:b/>
          <w:bCs/>
          <w:i/>
          <w:sz w:val="24"/>
          <w:szCs w:val="24"/>
        </w:rPr>
        <w:t>Vicia lathyroides</w:t>
      </w:r>
      <w:r w:rsidRPr="005B1AE7">
        <w:rPr>
          <w:b/>
          <w:bCs/>
          <w:sz w:val="24"/>
          <w:szCs w:val="24"/>
        </w:rPr>
        <w:t>) ist eine Art der Roten Liste Sachsen. Die Art ist „gefährdet“; d. h. Gefährdungsgrad 3.</w:t>
      </w:r>
    </w:p>
    <w:p w14:paraId="0986EFDA" w14:textId="224562A2" w:rsidR="005F2D39" w:rsidRPr="005B1AE7" w:rsidRDefault="005F2D39" w:rsidP="005F2D39">
      <w:pPr>
        <w:pStyle w:val="KeinLeerraum"/>
        <w:rPr>
          <w:sz w:val="24"/>
          <w:szCs w:val="24"/>
        </w:rPr>
      </w:pPr>
      <w:r w:rsidRPr="005B1AE7">
        <w:rPr>
          <w:sz w:val="24"/>
          <w:szCs w:val="24"/>
        </w:rPr>
        <w:t>Die Platterbsen-Wicke kommt im gesamten Untersuchungsgebiet vereinzelt bis häufig (10 bis 20 Pflanzen pro qm) vor. Auch außerhalb des Untersuchungsgebietes konnte die Art auf schütter bewachsenen Flächen gefunden werden.</w:t>
      </w:r>
    </w:p>
    <w:p w14:paraId="411C840F" w14:textId="395A93EE" w:rsidR="005154B2" w:rsidRPr="003B10B1" w:rsidRDefault="005154B2" w:rsidP="00B83CB4">
      <w:pPr>
        <w:rPr>
          <w:b/>
          <w:bCs/>
        </w:rPr>
      </w:pPr>
    </w:p>
    <w:p w14:paraId="62E9F543" w14:textId="77777777" w:rsidR="005F2D39" w:rsidRPr="00B83CB4" w:rsidRDefault="005F2D39" w:rsidP="00B83CB4">
      <w:pPr>
        <w:rPr>
          <w:b/>
          <w:bCs/>
          <w:sz w:val="26"/>
          <w:szCs w:val="26"/>
        </w:rPr>
      </w:pPr>
    </w:p>
    <w:p w14:paraId="1C4D927D" w14:textId="6B713C3A" w:rsidR="001F2760" w:rsidRPr="003302C9" w:rsidRDefault="00E434E4" w:rsidP="007050B6">
      <w:pPr>
        <w:rPr>
          <w:b/>
          <w:bCs/>
          <w:sz w:val="26"/>
          <w:szCs w:val="26"/>
        </w:rPr>
      </w:pPr>
      <w:r w:rsidRPr="00E434E4">
        <w:rPr>
          <w:b/>
          <w:bCs/>
          <w:sz w:val="26"/>
          <w:szCs w:val="26"/>
        </w:rPr>
        <w:t>6. Liste der erfassten Vogelarten 2021 auf der Untersuchungsfläche</w:t>
      </w:r>
    </w:p>
    <w:p w14:paraId="093A906A" w14:textId="77777777" w:rsidR="00A12BDB" w:rsidRDefault="00A12BDB" w:rsidP="00A12BDB">
      <w:pPr>
        <w:pStyle w:val="KeinLeerraum"/>
        <w:jc w:val="both"/>
      </w:pPr>
      <w:r>
        <w:t xml:space="preserve">Deutsche Vogelartennamen alphabetisch geordnet </w:t>
      </w:r>
    </w:p>
    <w:tbl>
      <w:tblPr>
        <w:tblpPr w:leftFromText="141" w:rightFromText="141" w:bottomFromText="160" w:vertAnchor="text" w:horzAnchor="margin" w:tblpY="88"/>
        <w:tblW w:w="9345" w:type="dxa"/>
        <w:tblLayout w:type="fixed"/>
        <w:tblCellMar>
          <w:left w:w="30" w:type="dxa"/>
          <w:right w:w="30" w:type="dxa"/>
        </w:tblCellMar>
        <w:tblLook w:val="04A0" w:firstRow="1" w:lastRow="0" w:firstColumn="1" w:lastColumn="0" w:noHBand="0" w:noVBand="1"/>
      </w:tblPr>
      <w:tblGrid>
        <w:gridCol w:w="1983"/>
        <w:gridCol w:w="1984"/>
        <w:gridCol w:w="992"/>
        <w:gridCol w:w="1134"/>
        <w:gridCol w:w="709"/>
        <w:gridCol w:w="708"/>
        <w:gridCol w:w="567"/>
        <w:gridCol w:w="701"/>
        <w:gridCol w:w="567"/>
      </w:tblGrid>
      <w:tr w:rsidR="00A12BDB" w14:paraId="08802B19" w14:textId="77777777" w:rsidTr="000E47FF">
        <w:trPr>
          <w:trHeight w:val="331"/>
        </w:trPr>
        <w:tc>
          <w:tcPr>
            <w:tcW w:w="1983" w:type="dxa"/>
            <w:tcBorders>
              <w:top w:val="single" w:sz="6" w:space="0" w:color="auto"/>
              <w:left w:val="single" w:sz="6" w:space="0" w:color="auto"/>
              <w:bottom w:val="nil"/>
              <w:right w:val="nil"/>
            </w:tcBorders>
            <w:hideMark/>
          </w:tcPr>
          <w:p w14:paraId="26C2DEA4"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Vogelarten</w:t>
            </w:r>
          </w:p>
        </w:tc>
        <w:tc>
          <w:tcPr>
            <w:tcW w:w="1984" w:type="dxa"/>
            <w:tcBorders>
              <w:top w:val="single" w:sz="4" w:space="0" w:color="auto"/>
              <w:left w:val="nil"/>
              <w:bottom w:val="single" w:sz="6" w:space="0" w:color="auto"/>
              <w:right w:val="nil"/>
            </w:tcBorders>
          </w:tcPr>
          <w:p w14:paraId="1CE412E5"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992" w:type="dxa"/>
            <w:tcBorders>
              <w:top w:val="single" w:sz="4" w:space="0" w:color="auto"/>
              <w:left w:val="nil"/>
              <w:bottom w:val="single" w:sz="6" w:space="0" w:color="auto"/>
              <w:right w:val="nil"/>
            </w:tcBorders>
          </w:tcPr>
          <w:p w14:paraId="74B5A272"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1134" w:type="dxa"/>
            <w:tcBorders>
              <w:top w:val="single" w:sz="4" w:space="0" w:color="auto"/>
              <w:left w:val="nil"/>
              <w:bottom w:val="single" w:sz="6" w:space="0" w:color="auto"/>
              <w:right w:val="nil"/>
            </w:tcBorders>
          </w:tcPr>
          <w:p w14:paraId="7725E5A6"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709" w:type="dxa"/>
            <w:tcBorders>
              <w:top w:val="single" w:sz="4" w:space="0" w:color="auto"/>
              <w:left w:val="nil"/>
              <w:bottom w:val="single" w:sz="6" w:space="0" w:color="auto"/>
              <w:right w:val="nil"/>
            </w:tcBorders>
          </w:tcPr>
          <w:p w14:paraId="03E8036D"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708" w:type="dxa"/>
            <w:tcBorders>
              <w:top w:val="single" w:sz="6" w:space="0" w:color="auto"/>
              <w:left w:val="nil"/>
              <w:bottom w:val="single" w:sz="6" w:space="0" w:color="auto"/>
              <w:right w:val="nil"/>
            </w:tcBorders>
          </w:tcPr>
          <w:p w14:paraId="76D81249"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567" w:type="dxa"/>
            <w:tcBorders>
              <w:top w:val="single" w:sz="6" w:space="0" w:color="auto"/>
              <w:left w:val="single" w:sz="6" w:space="0" w:color="auto"/>
              <w:bottom w:val="single" w:sz="6" w:space="0" w:color="auto"/>
              <w:right w:val="single" w:sz="6" w:space="0" w:color="auto"/>
            </w:tcBorders>
          </w:tcPr>
          <w:p w14:paraId="5A42625E"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701" w:type="dxa"/>
            <w:tcBorders>
              <w:top w:val="single" w:sz="6" w:space="0" w:color="auto"/>
              <w:left w:val="nil"/>
              <w:bottom w:val="nil"/>
              <w:right w:val="nil"/>
            </w:tcBorders>
          </w:tcPr>
          <w:p w14:paraId="3FC4A70F"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567" w:type="dxa"/>
            <w:tcBorders>
              <w:top w:val="single" w:sz="6" w:space="0" w:color="auto"/>
              <w:left w:val="single" w:sz="6" w:space="0" w:color="auto"/>
              <w:bottom w:val="nil"/>
              <w:right w:val="single" w:sz="6" w:space="0" w:color="auto"/>
            </w:tcBorders>
          </w:tcPr>
          <w:p w14:paraId="7649CE67" w14:textId="77777777" w:rsidR="00A12BDB" w:rsidRDefault="00A12BDB">
            <w:pPr>
              <w:autoSpaceDE w:val="0"/>
              <w:autoSpaceDN w:val="0"/>
              <w:adjustRightInd w:val="0"/>
              <w:spacing w:after="0" w:line="240" w:lineRule="auto"/>
              <w:jc w:val="right"/>
              <w:rPr>
                <w:rFonts w:ascii="Calibri" w:hAnsi="Calibri" w:cs="Calibri"/>
                <w:b/>
                <w:bCs/>
                <w:color w:val="000000"/>
              </w:rPr>
            </w:pPr>
          </w:p>
        </w:tc>
      </w:tr>
      <w:tr w:rsidR="00A12BDB" w14:paraId="2108BB68" w14:textId="77777777" w:rsidTr="000E47FF">
        <w:trPr>
          <w:trHeight w:val="290"/>
        </w:trPr>
        <w:tc>
          <w:tcPr>
            <w:tcW w:w="1983" w:type="dxa"/>
            <w:tcBorders>
              <w:top w:val="single" w:sz="6" w:space="0" w:color="auto"/>
              <w:left w:val="single" w:sz="6" w:space="0" w:color="auto"/>
              <w:bottom w:val="single" w:sz="6" w:space="0" w:color="auto"/>
              <w:right w:val="single" w:sz="6" w:space="0" w:color="auto"/>
            </w:tcBorders>
            <w:hideMark/>
          </w:tcPr>
          <w:p w14:paraId="3802244A"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Deutscher </w:t>
            </w:r>
          </w:p>
        </w:tc>
        <w:tc>
          <w:tcPr>
            <w:tcW w:w="1984" w:type="dxa"/>
            <w:tcBorders>
              <w:top w:val="single" w:sz="6" w:space="0" w:color="auto"/>
              <w:left w:val="nil"/>
              <w:bottom w:val="single" w:sz="6" w:space="0" w:color="auto"/>
              <w:right w:val="nil"/>
            </w:tcBorders>
            <w:hideMark/>
          </w:tcPr>
          <w:p w14:paraId="45370C4A"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Wissenschaftlicher</w:t>
            </w:r>
          </w:p>
        </w:tc>
        <w:tc>
          <w:tcPr>
            <w:tcW w:w="992" w:type="dxa"/>
            <w:tcBorders>
              <w:top w:val="single" w:sz="6" w:space="0" w:color="auto"/>
              <w:left w:val="single" w:sz="6" w:space="0" w:color="auto"/>
              <w:bottom w:val="single" w:sz="6" w:space="0" w:color="auto"/>
              <w:right w:val="single" w:sz="6" w:space="0" w:color="auto"/>
            </w:tcBorders>
            <w:hideMark/>
          </w:tcPr>
          <w:p w14:paraId="6BDF51D1"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2015</w:t>
            </w:r>
          </w:p>
        </w:tc>
        <w:tc>
          <w:tcPr>
            <w:tcW w:w="1134" w:type="dxa"/>
            <w:tcBorders>
              <w:top w:val="single" w:sz="6" w:space="0" w:color="auto"/>
              <w:left w:val="single" w:sz="6" w:space="0" w:color="auto"/>
              <w:bottom w:val="single" w:sz="6" w:space="0" w:color="auto"/>
              <w:right w:val="single" w:sz="6" w:space="0" w:color="auto"/>
            </w:tcBorders>
            <w:hideMark/>
          </w:tcPr>
          <w:p w14:paraId="71529E15"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2015</w:t>
            </w:r>
          </w:p>
        </w:tc>
        <w:tc>
          <w:tcPr>
            <w:tcW w:w="709" w:type="dxa"/>
            <w:tcBorders>
              <w:top w:val="single" w:sz="6" w:space="0" w:color="auto"/>
              <w:left w:val="single" w:sz="6" w:space="0" w:color="auto"/>
              <w:bottom w:val="single" w:sz="6" w:space="0" w:color="auto"/>
              <w:right w:val="single" w:sz="6" w:space="0" w:color="auto"/>
            </w:tcBorders>
            <w:hideMark/>
          </w:tcPr>
          <w:p w14:paraId="09877FD9"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Bnat</w:t>
            </w:r>
          </w:p>
        </w:tc>
        <w:tc>
          <w:tcPr>
            <w:tcW w:w="708" w:type="dxa"/>
            <w:tcBorders>
              <w:top w:val="single" w:sz="6" w:space="0" w:color="auto"/>
              <w:left w:val="nil"/>
              <w:bottom w:val="single" w:sz="4" w:space="0" w:color="auto"/>
              <w:right w:val="nil"/>
            </w:tcBorders>
            <w:hideMark/>
          </w:tcPr>
          <w:p w14:paraId="2E4050D2"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 VSRL I</w:t>
            </w:r>
          </w:p>
        </w:tc>
        <w:tc>
          <w:tcPr>
            <w:tcW w:w="567" w:type="dxa"/>
            <w:tcBorders>
              <w:top w:val="single" w:sz="6" w:space="0" w:color="auto"/>
              <w:left w:val="single" w:sz="6" w:space="0" w:color="auto"/>
              <w:bottom w:val="single" w:sz="4" w:space="0" w:color="auto"/>
              <w:right w:val="single" w:sz="6" w:space="0" w:color="auto"/>
            </w:tcBorders>
            <w:hideMark/>
          </w:tcPr>
          <w:p w14:paraId="74694979"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BV</w:t>
            </w:r>
          </w:p>
        </w:tc>
        <w:tc>
          <w:tcPr>
            <w:tcW w:w="701" w:type="dxa"/>
            <w:tcBorders>
              <w:top w:val="single" w:sz="6" w:space="0" w:color="auto"/>
              <w:left w:val="nil"/>
              <w:bottom w:val="single" w:sz="6" w:space="0" w:color="auto"/>
              <w:right w:val="nil"/>
            </w:tcBorders>
            <w:hideMark/>
          </w:tcPr>
          <w:p w14:paraId="0634A836"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NG/DZ</w:t>
            </w:r>
          </w:p>
        </w:tc>
        <w:tc>
          <w:tcPr>
            <w:tcW w:w="567" w:type="dxa"/>
            <w:tcBorders>
              <w:top w:val="single" w:sz="6" w:space="0" w:color="auto"/>
              <w:left w:val="single" w:sz="6" w:space="0" w:color="auto"/>
              <w:bottom w:val="single" w:sz="6" w:space="0" w:color="auto"/>
              <w:right w:val="single" w:sz="6" w:space="0" w:color="auto"/>
            </w:tcBorders>
            <w:hideMark/>
          </w:tcPr>
          <w:p w14:paraId="2D25DFD5"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Hfk</w:t>
            </w:r>
          </w:p>
        </w:tc>
      </w:tr>
      <w:tr w:rsidR="00A12BDB" w14:paraId="6254AA64" w14:textId="77777777" w:rsidTr="000E47FF">
        <w:trPr>
          <w:trHeight w:val="290"/>
        </w:trPr>
        <w:tc>
          <w:tcPr>
            <w:tcW w:w="1983" w:type="dxa"/>
            <w:tcBorders>
              <w:top w:val="nil"/>
              <w:left w:val="single" w:sz="6" w:space="0" w:color="auto"/>
              <w:bottom w:val="single" w:sz="4" w:space="0" w:color="auto"/>
              <w:right w:val="single" w:sz="6" w:space="0" w:color="auto"/>
            </w:tcBorders>
            <w:hideMark/>
          </w:tcPr>
          <w:p w14:paraId="670A5421"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Name</w:t>
            </w:r>
          </w:p>
        </w:tc>
        <w:tc>
          <w:tcPr>
            <w:tcW w:w="1984" w:type="dxa"/>
            <w:tcBorders>
              <w:top w:val="nil"/>
              <w:left w:val="nil"/>
              <w:bottom w:val="single" w:sz="4" w:space="0" w:color="auto"/>
              <w:right w:val="nil"/>
            </w:tcBorders>
            <w:hideMark/>
          </w:tcPr>
          <w:p w14:paraId="124A5D8B"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Name</w:t>
            </w:r>
          </w:p>
        </w:tc>
        <w:tc>
          <w:tcPr>
            <w:tcW w:w="992" w:type="dxa"/>
            <w:tcBorders>
              <w:top w:val="nil"/>
              <w:left w:val="single" w:sz="6" w:space="0" w:color="auto"/>
              <w:bottom w:val="single" w:sz="4" w:space="0" w:color="auto"/>
              <w:right w:val="single" w:sz="6" w:space="0" w:color="auto"/>
            </w:tcBorders>
            <w:hideMark/>
          </w:tcPr>
          <w:p w14:paraId="49F35205"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Rote Liste</w:t>
            </w:r>
          </w:p>
          <w:p w14:paraId="169E7052"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Sachsens</w:t>
            </w:r>
          </w:p>
        </w:tc>
        <w:tc>
          <w:tcPr>
            <w:tcW w:w="1134" w:type="dxa"/>
            <w:tcBorders>
              <w:top w:val="nil"/>
              <w:left w:val="single" w:sz="6" w:space="0" w:color="auto"/>
              <w:bottom w:val="single" w:sz="4" w:space="0" w:color="auto"/>
              <w:right w:val="single" w:sz="6" w:space="0" w:color="auto"/>
            </w:tcBorders>
            <w:hideMark/>
          </w:tcPr>
          <w:p w14:paraId="5747BFD9"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Rote Liste</w:t>
            </w:r>
          </w:p>
          <w:p w14:paraId="7697BB4D"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Deutschland</w:t>
            </w:r>
          </w:p>
        </w:tc>
        <w:tc>
          <w:tcPr>
            <w:tcW w:w="709" w:type="dxa"/>
            <w:tcBorders>
              <w:top w:val="nil"/>
              <w:left w:val="single" w:sz="6" w:space="0" w:color="auto"/>
              <w:bottom w:val="single" w:sz="4" w:space="0" w:color="auto"/>
              <w:right w:val="single" w:sz="6" w:space="0" w:color="auto"/>
            </w:tcBorders>
            <w:hideMark/>
          </w:tcPr>
          <w:p w14:paraId="35F96026"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SchG</w:t>
            </w:r>
          </w:p>
        </w:tc>
        <w:tc>
          <w:tcPr>
            <w:tcW w:w="1275" w:type="dxa"/>
            <w:gridSpan w:val="2"/>
            <w:tcBorders>
              <w:top w:val="single" w:sz="4" w:space="0" w:color="auto"/>
              <w:left w:val="nil"/>
              <w:bottom w:val="single" w:sz="4" w:space="0" w:color="auto"/>
              <w:right w:val="single" w:sz="4" w:space="0" w:color="auto"/>
            </w:tcBorders>
            <w:hideMark/>
          </w:tcPr>
          <w:p w14:paraId="3AEA704A" w14:textId="77777777" w:rsidR="00A12BDB" w:rsidRDefault="00A12BDB">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Anhang I</w:t>
            </w:r>
          </w:p>
        </w:tc>
        <w:tc>
          <w:tcPr>
            <w:tcW w:w="701" w:type="dxa"/>
            <w:tcBorders>
              <w:top w:val="nil"/>
              <w:left w:val="single" w:sz="4" w:space="0" w:color="auto"/>
              <w:bottom w:val="single" w:sz="4" w:space="0" w:color="auto"/>
              <w:right w:val="nil"/>
            </w:tcBorders>
          </w:tcPr>
          <w:p w14:paraId="4EE2A298" w14:textId="77777777" w:rsidR="00A12BDB" w:rsidRDefault="00A12BDB">
            <w:pPr>
              <w:autoSpaceDE w:val="0"/>
              <w:autoSpaceDN w:val="0"/>
              <w:adjustRightInd w:val="0"/>
              <w:spacing w:after="0" w:line="240" w:lineRule="auto"/>
              <w:jc w:val="right"/>
              <w:rPr>
                <w:rFonts w:ascii="Calibri" w:hAnsi="Calibri" w:cs="Calibri"/>
                <w:b/>
                <w:bCs/>
                <w:color w:val="000000"/>
              </w:rPr>
            </w:pPr>
          </w:p>
        </w:tc>
        <w:tc>
          <w:tcPr>
            <w:tcW w:w="567" w:type="dxa"/>
            <w:tcBorders>
              <w:top w:val="nil"/>
              <w:left w:val="single" w:sz="6" w:space="0" w:color="auto"/>
              <w:bottom w:val="single" w:sz="4" w:space="0" w:color="auto"/>
              <w:right w:val="single" w:sz="6" w:space="0" w:color="auto"/>
            </w:tcBorders>
            <w:hideMark/>
          </w:tcPr>
          <w:p w14:paraId="678487A5"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 </w:t>
            </w:r>
          </w:p>
        </w:tc>
      </w:tr>
      <w:tr w:rsidR="00A12BDB" w14:paraId="0587FE31"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6519BC48"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Amsel</w:t>
            </w:r>
          </w:p>
        </w:tc>
        <w:tc>
          <w:tcPr>
            <w:tcW w:w="1984" w:type="dxa"/>
            <w:tcBorders>
              <w:top w:val="single" w:sz="4" w:space="0" w:color="auto"/>
              <w:left w:val="nil"/>
              <w:bottom w:val="single" w:sz="6" w:space="0" w:color="auto"/>
              <w:right w:val="nil"/>
            </w:tcBorders>
            <w:hideMark/>
          </w:tcPr>
          <w:p w14:paraId="2758FCF6"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Turdus merula</w:t>
            </w:r>
          </w:p>
        </w:tc>
        <w:tc>
          <w:tcPr>
            <w:tcW w:w="992" w:type="dxa"/>
            <w:tcBorders>
              <w:top w:val="single" w:sz="4" w:space="0" w:color="auto"/>
              <w:left w:val="single" w:sz="6" w:space="0" w:color="auto"/>
              <w:bottom w:val="single" w:sz="6" w:space="0" w:color="auto"/>
              <w:right w:val="single" w:sz="6" w:space="0" w:color="auto"/>
            </w:tcBorders>
          </w:tcPr>
          <w:p w14:paraId="1BED24F0" w14:textId="6FF2266C"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73AECE2C" w14:textId="4DAD4E1D"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6" w:space="0" w:color="auto"/>
              <w:right w:val="single" w:sz="6" w:space="0" w:color="auto"/>
            </w:tcBorders>
          </w:tcPr>
          <w:p w14:paraId="142856AA" w14:textId="1AFC751E" w:rsidR="00A12BDB" w:rsidRDefault="0050302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4" w:space="0" w:color="auto"/>
              <w:left w:val="nil"/>
              <w:bottom w:val="single" w:sz="2" w:space="0" w:color="auto"/>
              <w:right w:val="nil"/>
            </w:tcBorders>
            <w:hideMark/>
          </w:tcPr>
          <w:p w14:paraId="6A9161CA" w14:textId="77777777" w:rsidR="00A12BDB" w:rsidRDefault="00A12BD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c>
          <w:tcPr>
            <w:tcW w:w="567" w:type="dxa"/>
            <w:tcBorders>
              <w:top w:val="single" w:sz="4" w:space="0" w:color="auto"/>
              <w:left w:val="single" w:sz="6" w:space="0" w:color="auto"/>
              <w:bottom w:val="single" w:sz="6" w:space="0" w:color="auto"/>
              <w:right w:val="single" w:sz="6" w:space="0" w:color="auto"/>
            </w:tcBorders>
            <w:hideMark/>
          </w:tcPr>
          <w:p w14:paraId="66617EC3"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4" w:space="0" w:color="auto"/>
              <w:left w:val="nil"/>
              <w:bottom w:val="single" w:sz="6" w:space="0" w:color="auto"/>
              <w:right w:val="nil"/>
            </w:tcBorders>
          </w:tcPr>
          <w:p w14:paraId="4548ECC2" w14:textId="77777777" w:rsidR="00A12BDB" w:rsidRDefault="00A12BDB">
            <w:pPr>
              <w:autoSpaceDE w:val="0"/>
              <w:autoSpaceDN w:val="0"/>
              <w:adjustRightInd w:val="0"/>
              <w:spacing w:after="0" w:line="240" w:lineRule="auto"/>
              <w:jc w:val="center"/>
              <w:rPr>
                <w:rFonts w:ascii="Calibri" w:hAnsi="Calibri" w:cs="Calibri"/>
                <w:color w:val="000000"/>
              </w:rPr>
            </w:pPr>
          </w:p>
        </w:tc>
        <w:tc>
          <w:tcPr>
            <w:tcW w:w="567" w:type="dxa"/>
            <w:tcBorders>
              <w:top w:val="single" w:sz="4" w:space="0" w:color="auto"/>
              <w:left w:val="single" w:sz="6" w:space="0" w:color="auto"/>
              <w:bottom w:val="single" w:sz="6" w:space="0" w:color="auto"/>
              <w:right w:val="single" w:sz="6" w:space="0" w:color="auto"/>
            </w:tcBorders>
          </w:tcPr>
          <w:p w14:paraId="19AFBA3A" w14:textId="77777777" w:rsidR="00A12BDB" w:rsidRDefault="00A12BDB">
            <w:pPr>
              <w:autoSpaceDE w:val="0"/>
              <w:autoSpaceDN w:val="0"/>
              <w:adjustRightInd w:val="0"/>
              <w:spacing w:after="0" w:line="240" w:lineRule="auto"/>
              <w:jc w:val="center"/>
              <w:rPr>
                <w:rFonts w:ascii="Calibri" w:hAnsi="Calibri" w:cs="Calibri"/>
                <w:color w:val="000000"/>
              </w:rPr>
            </w:pPr>
          </w:p>
        </w:tc>
      </w:tr>
      <w:tr w:rsidR="00A12BDB" w14:paraId="4603C4E3"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4D2F5D57"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Bachstelze</w:t>
            </w:r>
          </w:p>
        </w:tc>
        <w:tc>
          <w:tcPr>
            <w:tcW w:w="1984" w:type="dxa"/>
            <w:tcBorders>
              <w:top w:val="single" w:sz="4" w:space="0" w:color="auto"/>
              <w:left w:val="nil"/>
              <w:bottom w:val="single" w:sz="6" w:space="0" w:color="auto"/>
              <w:right w:val="nil"/>
            </w:tcBorders>
            <w:hideMark/>
          </w:tcPr>
          <w:p w14:paraId="2D1CADA5"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Motacilla  alba</w:t>
            </w:r>
          </w:p>
        </w:tc>
        <w:tc>
          <w:tcPr>
            <w:tcW w:w="992" w:type="dxa"/>
            <w:tcBorders>
              <w:top w:val="single" w:sz="4" w:space="0" w:color="auto"/>
              <w:left w:val="single" w:sz="6" w:space="0" w:color="auto"/>
              <w:bottom w:val="single" w:sz="6" w:space="0" w:color="auto"/>
              <w:right w:val="single" w:sz="6" w:space="0" w:color="auto"/>
            </w:tcBorders>
          </w:tcPr>
          <w:p w14:paraId="403E6104" w14:textId="37B8EB28"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341CBAA2" w14:textId="0C9A962A"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6" w:space="0" w:color="auto"/>
              <w:right w:val="single" w:sz="6" w:space="0" w:color="auto"/>
            </w:tcBorders>
          </w:tcPr>
          <w:p w14:paraId="4D30AD12" w14:textId="6225B984" w:rsidR="00A12BDB" w:rsidRDefault="0050302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5F6C6BAC" w14:textId="77777777" w:rsidR="00A12BDB" w:rsidRDefault="00A12BDB">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5D6B810C"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4" w:space="0" w:color="auto"/>
              <w:left w:val="nil"/>
              <w:bottom w:val="single" w:sz="6" w:space="0" w:color="auto"/>
              <w:right w:val="nil"/>
            </w:tcBorders>
            <w:hideMark/>
          </w:tcPr>
          <w:p w14:paraId="004281DB"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567" w:type="dxa"/>
            <w:tcBorders>
              <w:top w:val="single" w:sz="4" w:space="0" w:color="auto"/>
              <w:left w:val="single" w:sz="6" w:space="0" w:color="auto"/>
              <w:bottom w:val="single" w:sz="6" w:space="0" w:color="auto"/>
              <w:right w:val="single" w:sz="6" w:space="0" w:color="auto"/>
            </w:tcBorders>
          </w:tcPr>
          <w:p w14:paraId="127C4F88" w14:textId="77777777" w:rsidR="00A12BDB" w:rsidRDefault="00A12BDB">
            <w:pPr>
              <w:autoSpaceDE w:val="0"/>
              <w:autoSpaceDN w:val="0"/>
              <w:adjustRightInd w:val="0"/>
              <w:spacing w:after="0" w:line="240" w:lineRule="auto"/>
              <w:jc w:val="center"/>
              <w:rPr>
                <w:rFonts w:ascii="Calibri" w:hAnsi="Calibri" w:cs="Calibri"/>
                <w:color w:val="000000"/>
              </w:rPr>
            </w:pPr>
          </w:p>
        </w:tc>
      </w:tr>
      <w:tr w:rsidR="00A12BDB" w14:paraId="4551251E" w14:textId="77777777" w:rsidTr="000E47FF">
        <w:trPr>
          <w:trHeight w:val="290"/>
        </w:trPr>
        <w:tc>
          <w:tcPr>
            <w:tcW w:w="1983" w:type="dxa"/>
            <w:tcBorders>
              <w:top w:val="single" w:sz="6" w:space="0" w:color="auto"/>
              <w:left w:val="single" w:sz="6" w:space="0" w:color="auto"/>
              <w:bottom w:val="single" w:sz="6" w:space="0" w:color="auto"/>
              <w:right w:val="single" w:sz="6" w:space="0" w:color="auto"/>
            </w:tcBorders>
            <w:hideMark/>
          </w:tcPr>
          <w:p w14:paraId="0538D3B4"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Blaumeise</w:t>
            </w:r>
          </w:p>
        </w:tc>
        <w:tc>
          <w:tcPr>
            <w:tcW w:w="1984" w:type="dxa"/>
            <w:tcBorders>
              <w:top w:val="single" w:sz="6" w:space="0" w:color="auto"/>
              <w:left w:val="nil"/>
              <w:bottom w:val="single" w:sz="6" w:space="0" w:color="auto"/>
              <w:right w:val="nil"/>
            </w:tcBorders>
            <w:hideMark/>
          </w:tcPr>
          <w:p w14:paraId="701E5344"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Parus caeruleus</w:t>
            </w:r>
          </w:p>
        </w:tc>
        <w:tc>
          <w:tcPr>
            <w:tcW w:w="992" w:type="dxa"/>
            <w:tcBorders>
              <w:top w:val="single" w:sz="6" w:space="0" w:color="auto"/>
              <w:left w:val="single" w:sz="6" w:space="0" w:color="auto"/>
              <w:bottom w:val="single" w:sz="6" w:space="0" w:color="auto"/>
              <w:right w:val="single" w:sz="6" w:space="0" w:color="auto"/>
            </w:tcBorders>
          </w:tcPr>
          <w:p w14:paraId="566D3E5B" w14:textId="4C2222FD"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6" w:space="0" w:color="auto"/>
              <w:left w:val="single" w:sz="6" w:space="0" w:color="auto"/>
              <w:bottom w:val="single" w:sz="6" w:space="0" w:color="auto"/>
              <w:right w:val="single" w:sz="6" w:space="0" w:color="auto"/>
            </w:tcBorders>
          </w:tcPr>
          <w:p w14:paraId="37FDFD34" w14:textId="217F84C1"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6" w:space="0" w:color="auto"/>
              <w:left w:val="single" w:sz="6" w:space="0" w:color="auto"/>
              <w:bottom w:val="single" w:sz="6" w:space="0" w:color="auto"/>
              <w:right w:val="single" w:sz="6" w:space="0" w:color="auto"/>
            </w:tcBorders>
          </w:tcPr>
          <w:p w14:paraId="25E78D0F" w14:textId="65FEF335" w:rsidR="00A12BDB" w:rsidRDefault="0050302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hideMark/>
          </w:tcPr>
          <w:p w14:paraId="3F1B31C5" w14:textId="77777777" w:rsidR="00A12BDB" w:rsidRDefault="00A12BD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hideMark/>
          </w:tcPr>
          <w:p w14:paraId="11512AAF"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6" w:space="0" w:color="auto"/>
              <w:left w:val="nil"/>
              <w:bottom w:val="single" w:sz="6" w:space="0" w:color="auto"/>
              <w:right w:val="nil"/>
            </w:tcBorders>
          </w:tcPr>
          <w:p w14:paraId="71DF466D" w14:textId="77777777" w:rsidR="00A12BDB" w:rsidRDefault="00A12BDB">
            <w:pPr>
              <w:autoSpaceDE w:val="0"/>
              <w:autoSpaceDN w:val="0"/>
              <w:adjustRightInd w:val="0"/>
              <w:spacing w:after="0" w:line="240" w:lineRule="auto"/>
              <w:jc w:val="center"/>
              <w:rPr>
                <w:rFonts w:ascii="Calibri" w:hAnsi="Calibri" w:cs="Calibri"/>
                <w:color w:val="000000"/>
              </w:rPr>
            </w:pPr>
          </w:p>
        </w:tc>
        <w:tc>
          <w:tcPr>
            <w:tcW w:w="567" w:type="dxa"/>
            <w:tcBorders>
              <w:top w:val="single" w:sz="6" w:space="0" w:color="auto"/>
              <w:left w:val="single" w:sz="6" w:space="0" w:color="auto"/>
              <w:bottom w:val="single" w:sz="6" w:space="0" w:color="auto"/>
              <w:right w:val="single" w:sz="6" w:space="0" w:color="auto"/>
            </w:tcBorders>
          </w:tcPr>
          <w:p w14:paraId="1D9DAF0C" w14:textId="77777777" w:rsidR="00A12BDB" w:rsidRDefault="00A12BDB">
            <w:pPr>
              <w:autoSpaceDE w:val="0"/>
              <w:autoSpaceDN w:val="0"/>
              <w:adjustRightInd w:val="0"/>
              <w:spacing w:after="0" w:line="240" w:lineRule="auto"/>
              <w:jc w:val="center"/>
              <w:rPr>
                <w:rFonts w:ascii="Calibri" w:hAnsi="Calibri" w:cs="Calibri"/>
                <w:color w:val="000000"/>
              </w:rPr>
            </w:pPr>
          </w:p>
        </w:tc>
      </w:tr>
      <w:tr w:rsidR="00265197" w14:paraId="41D6A926" w14:textId="77777777" w:rsidTr="000E47FF">
        <w:trPr>
          <w:trHeight w:val="290"/>
        </w:trPr>
        <w:tc>
          <w:tcPr>
            <w:tcW w:w="1983" w:type="dxa"/>
            <w:tcBorders>
              <w:top w:val="single" w:sz="6" w:space="0" w:color="auto"/>
              <w:left w:val="single" w:sz="6" w:space="0" w:color="auto"/>
              <w:bottom w:val="single" w:sz="6" w:space="0" w:color="auto"/>
              <w:right w:val="single" w:sz="6" w:space="0" w:color="auto"/>
            </w:tcBorders>
          </w:tcPr>
          <w:p w14:paraId="2C9A3FE6" w14:textId="1286EFD7" w:rsidR="00265197" w:rsidRPr="00265197" w:rsidRDefault="00265197">
            <w:pPr>
              <w:autoSpaceDE w:val="0"/>
              <w:autoSpaceDN w:val="0"/>
              <w:adjustRightInd w:val="0"/>
              <w:spacing w:after="0" w:line="240" w:lineRule="auto"/>
              <w:rPr>
                <w:rFonts w:ascii="Calibri" w:hAnsi="Calibri" w:cs="Calibri"/>
                <w:b/>
                <w:bCs/>
                <w:color w:val="000000"/>
              </w:rPr>
            </w:pPr>
            <w:r w:rsidRPr="00265197">
              <w:rPr>
                <w:rFonts w:ascii="Calibri" w:hAnsi="Calibri" w:cs="Calibri"/>
                <w:b/>
                <w:bCs/>
                <w:color w:val="000000"/>
              </w:rPr>
              <w:t>Bluthänfling</w:t>
            </w:r>
          </w:p>
        </w:tc>
        <w:tc>
          <w:tcPr>
            <w:tcW w:w="1984" w:type="dxa"/>
            <w:tcBorders>
              <w:top w:val="single" w:sz="6" w:space="0" w:color="auto"/>
              <w:left w:val="nil"/>
              <w:bottom w:val="single" w:sz="6" w:space="0" w:color="auto"/>
              <w:right w:val="nil"/>
            </w:tcBorders>
          </w:tcPr>
          <w:p w14:paraId="34922D47" w14:textId="47AAE82E" w:rsidR="00265197" w:rsidRPr="00265197" w:rsidRDefault="00265197">
            <w:pPr>
              <w:autoSpaceDE w:val="0"/>
              <w:autoSpaceDN w:val="0"/>
              <w:adjustRightInd w:val="0"/>
              <w:spacing w:after="0" w:line="240" w:lineRule="auto"/>
              <w:rPr>
                <w:rFonts w:ascii="Calibri" w:hAnsi="Calibri" w:cs="Calibri"/>
                <w:b/>
                <w:bCs/>
                <w:i/>
                <w:iCs/>
                <w:color w:val="000000"/>
                <w:sz w:val="18"/>
                <w:szCs w:val="18"/>
              </w:rPr>
            </w:pPr>
            <w:r w:rsidRPr="00265197">
              <w:rPr>
                <w:rFonts w:ascii="Calibri" w:hAnsi="Calibri" w:cs="Calibri"/>
                <w:b/>
                <w:bCs/>
                <w:i/>
                <w:iCs/>
                <w:color w:val="000000"/>
                <w:sz w:val="18"/>
                <w:szCs w:val="18"/>
              </w:rPr>
              <w:t>Carduelis cannabina</w:t>
            </w:r>
          </w:p>
        </w:tc>
        <w:tc>
          <w:tcPr>
            <w:tcW w:w="992" w:type="dxa"/>
            <w:tcBorders>
              <w:top w:val="single" w:sz="6" w:space="0" w:color="auto"/>
              <w:left w:val="single" w:sz="6" w:space="0" w:color="auto"/>
              <w:bottom w:val="single" w:sz="6" w:space="0" w:color="auto"/>
              <w:right w:val="single" w:sz="6" w:space="0" w:color="auto"/>
            </w:tcBorders>
          </w:tcPr>
          <w:p w14:paraId="66DFC4A6" w14:textId="75BAA0C9" w:rsidR="00265197" w:rsidRPr="00265197" w:rsidRDefault="00265197">
            <w:pPr>
              <w:autoSpaceDE w:val="0"/>
              <w:autoSpaceDN w:val="0"/>
              <w:adjustRightInd w:val="0"/>
              <w:spacing w:after="0" w:line="240" w:lineRule="auto"/>
              <w:jc w:val="center"/>
              <w:rPr>
                <w:rFonts w:ascii="Calibri" w:hAnsi="Calibri" w:cs="Calibri"/>
                <w:b/>
                <w:bCs/>
                <w:color w:val="000000"/>
              </w:rPr>
            </w:pPr>
            <w:r w:rsidRPr="00265197">
              <w:rPr>
                <w:rFonts w:ascii="Calibri" w:hAnsi="Calibri" w:cs="Calibri"/>
                <w:b/>
                <w:bCs/>
                <w:color w:val="000000"/>
              </w:rPr>
              <w:t>V</w:t>
            </w:r>
          </w:p>
        </w:tc>
        <w:tc>
          <w:tcPr>
            <w:tcW w:w="1134" w:type="dxa"/>
            <w:tcBorders>
              <w:top w:val="single" w:sz="6" w:space="0" w:color="auto"/>
              <w:left w:val="single" w:sz="6" w:space="0" w:color="auto"/>
              <w:bottom w:val="single" w:sz="6" w:space="0" w:color="auto"/>
              <w:right w:val="single" w:sz="6" w:space="0" w:color="auto"/>
            </w:tcBorders>
          </w:tcPr>
          <w:p w14:paraId="3187F590" w14:textId="26DFE0AA" w:rsidR="00265197" w:rsidRPr="00265197" w:rsidRDefault="00265197">
            <w:pPr>
              <w:autoSpaceDE w:val="0"/>
              <w:autoSpaceDN w:val="0"/>
              <w:adjustRightInd w:val="0"/>
              <w:spacing w:after="0" w:line="240" w:lineRule="auto"/>
              <w:jc w:val="center"/>
              <w:rPr>
                <w:rFonts w:ascii="Calibri" w:hAnsi="Calibri" w:cs="Calibri"/>
                <w:b/>
                <w:bCs/>
                <w:color w:val="000000"/>
              </w:rPr>
            </w:pPr>
            <w:r w:rsidRPr="00265197">
              <w:rPr>
                <w:rFonts w:ascii="Calibri" w:hAnsi="Calibri" w:cs="Calibri"/>
                <w:b/>
                <w:bCs/>
                <w:color w:val="000000"/>
              </w:rPr>
              <w:t>3</w:t>
            </w:r>
          </w:p>
        </w:tc>
        <w:tc>
          <w:tcPr>
            <w:tcW w:w="709" w:type="dxa"/>
            <w:tcBorders>
              <w:top w:val="single" w:sz="6" w:space="0" w:color="auto"/>
              <w:left w:val="single" w:sz="6" w:space="0" w:color="auto"/>
              <w:bottom w:val="single" w:sz="6" w:space="0" w:color="auto"/>
              <w:right w:val="single" w:sz="6" w:space="0" w:color="auto"/>
            </w:tcBorders>
          </w:tcPr>
          <w:p w14:paraId="47E4664F" w14:textId="10E45619" w:rsidR="00265197" w:rsidRPr="00265197" w:rsidRDefault="00265197">
            <w:pPr>
              <w:autoSpaceDE w:val="0"/>
              <w:autoSpaceDN w:val="0"/>
              <w:adjustRightInd w:val="0"/>
              <w:spacing w:after="0" w:line="240" w:lineRule="auto"/>
              <w:jc w:val="center"/>
              <w:rPr>
                <w:rFonts w:ascii="Calibri" w:hAnsi="Calibri" w:cs="Calibri"/>
                <w:b/>
                <w:bCs/>
                <w:color w:val="000000"/>
              </w:rPr>
            </w:pPr>
            <w:r w:rsidRPr="00265197">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2035CC1A" w14:textId="77777777" w:rsidR="00265197" w:rsidRPr="00265197" w:rsidRDefault="00265197">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14:paraId="4AE3CE65" w14:textId="22C7C624" w:rsidR="00265197" w:rsidRPr="00265197" w:rsidRDefault="00265197">
            <w:pPr>
              <w:autoSpaceDE w:val="0"/>
              <w:autoSpaceDN w:val="0"/>
              <w:adjustRightInd w:val="0"/>
              <w:spacing w:after="0" w:line="240" w:lineRule="auto"/>
              <w:jc w:val="center"/>
              <w:rPr>
                <w:rFonts w:ascii="Calibri" w:hAnsi="Calibri" w:cs="Calibri"/>
                <w:b/>
                <w:bCs/>
                <w:color w:val="000000"/>
              </w:rPr>
            </w:pPr>
            <w:r w:rsidRPr="00265197">
              <w:rPr>
                <w:rFonts w:ascii="Calibri" w:hAnsi="Calibri" w:cs="Calibri"/>
                <w:b/>
                <w:bCs/>
                <w:color w:val="000000"/>
              </w:rPr>
              <w:t>x</w:t>
            </w:r>
          </w:p>
        </w:tc>
        <w:tc>
          <w:tcPr>
            <w:tcW w:w="701" w:type="dxa"/>
            <w:tcBorders>
              <w:top w:val="single" w:sz="6" w:space="0" w:color="auto"/>
              <w:left w:val="nil"/>
              <w:bottom w:val="single" w:sz="6" w:space="0" w:color="auto"/>
              <w:right w:val="nil"/>
            </w:tcBorders>
          </w:tcPr>
          <w:p w14:paraId="2071E770" w14:textId="77777777" w:rsidR="00265197" w:rsidRPr="00265197" w:rsidRDefault="00265197">
            <w:pPr>
              <w:autoSpaceDE w:val="0"/>
              <w:autoSpaceDN w:val="0"/>
              <w:adjustRightInd w:val="0"/>
              <w:spacing w:after="0" w:line="240" w:lineRule="auto"/>
              <w:jc w:val="center"/>
              <w:rPr>
                <w:rFonts w:ascii="Calibri" w:hAnsi="Calibri" w:cs="Calibri"/>
                <w:b/>
                <w:bCs/>
                <w:color w:val="000000"/>
              </w:rPr>
            </w:pPr>
          </w:p>
        </w:tc>
        <w:tc>
          <w:tcPr>
            <w:tcW w:w="567" w:type="dxa"/>
            <w:tcBorders>
              <w:top w:val="single" w:sz="6" w:space="0" w:color="auto"/>
              <w:left w:val="single" w:sz="6" w:space="0" w:color="auto"/>
              <w:bottom w:val="single" w:sz="6" w:space="0" w:color="auto"/>
              <w:right w:val="single" w:sz="6" w:space="0" w:color="auto"/>
            </w:tcBorders>
          </w:tcPr>
          <w:p w14:paraId="4CC878FF" w14:textId="65090A60" w:rsidR="00265197" w:rsidRPr="00265197" w:rsidRDefault="00265197">
            <w:pPr>
              <w:autoSpaceDE w:val="0"/>
              <w:autoSpaceDN w:val="0"/>
              <w:adjustRightInd w:val="0"/>
              <w:spacing w:after="0" w:line="240" w:lineRule="auto"/>
              <w:jc w:val="center"/>
              <w:rPr>
                <w:rFonts w:ascii="Calibri" w:hAnsi="Calibri" w:cs="Calibri"/>
                <w:b/>
                <w:bCs/>
                <w:color w:val="000000"/>
              </w:rPr>
            </w:pPr>
            <w:r w:rsidRPr="00265197">
              <w:rPr>
                <w:rFonts w:ascii="Calibri" w:hAnsi="Calibri" w:cs="Calibri"/>
                <w:b/>
                <w:bCs/>
                <w:color w:val="000000"/>
              </w:rPr>
              <w:t>A</w:t>
            </w:r>
          </w:p>
        </w:tc>
      </w:tr>
      <w:tr w:rsidR="00A12BDB" w14:paraId="6FF5F004"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6ED075BA"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Buchfink</w:t>
            </w:r>
          </w:p>
        </w:tc>
        <w:tc>
          <w:tcPr>
            <w:tcW w:w="1984" w:type="dxa"/>
            <w:tcBorders>
              <w:top w:val="single" w:sz="4" w:space="0" w:color="auto"/>
              <w:left w:val="nil"/>
              <w:bottom w:val="single" w:sz="6" w:space="0" w:color="auto"/>
              <w:right w:val="nil"/>
            </w:tcBorders>
            <w:hideMark/>
          </w:tcPr>
          <w:p w14:paraId="4E414DD1"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Fringilla coelebs</w:t>
            </w:r>
          </w:p>
        </w:tc>
        <w:tc>
          <w:tcPr>
            <w:tcW w:w="992" w:type="dxa"/>
            <w:tcBorders>
              <w:top w:val="single" w:sz="4" w:space="0" w:color="auto"/>
              <w:left w:val="single" w:sz="6" w:space="0" w:color="auto"/>
              <w:bottom w:val="single" w:sz="6" w:space="0" w:color="auto"/>
              <w:right w:val="single" w:sz="6" w:space="0" w:color="auto"/>
            </w:tcBorders>
          </w:tcPr>
          <w:p w14:paraId="3A531E79" w14:textId="54A52C5C"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21C4CFBE" w14:textId="34149C22"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6" w:space="0" w:color="auto"/>
              <w:right w:val="single" w:sz="6" w:space="0" w:color="auto"/>
            </w:tcBorders>
          </w:tcPr>
          <w:p w14:paraId="16625FF4" w14:textId="00C5194A" w:rsidR="00A12BDB" w:rsidRDefault="0050302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hideMark/>
          </w:tcPr>
          <w:p w14:paraId="5707C265" w14:textId="77777777" w:rsidR="00A12BDB" w:rsidRDefault="00A12BD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c>
          <w:tcPr>
            <w:tcW w:w="567" w:type="dxa"/>
            <w:tcBorders>
              <w:top w:val="single" w:sz="4" w:space="0" w:color="auto"/>
              <w:left w:val="single" w:sz="6" w:space="0" w:color="auto"/>
              <w:bottom w:val="single" w:sz="6" w:space="0" w:color="auto"/>
              <w:right w:val="single" w:sz="6" w:space="0" w:color="auto"/>
            </w:tcBorders>
            <w:hideMark/>
          </w:tcPr>
          <w:p w14:paraId="5FB983B7"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4" w:space="0" w:color="auto"/>
              <w:left w:val="nil"/>
              <w:bottom w:val="single" w:sz="6" w:space="0" w:color="auto"/>
              <w:right w:val="nil"/>
            </w:tcBorders>
            <w:hideMark/>
          </w:tcPr>
          <w:p w14:paraId="6AFEFA50"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567" w:type="dxa"/>
            <w:tcBorders>
              <w:top w:val="single" w:sz="4" w:space="0" w:color="auto"/>
              <w:left w:val="single" w:sz="6" w:space="0" w:color="auto"/>
              <w:bottom w:val="single" w:sz="6" w:space="0" w:color="auto"/>
              <w:right w:val="single" w:sz="6" w:space="0" w:color="auto"/>
            </w:tcBorders>
            <w:hideMark/>
          </w:tcPr>
          <w:p w14:paraId="52D5D269"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 </w:t>
            </w:r>
          </w:p>
        </w:tc>
      </w:tr>
      <w:tr w:rsidR="00A12BDB" w14:paraId="08CE44D3"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4905BC8B"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Buntspecht</w:t>
            </w:r>
          </w:p>
        </w:tc>
        <w:tc>
          <w:tcPr>
            <w:tcW w:w="1984" w:type="dxa"/>
            <w:tcBorders>
              <w:top w:val="single" w:sz="4" w:space="0" w:color="auto"/>
              <w:left w:val="nil"/>
              <w:bottom w:val="single" w:sz="6" w:space="0" w:color="auto"/>
              <w:right w:val="nil"/>
            </w:tcBorders>
            <w:hideMark/>
          </w:tcPr>
          <w:p w14:paraId="7C1EFA55"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Dentrocopos major</w:t>
            </w:r>
          </w:p>
        </w:tc>
        <w:tc>
          <w:tcPr>
            <w:tcW w:w="992" w:type="dxa"/>
            <w:tcBorders>
              <w:top w:val="single" w:sz="4" w:space="0" w:color="auto"/>
              <w:left w:val="single" w:sz="6" w:space="0" w:color="auto"/>
              <w:bottom w:val="single" w:sz="6" w:space="0" w:color="auto"/>
              <w:right w:val="single" w:sz="6" w:space="0" w:color="auto"/>
            </w:tcBorders>
          </w:tcPr>
          <w:p w14:paraId="4B7686EA" w14:textId="5FA3A734"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1D22988D" w14:textId="15B68AC9"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6" w:space="0" w:color="auto"/>
              <w:right w:val="single" w:sz="6" w:space="0" w:color="auto"/>
            </w:tcBorders>
          </w:tcPr>
          <w:p w14:paraId="53430F05" w14:textId="0F243D9A" w:rsidR="00A12BDB" w:rsidRDefault="0050302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4EA41CB1" w14:textId="77777777" w:rsidR="00A12BDB" w:rsidRDefault="00A12BDB">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08ED7F08"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4" w:space="0" w:color="auto"/>
              <w:left w:val="nil"/>
              <w:bottom w:val="single" w:sz="6" w:space="0" w:color="auto"/>
              <w:right w:val="nil"/>
            </w:tcBorders>
          </w:tcPr>
          <w:p w14:paraId="1A2F0962" w14:textId="77777777" w:rsidR="00A12BDB" w:rsidRDefault="00A12BDB">
            <w:pPr>
              <w:autoSpaceDE w:val="0"/>
              <w:autoSpaceDN w:val="0"/>
              <w:adjustRightInd w:val="0"/>
              <w:spacing w:after="0" w:line="240" w:lineRule="auto"/>
              <w:jc w:val="center"/>
              <w:rPr>
                <w:rFonts w:ascii="Calibri" w:hAnsi="Calibri" w:cs="Calibri"/>
                <w:color w:val="000000"/>
              </w:rPr>
            </w:pPr>
          </w:p>
        </w:tc>
        <w:tc>
          <w:tcPr>
            <w:tcW w:w="567" w:type="dxa"/>
            <w:tcBorders>
              <w:top w:val="single" w:sz="4" w:space="0" w:color="auto"/>
              <w:left w:val="single" w:sz="6" w:space="0" w:color="auto"/>
              <w:bottom w:val="single" w:sz="6" w:space="0" w:color="auto"/>
              <w:right w:val="single" w:sz="6" w:space="0" w:color="auto"/>
            </w:tcBorders>
          </w:tcPr>
          <w:p w14:paraId="1987C647" w14:textId="77777777" w:rsidR="00A12BDB" w:rsidRDefault="00A12BDB">
            <w:pPr>
              <w:autoSpaceDE w:val="0"/>
              <w:autoSpaceDN w:val="0"/>
              <w:adjustRightInd w:val="0"/>
              <w:spacing w:after="0" w:line="240" w:lineRule="auto"/>
              <w:jc w:val="center"/>
              <w:rPr>
                <w:rFonts w:ascii="Calibri" w:hAnsi="Calibri" w:cs="Calibri"/>
                <w:color w:val="000000"/>
              </w:rPr>
            </w:pPr>
          </w:p>
        </w:tc>
      </w:tr>
      <w:tr w:rsidR="00A12BDB" w14:paraId="13E68A2E"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6C32FA83" w14:textId="77777777" w:rsidR="00A12BDB" w:rsidRDefault="00A12BDB">
            <w:pPr>
              <w:autoSpaceDE w:val="0"/>
              <w:autoSpaceDN w:val="0"/>
              <w:adjustRightInd w:val="0"/>
              <w:spacing w:after="0" w:line="240" w:lineRule="auto"/>
              <w:rPr>
                <w:rFonts w:ascii="Calibri" w:hAnsi="Calibri" w:cs="Calibri"/>
                <w:bCs/>
                <w:color w:val="000000"/>
              </w:rPr>
            </w:pPr>
            <w:r>
              <w:rPr>
                <w:rFonts w:ascii="Calibri" w:hAnsi="Calibri" w:cs="Calibri"/>
                <w:bCs/>
                <w:color w:val="000000"/>
              </w:rPr>
              <w:t>Eichelhäher</w:t>
            </w:r>
          </w:p>
        </w:tc>
        <w:tc>
          <w:tcPr>
            <w:tcW w:w="1984" w:type="dxa"/>
            <w:tcBorders>
              <w:top w:val="single" w:sz="4" w:space="0" w:color="auto"/>
              <w:left w:val="nil"/>
              <w:bottom w:val="single" w:sz="4" w:space="0" w:color="auto"/>
              <w:right w:val="nil"/>
            </w:tcBorders>
            <w:hideMark/>
          </w:tcPr>
          <w:p w14:paraId="7AC165B4" w14:textId="77777777" w:rsidR="00A12BDB" w:rsidRDefault="00A12BD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Garullus glandarius</w:t>
            </w:r>
          </w:p>
        </w:tc>
        <w:tc>
          <w:tcPr>
            <w:tcW w:w="992" w:type="dxa"/>
            <w:tcBorders>
              <w:top w:val="single" w:sz="4" w:space="0" w:color="auto"/>
              <w:left w:val="single" w:sz="6" w:space="0" w:color="auto"/>
              <w:bottom w:val="single" w:sz="4" w:space="0" w:color="auto"/>
              <w:right w:val="single" w:sz="6" w:space="0" w:color="auto"/>
            </w:tcBorders>
          </w:tcPr>
          <w:p w14:paraId="68679CCE" w14:textId="2452514E"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tcPr>
          <w:p w14:paraId="69F772C2" w14:textId="16F710F9"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4" w:space="0" w:color="auto"/>
              <w:right w:val="single" w:sz="6" w:space="0" w:color="auto"/>
            </w:tcBorders>
          </w:tcPr>
          <w:p w14:paraId="54FA7A35" w14:textId="543F9F31" w:rsidR="00A12BD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4" w:space="0" w:color="auto"/>
              <w:right w:val="nil"/>
            </w:tcBorders>
          </w:tcPr>
          <w:p w14:paraId="282F1527"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314B411A"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4" w:space="0" w:color="auto"/>
              <w:right w:val="nil"/>
            </w:tcBorders>
            <w:hideMark/>
          </w:tcPr>
          <w:p w14:paraId="2F0D444F"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 xml:space="preserve"> </w:t>
            </w:r>
          </w:p>
        </w:tc>
        <w:tc>
          <w:tcPr>
            <w:tcW w:w="567" w:type="dxa"/>
            <w:tcBorders>
              <w:top w:val="single" w:sz="4" w:space="0" w:color="auto"/>
              <w:left w:val="single" w:sz="6" w:space="0" w:color="auto"/>
              <w:bottom w:val="single" w:sz="4" w:space="0" w:color="auto"/>
              <w:right w:val="single" w:sz="6" w:space="0" w:color="auto"/>
            </w:tcBorders>
          </w:tcPr>
          <w:p w14:paraId="2B025794" w14:textId="77777777" w:rsidR="00A12BDB" w:rsidRDefault="00A12BDB">
            <w:pPr>
              <w:autoSpaceDE w:val="0"/>
              <w:autoSpaceDN w:val="0"/>
              <w:adjustRightInd w:val="0"/>
              <w:spacing w:after="0" w:line="240" w:lineRule="auto"/>
              <w:jc w:val="center"/>
              <w:rPr>
                <w:rFonts w:ascii="Calibri" w:hAnsi="Calibri" w:cs="Calibri"/>
                <w:b/>
                <w:bCs/>
                <w:color w:val="000000"/>
              </w:rPr>
            </w:pPr>
          </w:p>
        </w:tc>
      </w:tr>
      <w:tr w:rsidR="003F46FB" w14:paraId="780FB2EB"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tcPr>
          <w:p w14:paraId="2E60D4C1" w14:textId="4D6C7E85" w:rsidR="003F46FB" w:rsidRDefault="003F46FB">
            <w:pPr>
              <w:autoSpaceDE w:val="0"/>
              <w:autoSpaceDN w:val="0"/>
              <w:adjustRightInd w:val="0"/>
              <w:spacing w:after="0" w:line="240" w:lineRule="auto"/>
              <w:rPr>
                <w:rFonts w:ascii="Calibri" w:hAnsi="Calibri" w:cs="Calibri"/>
                <w:bCs/>
                <w:color w:val="000000"/>
              </w:rPr>
            </w:pPr>
            <w:r>
              <w:rPr>
                <w:rFonts w:ascii="Calibri" w:hAnsi="Calibri" w:cs="Calibri"/>
                <w:bCs/>
                <w:color w:val="000000"/>
              </w:rPr>
              <w:t>Elster</w:t>
            </w:r>
          </w:p>
        </w:tc>
        <w:tc>
          <w:tcPr>
            <w:tcW w:w="1984" w:type="dxa"/>
            <w:tcBorders>
              <w:top w:val="single" w:sz="4" w:space="0" w:color="auto"/>
              <w:left w:val="nil"/>
              <w:bottom w:val="single" w:sz="4" w:space="0" w:color="auto"/>
              <w:right w:val="nil"/>
            </w:tcBorders>
          </w:tcPr>
          <w:p w14:paraId="53CEC874" w14:textId="5245579F" w:rsidR="003F46FB" w:rsidRDefault="003F46F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Pica pica</w:t>
            </w:r>
          </w:p>
        </w:tc>
        <w:tc>
          <w:tcPr>
            <w:tcW w:w="992" w:type="dxa"/>
            <w:tcBorders>
              <w:top w:val="single" w:sz="4" w:space="0" w:color="auto"/>
              <w:left w:val="single" w:sz="6" w:space="0" w:color="auto"/>
              <w:bottom w:val="single" w:sz="4" w:space="0" w:color="auto"/>
              <w:right w:val="single" w:sz="6" w:space="0" w:color="auto"/>
            </w:tcBorders>
          </w:tcPr>
          <w:p w14:paraId="3EECE9E6" w14:textId="0505E7E5" w:rsidR="003F46F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tcPr>
          <w:p w14:paraId="21D5FBA4" w14:textId="1F52CCAB" w:rsidR="003F46F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9" w:type="dxa"/>
            <w:tcBorders>
              <w:top w:val="single" w:sz="4" w:space="0" w:color="auto"/>
              <w:left w:val="single" w:sz="6" w:space="0" w:color="auto"/>
              <w:bottom w:val="single" w:sz="4" w:space="0" w:color="auto"/>
              <w:right w:val="single" w:sz="6" w:space="0" w:color="auto"/>
            </w:tcBorders>
          </w:tcPr>
          <w:p w14:paraId="29238950" w14:textId="27CAFB03" w:rsidR="003F46FB" w:rsidRDefault="0088761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4" w:space="0" w:color="auto"/>
              <w:right w:val="nil"/>
            </w:tcBorders>
          </w:tcPr>
          <w:p w14:paraId="53578785" w14:textId="77777777" w:rsidR="003F46FB" w:rsidRDefault="003F46F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tcPr>
          <w:p w14:paraId="5FF6E1C4" w14:textId="5F9E2C7E" w:rsidR="003F46FB" w:rsidRDefault="00E01DF6">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4" w:space="0" w:color="auto"/>
              <w:right w:val="nil"/>
            </w:tcBorders>
          </w:tcPr>
          <w:p w14:paraId="1D3FFDFD" w14:textId="77777777" w:rsidR="003F46FB" w:rsidRDefault="003F46FB">
            <w:pPr>
              <w:autoSpaceDE w:val="0"/>
              <w:autoSpaceDN w:val="0"/>
              <w:adjustRightInd w:val="0"/>
              <w:spacing w:after="0" w:line="240" w:lineRule="auto"/>
              <w:jc w:val="center"/>
              <w:rPr>
                <w:rFonts w:ascii="Calibri" w:hAnsi="Calibri" w:cs="Calibri"/>
                <w:bCs/>
                <w:color w:val="000000"/>
              </w:rPr>
            </w:pPr>
          </w:p>
        </w:tc>
        <w:tc>
          <w:tcPr>
            <w:tcW w:w="567" w:type="dxa"/>
            <w:tcBorders>
              <w:top w:val="single" w:sz="4" w:space="0" w:color="auto"/>
              <w:left w:val="single" w:sz="6" w:space="0" w:color="auto"/>
              <w:bottom w:val="single" w:sz="4" w:space="0" w:color="auto"/>
              <w:right w:val="single" w:sz="6" w:space="0" w:color="auto"/>
            </w:tcBorders>
          </w:tcPr>
          <w:p w14:paraId="3AFF87F6" w14:textId="77777777" w:rsidR="003F46FB" w:rsidRDefault="003F46FB">
            <w:pPr>
              <w:autoSpaceDE w:val="0"/>
              <w:autoSpaceDN w:val="0"/>
              <w:adjustRightInd w:val="0"/>
              <w:spacing w:after="0" w:line="240" w:lineRule="auto"/>
              <w:jc w:val="center"/>
              <w:rPr>
                <w:rFonts w:ascii="Calibri" w:hAnsi="Calibri" w:cs="Calibri"/>
                <w:b/>
                <w:bCs/>
                <w:color w:val="000000"/>
              </w:rPr>
            </w:pPr>
          </w:p>
        </w:tc>
      </w:tr>
      <w:tr w:rsidR="00A12BDB" w14:paraId="28A00851"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0E4FD025"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Feldsperling</w:t>
            </w:r>
          </w:p>
        </w:tc>
        <w:tc>
          <w:tcPr>
            <w:tcW w:w="1984" w:type="dxa"/>
            <w:tcBorders>
              <w:top w:val="single" w:sz="4" w:space="0" w:color="auto"/>
              <w:left w:val="nil"/>
              <w:bottom w:val="single" w:sz="4" w:space="0" w:color="auto"/>
              <w:right w:val="nil"/>
            </w:tcBorders>
            <w:hideMark/>
          </w:tcPr>
          <w:p w14:paraId="26F0CF38"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Passer montanus</w:t>
            </w:r>
          </w:p>
        </w:tc>
        <w:tc>
          <w:tcPr>
            <w:tcW w:w="992" w:type="dxa"/>
            <w:tcBorders>
              <w:top w:val="single" w:sz="4" w:space="0" w:color="auto"/>
              <w:left w:val="single" w:sz="6" w:space="0" w:color="auto"/>
              <w:bottom w:val="single" w:sz="4" w:space="0" w:color="auto"/>
              <w:right w:val="single" w:sz="6" w:space="0" w:color="auto"/>
            </w:tcBorders>
          </w:tcPr>
          <w:p w14:paraId="7F4A5E86" w14:textId="4E9DE567"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hideMark/>
          </w:tcPr>
          <w:p w14:paraId="631929F2" w14:textId="77777777" w:rsidR="00A12BDB" w:rsidRDefault="00A12BDB">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V</w:t>
            </w:r>
          </w:p>
        </w:tc>
        <w:tc>
          <w:tcPr>
            <w:tcW w:w="709" w:type="dxa"/>
            <w:tcBorders>
              <w:top w:val="single" w:sz="4" w:space="0" w:color="auto"/>
              <w:left w:val="single" w:sz="6" w:space="0" w:color="auto"/>
              <w:bottom w:val="single" w:sz="4" w:space="0" w:color="auto"/>
              <w:right w:val="single" w:sz="6" w:space="0" w:color="auto"/>
            </w:tcBorders>
          </w:tcPr>
          <w:p w14:paraId="576B1F13" w14:textId="4288DE59" w:rsidR="00A12BD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439406E6"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20D98E15"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552C7E04"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hideMark/>
          </w:tcPr>
          <w:p w14:paraId="26EB36BF" w14:textId="710E5DCE"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w:t>
            </w:r>
            <w:r w:rsidR="00A12BDB">
              <w:rPr>
                <w:rFonts w:ascii="Calibri" w:hAnsi="Calibri" w:cs="Calibri"/>
                <w:b/>
                <w:bCs/>
                <w:color w:val="000000"/>
              </w:rPr>
              <w:t xml:space="preserve"> </w:t>
            </w:r>
          </w:p>
        </w:tc>
      </w:tr>
      <w:tr w:rsidR="00A12BDB" w14:paraId="3C7A9E6D"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1E6BD77B"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Fitis</w:t>
            </w:r>
          </w:p>
        </w:tc>
        <w:tc>
          <w:tcPr>
            <w:tcW w:w="1984" w:type="dxa"/>
            <w:tcBorders>
              <w:top w:val="single" w:sz="4" w:space="0" w:color="auto"/>
              <w:left w:val="nil"/>
              <w:bottom w:val="single" w:sz="4" w:space="0" w:color="auto"/>
              <w:right w:val="nil"/>
            </w:tcBorders>
          </w:tcPr>
          <w:p w14:paraId="2A364B2C" w14:textId="57ED9B10" w:rsidR="00A12BDB" w:rsidRDefault="003B10B1">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Phylloscopus trochilus</w:t>
            </w:r>
          </w:p>
        </w:tc>
        <w:tc>
          <w:tcPr>
            <w:tcW w:w="992" w:type="dxa"/>
            <w:tcBorders>
              <w:top w:val="single" w:sz="4" w:space="0" w:color="auto"/>
              <w:left w:val="single" w:sz="6" w:space="0" w:color="auto"/>
              <w:bottom w:val="single" w:sz="4" w:space="0" w:color="auto"/>
              <w:right w:val="single" w:sz="6" w:space="0" w:color="auto"/>
            </w:tcBorders>
          </w:tcPr>
          <w:p w14:paraId="7FEEA761" w14:textId="21918A5B" w:rsidR="00A12BD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4" w:space="0" w:color="auto"/>
              <w:right w:val="single" w:sz="6" w:space="0" w:color="auto"/>
            </w:tcBorders>
          </w:tcPr>
          <w:p w14:paraId="019830A0" w14:textId="4682760A" w:rsidR="00A12BD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9" w:type="dxa"/>
            <w:tcBorders>
              <w:top w:val="single" w:sz="4" w:space="0" w:color="auto"/>
              <w:left w:val="single" w:sz="6" w:space="0" w:color="auto"/>
              <w:bottom w:val="single" w:sz="4" w:space="0" w:color="auto"/>
              <w:right w:val="single" w:sz="6" w:space="0" w:color="auto"/>
            </w:tcBorders>
          </w:tcPr>
          <w:p w14:paraId="468E0B51" w14:textId="3F5B86F4" w:rsidR="00A12BD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52550E2C"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240D9AEF"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38FD7A59"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6F4B72A9" w14:textId="4F31917C"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B</w:t>
            </w:r>
          </w:p>
        </w:tc>
      </w:tr>
      <w:tr w:rsidR="00DA7F1C" w14:paraId="51C39C95"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tcPr>
          <w:p w14:paraId="259B030C" w14:textId="69D813CA" w:rsidR="00DA7F1C" w:rsidRDefault="00DA7F1C">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Gartengrasmücke</w:t>
            </w:r>
          </w:p>
        </w:tc>
        <w:tc>
          <w:tcPr>
            <w:tcW w:w="1984" w:type="dxa"/>
            <w:tcBorders>
              <w:top w:val="single" w:sz="4" w:space="0" w:color="auto"/>
              <w:left w:val="nil"/>
              <w:bottom w:val="single" w:sz="4" w:space="0" w:color="auto"/>
              <w:right w:val="nil"/>
            </w:tcBorders>
          </w:tcPr>
          <w:p w14:paraId="46D0AC7D" w14:textId="0C132BDF" w:rsidR="00DA7F1C" w:rsidRDefault="005A1CB8">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Sylvia borin</w:t>
            </w:r>
          </w:p>
        </w:tc>
        <w:tc>
          <w:tcPr>
            <w:tcW w:w="992" w:type="dxa"/>
            <w:tcBorders>
              <w:top w:val="single" w:sz="4" w:space="0" w:color="auto"/>
              <w:left w:val="single" w:sz="6" w:space="0" w:color="auto"/>
              <w:bottom w:val="single" w:sz="4" w:space="0" w:color="auto"/>
              <w:right w:val="single" w:sz="6" w:space="0" w:color="auto"/>
            </w:tcBorders>
          </w:tcPr>
          <w:p w14:paraId="4E761C0A" w14:textId="78E460B8" w:rsidR="00DA7F1C"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4" w:space="0" w:color="auto"/>
              <w:right w:val="single" w:sz="6" w:space="0" w:color="auto"/>
            </w:tcBorders>
          </w:tcPr>
          <w:p w14:paraId="241E834D" w14:textId="15F74722" w:rsidR="00DA7F1C"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9" w:type="dxa"/>
            <w:tcBorders>
              <w:top w:val="single" w:sz="4" w:space="0" w:color="auto"/>
              <w:left w:val="single" w:sz="6" w:space="0" w:color="auto"/>
              <w:bottom w:val="single" w:sz="4" w:space="0" w:color="auto"/>
              <w:right w:val="single" w:sz="6" w:space="0" w:color="auto"/>
            </w:tcBorders>
          </w:tcPr>
          <w:p w14:paraId="419FE861" w14:textId="1C81F964" w:rsidR="00DA7F1C"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2EA2AF0D" w14:textId="77777777" w:rsidR="00DA7F1C" w:rsidRDefault="00DA7F1C">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tcPr>
          <w:p w14:paraId="32224916" w14:textId="521DC792" w:rsidR="00DA7F1C" w:rsidRDefault="00E01DF6">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685A8FC8" w14:textId="77777777" w:rsidR="00DA7F1C" w:rsidRDefault="00DA7F1C">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754ACDBC" w14:textId="3BA72062" w:rsidR="00DA7F1C"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A</w:t>
            </w:r>
          </w:p>
        </w:tc>
      </w:tr>
      <w:tr w:rsidR="003F46FB" w14:paraId="5781B002"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tcPr>
          <w:p w14:paraId="041671D9" w14:textId="2CFF5C70" w:rsidR="003F46FB" w:rsidRDefault="003F46F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Gartenrotschwanz</w:t>
            </w:r>
          </w:p>
        </w:tc>
        <w:tc>
          <w:tcPr>
            <w:tcW w:w="1984" w:type="dxa"/>
            <w:tcBorders>
              <w:top w:val="single" w:sz="4" w:space="0" w:color="auto"/>
              <w:left w:val="nil"/>
              <w:bottom w:val="single" w:sz="4" w:space="0" w:color="auto"/>
              <w:right w:val="nil"/>
            </w:tcBorders>
          </w:tcPr>
          <w:p w14:paraId="6C1A4C80" w14:textId="67B3141A" w:rsidR="003F46FB" w:rsidRDefault="00944A70">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Phoenicurus  phoenicurus</w:t>
            </w:r>
          </w:p>
        </w:tc>
        <w:tc>
          <w:tcPr>
            <w:tcW w:w="992" w:type="dxa"/>
            <w:tcBorders>
              <w:top w:val="single" w:sz="4" w:space="0" w:color="auto"/>
              <w:left w:val="single" w:sz="6" w:space="0" w:color="auto"/>
              <w:bottom w:val="single" w:sz="4" w:space="0" w:color="auto"/>
              <w:right w:val="single" w:sz="6" w:space="0" w:color="auto"/>
            </w:tcBorders>
          </w:tcPr>
          <w:p w14:paraId="47F5ACF5" w14:textId="6C5F5D77" w:rsidR="003F46F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4" w:space="0" w:color="auto"/>
              <w:right w:val="single" w:sz="6" w:space="0" w:color="auto"/>
            </w:tcBorders>
          </w:tcPr>
          <w:p w14:paraId="36F9008E" w14:textId="5686BCD0" w:rsidR="003F46FB" w:rsidRDefault="005A1CB8">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V</w:t>
            </w:r>
          </w:p>
        </w:tc>
        <w:tc>
          <w:tcPr>
            <w:tcW w:w="709" w:type="dxa"/>
            <w:tcBorders>
              <w:top w:val="single" w:sz="4" w:space="0" w:color="auto"/>
              <w:left w:val="single" w:sz="6" w:space="0" w:color="auto"/>
              <w:bottom w:val="single" w:sz="4" w:space="0" w:color="auto"/>
              <w:right w:val="single" w:sz="6" w:space="0" w:color="auto"/>
            </w:tcBorders>
          </w:tcPr>
          <w:p w14:paraId="0997215B" w14:textId="32F54C62" w:rsidR="003F46F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05E74467" w14:textId="77777777" w:rsidR="003F46FB" w:rsidRDefault="003F46F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tcPr>
          <w:p w14:paraId="1437DA91" w14:textId="5B7E1829" w:rsidR="003F46FB" w:rsidRDefault="00E01DF6">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3DC8BA87" w14:textId="77777777" w:rsidR="003F46FB" w:rsidRDefault="003F46F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58A89C51" w14:textId="15921D61" w:rsidR="003F46F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B</w:t>
            </w:r>
          </w:p>
        </w:tc>
      </w:tr>
      <w:tr w:rsidR="00A12BDB" w14:paraId="1794D6D6"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471C9E21"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Goldammer</w:t>
            </w:r>
          </w:p>
        </w:tc>
        <w:tc>
          <w:tcPr>
            <w:tcW w:w="1984" w:type="dxa"/>
            <w:tcBorders>
              <w:top w:val="single" w:sz="4" w:space="0" w:color="auto"/>
              <w:left w:val="nil"/>
              <w:bottom w:val="single" w:sz="4" w:space="0" w:color="auto"/>
              <w:right w:val="nil"/>
            </w:tcBorders>
            <w:hideMark/>
          </w:tcPr>
          <w:p w14:paraId="2FEB2C5C" w14:textId="77777777" w:rsidR="00A12BDB" w:rsidRDefault="00A12BDB">
            <w:pPr>
              <w:autoSpaceDE w:val="0"/>
              <w:autoSpaceDN w:val="0"/>
              <w:adjustRightInd w:val="0"/>
              <w:spacing w:after="0" w:line="240" w:lineRule="auto"/>
              <w:rPr>
                <w:b/>
                <w:i/>
                <w:sz w:val="18"/>
                <w:szCs w:val="18"/>
              </w:rPr>
            </w:pPr>
            <w:r>
              <w:rPr>
                <w:b/>
                <w:i/>
                <w:sz w:val="18"/>
                <w:szCs w:val="18"/>
              </w:rPr>
              <w:t>Emberiza citrinella</w:t>
            </w:r>
          </w:p>
        </w:tc>
        <w:tc>
          <w:tcPr>
            <w:tcW w:w="992" w:type="dxa"/>
            <w:tcBorders>
              <w:top w:val="single" w:sz="4" w:space="0" w:color="auto"/>
              <w:left w:val="single" w:sz="6" w:space="0" w:color="auto"/>
              <w:bottom w:val="single" w:sz="4" w:space="0" w:color="auto"/>
              <w:right w:val="single" w:sz="6" w:space="0" w:color="auto"/>
            </w:tcBorders>
          </w:tcPr>
          <w:p w14:paraId="6C118D20" w14:textId="1A767683"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hideMark/>
          </w:tcPr>
          <w:p w14:paraId="785FFE4E" w14:textId="77777777" w:rsidR="00A12BDB" w:rsidRDefault="00A12BDB">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V</w:t>
            </w:r>
          </w:p>
        </w:tc>
        <w:tc>
          <w:tcPr>
            <w:tcW w:w="709" w:type="dxa"/>
            <w:tcBorders>
              <w:top w:val="single" w:sz="4" w:space="0" w:color="auto"/>
              <w:left w:val="single" w:sz="6" w:space="0" w:color="auto"/>
              <w:bottom w:val="single" w:sz="4" w:space="0" w:color="auto"/>
              <w:right w:val="single" w:sz="6" w:space="0" w:color="auto"/>
            </w:tcBorders>
          </w:tcPr>
          <w:p w14:paraId="15ABF5F1" w14:textId="5685DBA0" w:rsidR="00A12BD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0106DEEB"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7FA291F8"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1AC6C491"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hideMark/>
          </w:tcPr>
          <w:p w14:paraId="566FBC3A" w14:textId="217DDA8C"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A</w:t>
            </w:r>
            <w:r w:rsidR="00A12BDB">
              <w:rPr>
                <w:rFonts w:ascii="Calibri" w:hAnsi="Calibri" w:cs="Calibri"/>
                <w:b/>
                <w:bCs/>
                <w:color w:val="000000"/>
              </w:rPr>
              <w:t xml:space="preserve"> </w:t>
            </w:r>
          </w:p>
        </w:tc>
      </w:tr>
      <w:tr w:rsidR="003F46FB" w14:paraId="37565D93"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tcPr>
          <w:p w14:paraId="2970165A" w14:textId="137A884C" w:rsidR="003F46FB" w:rsidRPr="003F46FB" w:rsidRDefault="003F46FB">
            <w:pPr>
              <w:autoSpaceDE w:val="0"/>
              <w:autoSpaceDN w:val="0"/>
              <w:adjustRightInd w:val="0"/>
              <w:spacing w:after="0" w:line="240" w:lineRule="auto"/>
              <w:rPr>
                <w:rFonts w:ascii="Calibri" w:hAnsi="Calibri" w:cs="Calibri"/>
                <w:color w:val="000000"/>
              </w:rPr>
            </w:pPr>
            <w:r w:rsidRPr="003F46FB">
              <w:rPr>
                <w:rFonts w:ascii="Calibri" w:hAnsi="Calibri" w:cs="Calibri"/>
                <w:color w:val="000000"/>
              </w:rPr>
              <w:t>Graureiher</w:t>
            </w:r>
          </w:p>
        </w:tc>
        <w:tc>
          <w:tcPr>
            <w:tcW w:w="1984" w:type="dxa"/>
            <w:tcBorders>
              <w:top w:val="single" w:sz="4" w:space="0" w:color="auto"/>
              <w:left w:val="nil"/>
              <w:bottom w:val="single" w:sz="4" w:space="0" w:color="auto"/>
              <w:right w:val="nil"/>
            </w:tcBorders>
          </w:tcPr>
          <w:p w14:paraId="4C164027" w14:textId="4A70B399" w:rsidR="003F46FB" w:rsidRPr="00944A70" w:rsidRDefault="00944A70">
            <w:pPr>
              <w:autoSpaceDE w:val="0"/>
              <w:autoSpaceDN w:val="0"/>
              <w:adjustRightInd w:val="0"/>
              <w:spacing w:after="0" w:line="240" w:lineRule="auto"/>
              <w:rPr>
                <w:bCs/>
                <w:i/>
                <w:sz w:val="18"/>
                <w:szCs w:val="18"/>
              </w:rPr>
            </w:pPr>
            <w:r w:rsidRPr="00944A70">
              <w:rPr>
                <w:bCs/>
                <w:i/>
                <w:sz w:val="18"/>
                <w:szCs w:val="18"/>
              </w:rPr>
              <w:t>Ardea cinerea</w:t>
            </w:r>
            <w:r w:rsidR="0088761C">
              <w:rPr>
                <w:bCs/>
                <w:i/>
                <w:sz w:val="18"/>
                <w:szCs w:val="18"/>
              </w:rPr>
              <w:t>-</w:t>
            </w:r>
          </w:p>
        </w:tc>
        <w:tc>
          <w:tcPr>
            <w:tcW w:w="992" w:type="dxa"/>
            <w:tcBorders>
              <w:top w:val="single" w:sz="4" w:space="0" w:color="auto"/>
              <w:left w:val="single" w:sz="6" w:space="0" w:color="auto"/>
              <w:bottom w:val="single" w:sz="4" w:space="0" w:color="auto"/>
              <w:right w:val="single" w:sz="6" w:space="0" w:color="auto"/>
            </w:tcBorders>
          </w:tcPr>
          <w:p w14:paraId="0CA8009F" w14:textId="7D605357" w:rsidR="003F46F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tcPr>
          <w:p w14:paraId="242C8F2F" w14:textId="59D8263C" w:rsidR="003F46F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9" w:type="dxa"/>
            <w:tcBorders>
              <w:top w:val="single" w:sz="4" w:space="0" w:color="auto"/>
              <w:left w:val="single" w:sz="6" w:space="0" w:color="auto"/>
              <w:bottom w:val="single" w:sz="4" w:space="0" w:color="auto"/>
              <w:right w:val="single" w:sz="6" w:space="0" w:color="auto"/>
            </w:tcBorders>
          </w:tcPr>
          <w:p w14:paraId="5C7DB31F" w14:textId="68475B05" w:rsidR="003F46F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8" w:type="dxa"/>
            <w:tcBorders>
              <w:top w:val="single" w:sz="4" w:space="0" w:color="auto"/>
              <w:left w:val="nil"/>
              <w:bottom w:val="single" w:sz="4" w:space="0" w:color="auto"/>
              <w:right w:val="nil"/>
            </w:tcBorders>
          </w:tcPr>
          <w:p w14:paraId="5D4D9D2D" w14:textId="77777777" w:rsidR="003F46FB" w:rsidRDefault="003F46F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tcPr>
          <w:p w14:paraId="0593BD4A" w14:textId="77777777" w:rsidR="003F46FB" w:rsidRDefault="003F46FB">
            <w:pPr>
              <w:autoSpaceDE w:val="0"/>
              <w:autoSpaceDN w:val="0"/>
              <w:adjustRightInd w:val="0"/>
              <w:spacing w:after="0" w:line="240" w:lineRule="auto"/>
              <w:jc w:val="center"/>
              <w:rPr>
                <w:rFonts w:ascii="Calibri" w:hAnsi="Calibri" w:cs="Calibri"/>
                <w:b/>
                <w:bCs/>
                <w:color w:val="000000"/>
              </w:rPr>
            </w:pPr>
          </w:p>
        </w:tc>
        <w:tc>
          <w:tcPr>
            <w:tcW w:w="701" w:type="dxa"/>
            <w:tcBorders>
              <w:top w:val="single" w:sz="4" w:space="0" w:color="auto"/>
              <w:left w:val="nil"/>
              <w:bottom w:val="single" w:sz="4" w:space="0" w:color="auto"/>
              <w:right w:val="nil"/>
            </w:tcBorders>
          </w:tcPr>
          <w:p w14:paraId="0FD16F9E" w14:textId="1AA61B12" w:rsidR="003F46FB" w:rsidRPr="003F46FB" w:rsidRDefault="003F46FB">
            <w:pPr>
              <w:autoSpaceDE w:val="0"/>
              <w:autoSpaceDN w:val="0"/>
              <w:adjustRightInd w:val="0"/>
              <w:spacing w:after="0" w:line="240" w:lineRule="auto"/>
              <w:jc w:val="center"/>
              <w:rPr>
                <w:rFonts w:ascii="Calibri" w:hAnsi="Calibri" w:cs="Calibri"/>
                <w:color w:val="000000"/>
              </w:rPr>
            </w:pPr>
            <w:r w:rsidRPr="003F46FB">
              <w:rPr>
                <w:rFonts w:ascii="Calibri" w:hAnsi="Calibri" w:cs="Calibri"/>
                <w:color w:val="000000"/>
              </w:rPr>
              <w:t>ÜF</w:t>
            </w:r>
          </w:p>
        </w:tc>
        <w:tc>
          <w:tcPr>
            <w:tcW w:w="567" w:type="dxa"/>
            <w:tcBorders>
              <w:top w:val="single" w:sz="4" w:space="0" w:color="auto"/>
              <w:left w:val="single" w:sz="6" w:space="0" w:color="auto"/>
              <w:bottom w:val="single" w:sz="4" w:space="0" w:color="auto"/>
              <w:right w:val="single" w:sz="6" w:space="0" w:color="auto"/>
            </w:tcBorders>
          </w:tcPr>
          <w:p w14:paraId="70B3A88F" w14:textId="77777777" w:rsidR="003F46FB" w:rsidRDefault="003F46FB">
            <w:pPr>
              <w:autoSpaceDE w:val="0"/>
              <w:autoSpaceDN w:val="0"/>
              <w:adjustRightInd w:val="0"/>
              <w:spacing w:after="0" w:line="240" w:lineRule="auto"/>
              <w:jc w:val="center"/>
              <w:rPr>
                <w:rFonts w:ascii="Calibri" w:hAnsi="Calibri" w:cs="Calibri"/>
                <w:b/>
                <w:bCs/>
                <w:color w:val="000000"/>
              </w:rPr>
            </w:pPr>
          </w:p>
        </w:tc>
      </w:tr>
      <w:tr w:rsidR="00A12BDB" w14:paraId="2F385323" w14:textId="77777777" w:rsidTr="000E47FF">
        <w:trPr>
          <w:trHeight w:val="290"/>
        </w:trPr>
        <w:tc>
          <w:tcPr>
            <w:tcW w:w="1983" w:type="dxa"/>
            <w:tcBorders>
              <w:top w:val="single" w:sz="6" w:space="0" w:color="auto"/>
              <w:left w:val="single" w:sz="6" w:space="0" w:color="auto"/>
              <w:bottom w:val="single" w:sz="4" w:space="0" w:color="auto"/>
              <w:right w:val="single" w:sz="6" w:space="0" w:color="auto"/>
            </w:tcBorders>
            <w:hideMark/>
          </w:tcPr>
          <w:p w14:paraId="0DA70CB6" w14:textId="77777777" w:rsidR="00A12BDB" w:rsidRDefault="00A12BDB">
            <w:pPr>
              <w:autoSpaceDE w:val="0"/>
              <w:autoSpaceDN w:val="0"/>
              <w:adjustRightInd w:val="0"/>
              <w:spacing w:after="0" w:line="240" w:lineRule="auto"/>
              <w:rPr>
                <w:rFonts w:ascii="Calibri" w:hAnsi="Calibri" w:cs="Calibri"/>
                <w:bCs/>
                <w:color w:val="000000"/>
              </w:rPr>
            </w:pPr>
            <w:r>
              <w:rPr>
                <w:rFonts w:ascii="Calibri" w:hAnsi="Calibri" w:cs="Calibri"/>
                <w:bCs/>
                <w:color w:val="000000"/>
              </w:rPr>
              <w:lastRenderedPageBreak/>
              <w:t>Grünfink</w:t>
            </w:r>
          </w:p>
        </w:tc>
        <w:tc>
          <w:tcPr>
            <w:tcW w:w="1984" w:type="dxa"/>
            <w:tcBorders>
              <w:top w:val="single" w:sz="6" w:space="0" w:color="auto"/>
              <w:left w:val="nil"/>
              <w:bottom w:val="single" w:sz="4" w:space="0" w:color="auto"/>
              <w:right w:val="nil"/>
            </w:tcBorders>
            <w:hideMark/>
          </w:tcPr>
          <w:p w14:paraId="5C9F6ACC" w14:textId="77777777" w:rsidR="00A12BDB" w:rsidRDefault="00A12BD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Carduelis chloris</w:t>
            </w:r>
          </w:p>
        </w:tc>
        <w:tc>
          <w:tcPr>
            <w:tcW w:w="992" w:type="dxa"/>
            <w:tcBorders>
              <w:top w:val="single" w:sz="6" w:space="0" w:color="auto"/>
              <w:left w:val="single" w:sz="6" w:space="0" w:color="auto"/>
              <w:bottom w:val="single" w:sz="4" w:space="0" w:color="auto"/>
              <w:right w:val="single" w:sz="6" w:space="0" w:color="auto"/>
            </w:tcBorders>
          </w:tcPr>
          <w:p w14:paraId="6AD0F54A" w14:textId="60A6E306" w:rsidR="00A12BD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1134" w:type="dxa"/>
            <w:tcBorders>
              <w:top w:val="single" w:sz="6" w:space="0" w:color="auto"/>
              <w:left w:val="single" w:sz="6" w:space="0" w:color="auto"/>
              <w:bottom w:val="single" w:sz="4" w:space="0" w:color="auto"/>
              <w:right w:val="single" w:sz="6" w:space="0" w:color="auto"/>
            </w:tcBorders>
          </w:tcPr>
          <w:p w14:paraId="6D5F0846" w14:textId="260CF322" w:rsidR="00A12BD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709" w:type="dxa"/>
            <w:tcBorders>
              <w:top w:val="single" w:sz="6" w:space="0" w:color="auto"/>
              <w:left w:val="single" w:sz="6" w:space="0" w:color="auto"/>
              <w:bottom w:val="single" w:sz="4" w:space="0" w:color="auto"/>
              <w:right w:val="single" w:sz="6" w:space="0" w:color="auto"/>
            </w:tcBorders>
          </w:tcPr>
          <w:p w14:paraId="71CD50F3" w14:textId="7C5BE507" w:rsidR="00A12BDB" w:rsidRDefault="0050302B">
            <w:pPr>
              <w:autoSpaceDE w:val="0"/>
              <w:autoSpaceDN w:val="0"/>
              <w:adjustRightInd w:val="0"/>
              <w:spacing w:after="0" w:line="240" w:lineRule="auto"/>
              <w:jc w:val="center"/>
              <w:rPr>
                <w:rFonts w:ascii="Calibri" w:hAnsi="Calibri" w:cs="Calibri"/>
                <w:bCs/>
                <w:color w:val="000000"/>
              </w:rPr>
            </w:pPr>
            <w:r>
              <w:rPr>
                <w:rFonts w:ascii="Calibri" w:hAnsi="Calibri" w:cs="Calibri"/>
                <w:color w:val="000000"/>
              </w:rPr>
              <w:t>§</w:t>
            </w:r>
          </w:p>
        </w:tc>
        <w:tc>
          <w:tcPr>
            <w:tcW w:w="708" w:type="dxa"/>
            <w:tcBorders>
              <w:top w:val="single" w:sz="2" w:space="0" w:color="auto"/>
              <w:left w:val="nil"/>
              <w:bottom w:val="single" w:sz="4" w:space="0" w:color="auto"/>
              <w:right w:val="nil"/>
            </w:tcBorders>
            <w:hideMark/>
          </w:tcPr>
          <w:p w14:paraId="6CA76D4A" w14:textId="77777777" w:rsidR="00A12BDB" w:rsidRDefault="00A12BD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c>
          <w:tcPr>
            <w:tcW w:w="567" w:type="dxa"/>
            <w:tcBorders>
              <w:top w:val="single" w:sz="6" w:space="0" w:color="auto"/>
              <w:left w:val="single" w:sz="6" w:space="0" w:color="auto"/>
              <w:bottom w:val="single" w:sz="4" w:space="0" w:color="auto"/>
              <w:right w:val="single" w:sz="6" w:space="0" w:color="auto"/>
            </w:tcBorders>
            <w:hideMark/>
          </w:tcPr>
          <w:p w14:paraId="6E18A930"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6" w:space="0" w:color="auto"/>
              <w:left w:val="nil"/>
              <w:bottom w:val="single" w:sz="4" w:space="0" w:color="auto"/>
              <w:right w:val="nil"/>
            </w:tcBorders>
          </w:tcPr>
          <w:p w14:paraId="431F99A3" w14:textId="77777777" w:rsidR="00A12BDB" w:rsidRDefault="00A12BDB">
            <w:pPr>
              <w:autoSpaceDE w:val="0"/>
              <w:autoSpaceDN w:val="0"/>
              <w:adjustRightInd w:val="0"/>
              <w:spacing w:after="0" w:line="240" w:lineRule="auto"/>
              <w:jc w:val="center"/>
              <w:rPr>
                <w:rFonts w:ascii="Calibri" w:hAnsi="Calibri" w:cs="Calibri"/>
                <w:bCs/>
                <w:color w:val="000000"/>
              </w:rPr>
            </w:pPr>
          </w:p>
        </w:tc>
        <w:tc>
          <w:tcPr>
            <w:tcW w:w="567" w:type="dxa"/>
            <w:tcBorders>
              <w:top w:val="single" w:sz="6" w:space="0" w:color="auto"/>
              <w:left w:val="single" w:sz="6" w:space="0" w:color="auto"/>
              <w:bottom w:val="single" w:sz="4" w:space="0" w:color="auto"/>
              <w:right w:val="single" w:sz="6" w:space="0" w:color="auto"/>
            </w:tcBorders>
            <w:hideMark/>
          </w:tcPr>
          <w:p w14:paraId="2E55DE27"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 xml:space="preserve"> </w:t>
            </w:r>
          </w:p>
        </w:tc>
      </w:tr>
      <w:tr w:rsidR="00A12BDB" w14:paraId="716FB041"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1EDA3ECF"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Grünspecht</w:t>
            </w:r>
          </w:p>
        </w:tc>
        <w:tc>
          <w:tcPr>
            <w:tcW w:w="1984" w:type="dxa"/>
            <w:tcBorders>
              <w:top w:val="single" w:sz="4" w:space="0" w:color="auto"/>
              <w:left w:val="nil"/>
              <w:bottom w:val="single" w:sz="6" w:space="0" w:color="auto"/>
              <w:right w:val="nil"/>
            </w:tcBorders>
            <w:hideMark/>
          </w:tcPr>
          <w:p w14:paraId="35A83D8D"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Picus viridis</w:t>
            </w:r>
          </w:p>
        </w:tc>
        <w:tc>
          <w:tcPr>
            <w:tcW w:w="992" w:type="dxa"/>
            <w:tcBorders>
              <w:top w:val="single" w:sz="4" w:space="0" w:color="auto"/>
              <w:left w:val="single" w:sz="6" w:space="0" w:color="auto"/>
              <w:bottom w:val="single" w:sz="6" w:space="0" w:color="auto"/>
              <w:right w:val="single" w:sz="6" w:space="0" w:color="auto"/>
            </w:tcBorders>
          </w:tcPr>
          <w:p w14:paraId="124E2676" w14:textId="736A1B9A"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5B264758" w14:textId="61416D5A"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6" w:space="0" w:color="auto"/>
              <w:right w:val="single" w:sz="6" w:space="0" w:color="auto"/>
            </w:tcBorders>
            <w:hideMark/>
          </w:tcPr>
          <w:p w14:paraId="668BE9EF"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sg</w:t>
            </w:r>
          </w:p>
        </w:tc>
        <w:tc>
          <w:tcPr>
            <w:tcW w:w="708" w:type="dxa"/>
            <w:tcBorders>
              <w:top w:val="single" w:sz="4" w:space="0" w:color="auto"/>
              <w:left w:val="nil"/>
              <w:bottom w:val="single" w:sz="2" w:space="0" w:color="auto"/>
              <w:right w:val="nil"/>
            </w:tcBorders>
            <w:hideMark/>
          </w:tcPr>
          <w:p w14:paraId="209A7667" w14:textId="77777777" w:rsidR="00A12BDB" w:rsidRDefault="00A12BD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c>
          <w:tcPr>
            <w:tcW w:w="567" w:type="dxa"/>
            <w:tcBorders>
              <w:top w:val="single" w:sz="4" w:space="0" w:color="auto"/>
              <w:left w:val="single" w:sz="6" w:space="0" w:color="auto"/>
              <w:bottom w:val="single" w:sz="6" w:space="0" w:color="auto"/>
              <w:right w:val="single" w:sz="6" w:space="0" w:color="auto"/>
            </w:tcBorders>
            <w:hideMark/>
          </w:tcPr>
          <w:p w14:paraId="60BD1B91"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c>
          <w:tcPr>
            <w:tcW w:w="701" w:type="dxa"/>
            <w:tcBorders>
              <w:top w:val="single" w:sz="4" w:space="0" w:color="auto"/>
              <w:left w:val="nil"/>
              <w:bottom w:val="single" w:sz="6" w:space="0" w:color="auto"/>
              <w:right w:val="nil"/>
            </w:tcBorders>
            <w:hideMark/>
          </w:tcPr>
          <w:p w14:paraId="51D774D3"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xs</w:t>
            </w:r>
          </w:p>
        </w:tc>
        <w:tc>
          <w:tcPr>
            <w:tcW w:w="567" w:type="dxa"/>
            <w:tcBorders>
              <w:top w:val="single" w:sz="4" w:space="0" w:color="auto"/>
              <w:left w:val="single" w:sz="6" w:space="0" w:color="auto"/>
              <w:bottom w:val="single" w:sz="6" w:space="0" w:color="auto"/>
              <w:right w:val="single" w:sz="6" w:space="0" w:color="auto"/>
            </w:tcBorders>
            <w:hideMark/>
          </w:tcPr>
          <w:p w14:paraId="51A992C0"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r>
      <w:tr w:rsidR="006660FD" w14:paraId="18DC2B06"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tcPr>
          <w:p w14:paraId="07C7BB58" w14:textId="59B6639F" w:rsidR="006660FD" w:rsidRPr="00E01DF6" w:rsidRDefault="006660FD">
            <w:pPr>
              <w:autoSpaceDE w:val="0"/>
              <w:autoSpaceDN w:val="0"/>
              <w:adjustRightInd w:val="0"/>
              <w:spacing w:after="0" w:line="240" w:lineRule="auto"/>
              <w:rPr>
                <w:rFonts w:ascii="Calibri" w:hAnsi="Calibri" w:cs="Calibri"/>
                <w:color w:val="000000"/>
              </w:rPr>
            </w:pPr>
            <w:r w:rsidRPr="00E01DF6">
              <w:rPr>
                <w:rFonts w:ascii="Calibri" w:hAnsi="Calibri" w:cs="Calibri"/>
                <w:color w:val="000000"/>
              </w:rPr>
              <w:t>Haubenmeise</w:t>
            </w:r>
          </w:p>
        </w:tc>
        <w:tc>
          <w:tcPr>
            <w:tcW w:w="1984" w:type="dxa"/>
            <w:tcBorders>
              <w:top w:val="single" w:sz="4" w:space="0" w:color="auto"/>
              <w:left w:val="nil"/>
              <w:bottom w:val="single" w:sz="6" w:space="0" w:color="auto"/>
              <w:right w:val="nil"/>
            </w:tcBorders>
          </w:tcPr>
          <w:p w14:paraId="146ADCDD" w14:textId="1B5712EA" w:rsidR="006660FD" w:rsidRPr="00E01DF6" w:rsidRDefault="006660FD">
            <w:pPr>
              <w:autoSpaceDE w:val="0"/>
              <w:autoSpaceDN w:val="0"/>
              <w:adjustRightInd w:val="0"/>
              <w:spacing w:after="0" w:line="240" w:lineRule="auto"/>
              <w:rPr>
                <w:rFonts w:ascii="Calibri" w:hAnsi="Calibri" w:cs="Calibri"/>
                <w:i/>
                <w:iCs/>
                <w:color w:val="000000"/>
                <w:sz w:val="18"/>
                <w:szCs w:val="18"/>
              </w:rPr>
            </w:pPr>
            <w:r w:rsidRPr="00E01DF6">
              <w:rPr>
                <w:rFonts w:ascii="Calibri" w:hAnsi="Calibri" w:cs="Calibri"/>
                <w:i/>
                <w:iCs/>
                <w:color w:val="000000"/>
                <w:sz w:val="18"/>
                <w:szCs w:val="18"/>
              </w:rPr>
              <w:t>Parus cristatus</w:t>
            </w:r>
          </w:p>
        </w:tc>
        <w:tc>
          <w:tcPr>
            <w:tcW w:w="992" w:type="dxa"/>
            <w:tcBorders>
              <w:top w:val="single" w:sz="4" w:space="0" w:color="auto"/>
              <w:left w:val="single" w:sz="6" w:space="0" w:color="auto"/>
              <w:bottom w:val="single" w:sz="6" w:space="0" w:color="auto"/>
              <w:right w:val="single" w:sz="6" w:space="0" w:color="auto"/>
            </w:tcBorders>
          </w:tcPr>
          <w:p w14:paraId="62A7BF1C" w14:textId="77777777" w:rsidR="006660FD" w:rsidRPr="00E01DF6" w:rsidRDefault="006660FD">
            <w:pPr>
              <w:autoSpaceDE w:val="0"/>
              <w:autoSpaceDN w:val="0"/>
              <w:adjustRightInd w:val="0"/>
              <w:spacing w:after="0" w:line="240" w:lineRule="auto"/>
              <w:jc w:val="center"/>
              <w:rPr>
                <w:rFonts w:ascii="Calibri" w:hAnsi="Calibri" w:cs="Calibri"/>
                <w:color w:val="000000"/>
              </w:rPr>
            </w:pPr>
          </w:p>
        </w:tc>
        <w:tc>
          <w:tcPr>
            <w:tcW w:w="1134" w:type="dxa"/>
            <w:tcBorders>
              <w:top w:val="single" w:sz="4" w:space="0" w:color="auto"/>
              <w:left w:val="single" w:sz="6" w:space="0" w:color="auto"/>
              <w:bottom w:val="single" w:sz="6" w:space="0" w:color="auto"/>
              <w:right w:val="single" w:sz="6" w:space="0" w:color="auto"/>
            </w:tcBorders>
          </w:tcPr>
          <w:p w14:paraId="585B712F" w14:textId="77777777" w:rsidR="006660FD" w:rsidRPr="00E01DF6" w:rsidRDefault="006660FD">
            <w:pPr>
              <w:autoSpaceDE w:val="0"/>
              <w:autoSpaceDN w:val="0"/>
              <w:adjustRightInd w:val="0"/>
              <w:spacing w:after="0" w:line="240" w:lineRule="auto"/>
              <w:jc w:val="center"/>
              <w:rPr>
                <w:rFonts w:ascii="Calibri" w:hAnsi="Calibri" w:cs="Calibri"/>
                <w:color w:val="000000"/>
              </w:rPr>
            </w:pPr>
          </w:p>
        </w:tc>
        <w:tc>
          <w:tcPr>
            <w:tcW w:w="709" w:type="dxa"/>
            <w:tcBorders>
              <w:top w:val="single" w:sz="4" w:space="0" w:color="auto"/>
              <w:left w:val="single" w:sz="6" w:space="0" w:color="auto"/>
              <w:bottom w:val="single" w:sz="6" w:space="0" w:color="auto"/>
              <w:right w:val="single" w:sz="6" w:space="0" w:color="auto"/>
            </w:tcBorders>
          </w:tcPr>
          <w:p w14:paraId="4711F403" w14:textId="1D6A9279" w:rsidR="006660FD" w:rsidRPr="00E01DF6" w:rsidRDefault="00E01DF6">
            <w:pPr>
              <w:autoSpaceDE w:val="0"/>
              <w:autoSpaceDN w:val="0"/>
              <w:adjustRightInd w:val="0"/>
              <w:spacing w:after="0" w:line="240" w:lineRule="auto"/>
              <w:jc w:val="center"/>
              <w:rPr>
                <w:rFonts w:ascii="Calibri" w:hAnsi="Calibri" w:cs="Calibri"/>
                <w:color w:val="000000"/>
              </w:rPr>
            </w:pPr>
            <w:r w:rsidRPr="00E01DF6">
              <w:rPr>
                <w:rFonts w:ascii="Calibri" w:hAnsi="Calibri" w:cs="Calibri"/>
                <w:color w:val="000000"/>
              </w:rPr>
              <w:t>§</w:t>
            </w:r>
          </w:p>
        </w:tc>
        <w:tc>
          <w:tcPr>
            <w:tcW w:w="708" w:type="dxa"/>
            <w:tcBorders>
              <w:top w:val="single" w:sz="4" w:space="0" w:color="auto"/>
              <w:left w:val="nil"/>
              <w:bottom w:val="single" w:sz="2" w:space="0" w:color="auto"/>
              <w:right w:val="nil"/>
            </w:tcBorders>
          </w:tcPr>
          <w:p w14:paraId="16CAEC10" w14:textId="77777777" w:rsidR="006660FD" w:rsidRDefault="006660FD">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01CED48B" w14:textId="77777777" w:rsidR="006660FD" w:rsidRDefault="006660FD">
            <w:pPr>
              <w:autoSpaceDE w:val="0"/>
              <w:autoSpaceDN w:val="0"/>
              <w:adjustRightInd w:val="0"/>
              <w:spacing w:after="0" w:line="240" w:lineRule="auto"/>
              <w:jc w:val="center"/>
              <w:rPr>
                <w:rFonts w:ascii="Calibri" w:hAnsi="Calibri" w:cs="Calibri"/>
                <w:b/>
                <w:bCs/>
                <w:color w:val="000000"/>
              </w:rPr>
            </w:pPr>
          </w:p>
        </w:tc>
        <w:tc>
          <w:tcPr>
            <w:tcW w:w="701" w:type="dxa"/>
            <w:tcBorders>
              <w:top w:val="single" w:sz="4" w:space="0" w:color="auto"/>
              <w:left w:val="nil"/>
              <w:bottom w:val="single" w:sz="6" w:space="0" w:color="auto"/>
              <w:right w:val="nil"/>
            </w:tcBorders>
          </w:tcPr>
          <w:p w14:paraId="76BC8AD8" w14:textId="4682ACD9" w:rsidR="006660FD" w:rsidRPr="001F2760" w:rsidRDefault="00E01DF6">
            <w:pPr>
              <w:autoSpaceDE w:val="0"/>
              <w:autoSpaceDN w:val="0"/>
              <w:adjustRightInd w:val="0"/>
              <w:spacing w:after="0" w:line="240" w:lineRule="auto"/>
              <w:jc w:val="center"/>
              <w:rPr>
                <w:rFonts w:ascii="Calibri" w:hAnsi="Calibri" w:cs="Calibri"/>
                <w:color w:val="000000"/>
              </w:rPr>
            </w:pPr>
            <w:r w:rsidRPr="001F2760">
              <w:rPr>
                <w:rFonts w:ascii="Calibri" w:hAnsi="Calibri" w:cs="Calibri"/>
                <w:color w:val="000000"/>
              </w:rPr>
              <w:t>x</w:t>
            </w:r>
          </w:p>
        </w:tc>
        <w:tc>
          <w:tcPr>
            <w:tcW w:w="567" w:type="dxa"/>
            <w:tcBorders>
              <w:top w:val="single" w:sz="4" w:space="0" w:color="auto"/>
              <w:left w:val="single" w:sz="6" w:space="0" w:color="auto"/>
              <w:bottom w:val="single" w:sz="6" w:space="0" w:color="auto"/>
              <w:right w:val="single" w:sz="6" w:space="0" w:color="auto"/>
            </w:tcBorders>
          </w:tcPr>
          <w:p w14:paraId="3A278312" w14:textId="77777777" w:rsidR="006660FD" w:rsidRDefault="006660FD">
            <w:pPr>
              <w:autoSpaceDE w:val="0"/>
              <w:autoSpaceDN w:val="0"/>
              <w:adjustRightInd w:val="0"/>
              <w:spacing w:after="0" w:line="240" w:lineRule="auto"/>
              <w:jc w:val="center"/>
              <w:rPr>
                <w:rFonts w:ascii="Calibri" w:hAnsi="Calibri" w:cs="Calibri"/>
                <w:b/>
                <w:bCs/>
                <w:color w:val="000000"/>
              </w:rPr>
            </w:pPr>
          </w:p>
        </w:tc>
      </w:tr>
      <w:tr w:rsidR="003710BB" w14:paraId="6A5CDEED"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tcPr>
          <w:p w14:paraId="2FF91007" w14:textId="3A06B014" w:rsidR="003710BB" w:rsidRDefault="003710B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Haussperling</w:t>
            </w:r>
          </w:p>
        </w:tc>
        <w:tc>
          <w:tcPr>
            <w:tcW w:w="1984" w:type="dxa"/>
            <w:tcBorders>
              <w:top w:val="single" w:sz="4" w:space="0" w:color="auto"/>
              <w:left w:val="nil"/>
              <w:bottom w:val="single" w:sz="6" w:space="0" w:color="auto"/>
              <w:right w:val="nil"/>
            </w:tcBorders>
          </w:tcPr>
          <w:p w14:paraId="00E8A30E" w14:textId="3BBFDC5C" w:rsidR="003710BB" w:rsidRDefault="003B10B1">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Passer domesticus</w:t>
            </w:r>
          </w:p>
        </w:tc>
        <w:tc>
          <w:tcPr>
            <w:tcW w:w="992" w:type="dxa"/>
            <w:tcBorders>
              <w:top w:val="single" w:sz="4" w:space="0" w:color="auto"/>
              <w:left w:val="single" w:sz="6" w:space="0" w:color="auto"/>
              <w:bottom w:val="single" w:sz="6" w:space="0" w:color="auto"/>
              <w:right w:val="single" w:sz="6" w:space="0" w:color="auto"/>
            </w:tcBorders>
          </w:tcPr>
          <w:p w14:paraId="77C400A3" w14:textId="77D9C841" w:rsidR="003710B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6" w:space="0" w:color="auto"/>
              <w:right w:val="single" w:sz="6" w:space="0" w:color="auto"/>
            </w:tcBorders>
          </w:tcPr>
          <w:p w14:paraId="35596208" w14:textId="0A065740" w:rsidR="003710B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709" w:type="dxa"/>
            <w:tcBorders>
              <w:top w:val="single" w:sz="4" w:space="0" w:color="auto"/>
              <w:left w:val="single" w:sz="6" w:space="0" w:color="auto"/>
              <w:bottom w:val="single" w:sz="6" w:space="0" w:color="auto"/>
              <w:right w:val="single" w:sz="6" w:space="0" w:color="auto"/>
            </w:tcBorders>
          </w:tcPr>
          <w:p w14:paraId="411292D1" w14:textId="6A12C365" w:rsidR="003710B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4" w:space="0" w:color="auto"/>
              <w:left w:val="nil"/>
              <w:bottom w:val="single" w:sz="2" w:space="0" w:color="auto"/>
              <w:right w:val="nil"/>
            </w:tcBorders>
          </w:tcPr>
          <w:p w14:paraId="00972177" w14:textId="77777777" w:rsidR="003710BB" w:rsidRDefault="003710BB">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40EB74EC" w14:textId="09C984CB" w:rsidR="003710BB" w:rsidRDefault="003F46F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6" w:space="0" w:color="auto"/>
              <w:right w:val="nil"/>
            </w:tcBorders>
          </w:tcPr>
          <w:p w14:paraId="23F15F66" w14:textId="77777777" w:rsidR="003710BB" w:rsidRDefault="003710B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6" w:space="0" w:color="auto"/>
              <w:right w:val="single" w:sz="6" w:space="0" w:color="auto"/>
            </w:tcBorders>
          </w:tcPr>
          <w:p w14:paraId="7DE58CF0" w14:textId="23E3B11D" w:rsidR="003710B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w:t>
            </w:r>
          </w:p>
        </w:tc>
      </w:tr>
      <w:tr w:rsidR="00A12BDB" w14:paraId="3D4BE5FC"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64C9AC04" w14:textId="77777777" w:rsidR="00A12BDB" w:rsidRDefault="00A12BDB">
            <w:pPr>
              <w:autoSpaceDE w:val="0"/>
              <w:autoSpaceDN w:val="0"/>
              <w:adjustRightInd w:val="0"/>
              <w:spacing w:after="0" w:line="240" w:lineRule="auto"/>
              <w:rPr>
                <w:rFonts w:ascii="Calibri" w:hAnsi="Calibri" w:cs="Calibri"/>
                <w:bCs/>
                <w:color w:val="000000"/>
              </w:rPr>
            </w:pPr>
            <w:r>
              <w:rPr>
                <w:rFonts w:ascii="Calibri" w:hAnsi="Calibri" w:cs="Calibri"/>
                <w:bCs/>
                <w:color w:val="000000"/>
              </w:rPr>
              <w:t>Hausrotschwanz</w:t>
            </w:r>
          </w:p>
        </w:tc>
        <w:tc>
          <w:tcPr>
            <w:tcW w:w="1984" w:type="dxa"/>
            <w:tcBorders>
              <w:top w:val="single" w:sz="4" w:space="0" w:color="auto"/>
              <w:left w:val="nil"/>
              <w:bottom w:val="single" w:sz="6" w:space="0" w:color="auto"/>
              <w:right w:val="nil"/>
            </w:tcBorders>
            <w:hideMark/>
          </w:tcPr>
          <w:p w14:paraId="27D8FFC7" w14:textId="77777777" w:rsidR="00A12BDB" w:rsidRDefault="00A12BD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Phoenicurus ochruros</w:t>
            </w:r>
          </w:p>
        </w:tc>
        <w:tc>
          <w:tcPr>
            <w:tcW w:w="992" w:type="dxa"/>
            <w:tcBorders>
              <w:top w:val="single" w:sz="4" w:space="0" w:color="auto"/>
              <w:left w:val="single" w:sz="6" w:space="0" w:color="auto"/>
              <w:bottom w:val="single" w:sz="6" w:space="0" w:color="auto"/>
              <w:right w:val="single" w:sz="6" w:space="0" w:color="auto"/>
            </w:tcBorders>
          </w:tcPr>
          <w:p w14:paraId="4AD94577" w14:textId="48B1CB78" w:rsidR="00A12BD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0C4ACDB6" w14:textId="77777777" w:rsidR="00A12BDB" w:rsidRDefault="00A12BDB">
            <w:pPr>
              <w:autoSpaceDE w:val="0"/>
              <w:autoSpaceDN w:val="0"/>
              <w:adjustRightInd w:val="0"/>
              <w:spacing w:after="0" w:line="240" w:lineRule="auto"/>
              <w:jc w:val="center"/>
              <w:rPr>
                <w:rFonts w:ascii="Calibri" w:hAnsi="Calibri" w:cs="Calibri"/>
                <w:bCs/>
                <w:color w:val="000000"/>
              </w:rPr>
            </w:pPr>
          </w:p>
        </w:tc>
        <w:tc>
          <w:tcPr>
            <w:tcW w:w="709" w:type="dxa"/>
            <w:tcBorders>
              <w:top w:val="single" w:sz="4" w:space="0" w:color="auto"/>
              <w:left w:val="single" w:sz="6" w:space="0" w:color="auto"/>
              <w:bottom w:val="single" w:sz="6" w:space="0" w:color="auto"/>
              <w:right w:val="single" w:sz="6" w:space="0" w:color="auto"/>
            </w:tcBorders>
          </w:tcPr>
          <w:p w14:paraId="2CC26CAD" w14:textId="6C6E4490" w:rsidR="00A12BDB" w:rsidRDefault="0050302B">
            <w:pPr>
              <w:autoSpaceDE w:val="0"/>
              <w:autoSpaceDN w:val="0"/>
              <w:adjustRightInd w:val="0"/>
              <w:spacing w:after="0" w:line="240" w:lineRule="auto"/>
              <w:jc w:val="center"/>
              <w:rPr>
                <w:rFonts w:ascii="Calibri" w:hAnsi="Calibri" w:cs="Calibri"/>
                <w:bCs/>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39CFED1C" w14:textId="77777777" w:rsidR="00A12BDB" w:rsidRDefault="00A12BDB">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78C810DA"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6" w:space="0" w:color="auto"/>
              <w:right w:val="nil"/>
            </w:tcBorders>
          </w:tcPr>
          <w:p w14:paraId="2E3B788D"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6" w:space="0" w:color="auto"/>
              <w:right w:val="single" w:sz="6" w:space="0" w:color="auto"/>
            </w:tcBorders>
          </w:tcPr>
          <w:p w14:paraId="3A8C8EB7" w14:textId="77777777" w:rsidR="00A12BDB" w:rsidRDefault="00A12BDB">
            <w:pPr>
              <w:autoSpaceDE w:val="0"/>
              <w:autoSpaceDN w:val="0"/>
              <w:adjustRightInd w:val="0"/>
              <w:spacing w:after="0" w:line="240" w:lineRule="auto"/>
              <w:jc w:val="center"/>
              <w:rPr>
                <w:rFonts w:ascii="Calibri" w:hAnsi="Calibri" w:cs="Calibri"/>
                <w:b/>
                <w:bCs/>
                <w:color w:val="000000"/>
              </w:rPr>
            </w:pPr>
          </w:p>
        </w:tc>
      </w:tr>
      <w:tr w:rsidR="00A12BDB" w14:paraId="39132FA2"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23C2D6C8"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Heidelerche</w:t>
            </w:r>
          </w:p>
        </w:tc>
        <w:tc>
          <w:tcPr>
            <w:tcW w:w="1984" w:type="dxa"/>
            <w:tcBorders>
              <w:top w:val="single" w:sz="4" w:space="0" w:color="auto"/>
              <w:left w:val="nil"/>
              <w:bottom w:val="single" w:sz="6" w:space="0" w:color="auto"/>
              <w:right w:val="nil"/>
            </w:tcBorders>
            <w:hideMark/>
          </w:tcPr>
          <w:p w14:paraId="04B66F28"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Lullula arborrea</w:t>
            </w:r>
          </w:p>
        </w:tc>
        <w:tc>
          <w:tcPr>
            <w:tcW w:w="992" w:type="dxa"/>
            <w:tcBorders>
              <w:top w:val="single" w:sz="4" w:space="0" w:color="auto"/>
              <w:left w:val="single" w:sz="6" w:space="0" w:color="auto"/>
              <w:bottom w:val="single" w:sz="6" w:space="0" w:color="auto"/>
              <w:right w:val="single" w:sz="6" w:space="0" w:color="auto"/>
            </w:tcBorders>
          </w:tcPr>
          <w:p w14:paraId="65D3035B" w14:textId="758B30BD" w:rsidR="00A12BD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1134" w:type="dxa"/>
            <w:tcBorders>
              <w:top w:val="single" w:sz="4" w:space="0" w:color="auto"/>
              <w:left w:val="single" w:sz="6" w:space="0" w:color="auto"/>
              <w:bottom w:val="single" w:sz="6" w:space="0" w:color="auto"/>
              <w:right w:val="single" w:sz="6" w:space="0" w:color="auto"/>
            </w:tcBorders>
          </w:tcPr>
          <w:p w14:paraId="6B34B23E" w14:textId="304DE401" w:rsidR="00A12BD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709" w:type="dxa"/>
            <w:tcBorders>
              <w:top w:val="single" w:sz="4" w:space="0" w:color="auto"/>
              <w:left w:val="single" w:sz="6" w:space="0" w:color="auto"/>
              <w:bottom w:val="single" w:sz="6" w:space="0" w:color="auto"/>
              <w:right w:val="single" w:sz="6" w:space="0" w:color="auto"/>
            </w:tcBorders>
          </w:tcPr>
          <w:p w14:paraId="5FA6DBD9" w14:textId="3F344E3D"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1F4D0041" w14:textId="77777777" w:rsidR="00A12BDB" w:rsidRDefault="00A12BDB">
            <w:pPr>
              <w:autoSpaceDE w:val="0"/>
              <w:autoSpaceDN w:val="0"/>
              <w:adjustRightInd w:val="0"/>
              <w:spacing w:after="0" w:line="240" w:lineRule="auto"/>
              <w:rPr>
                <w:rFonts w:ascii="Calibri" w:hAnsi="Calibri" w:cs="Calibri"/>
                <w:b/>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680F9115"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6" w:space="0" w:color="auto"/>
              <w:right w:val="nil"/>
            </w:tcBorders>
            <w:hideMark/>
          </w:tcPr>
          <w:p w14:paraId="383DB9CE"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4" w:space="0" w:color="auto"/>
              <w:left w:val="single" w:sz="6" w:space="0" w:color="auto"/>
              <w:bottom w:val="single" w:sz="6" w:space="0" w:color="auto"/>
              <w:right w:val="single" w:sz="6" w:space="0" w:color="auto"/>
            </w:tcBorders>
          </w:tcPr>
          <w:p w14:paraId="330DF23F" w14:textId="4CCD28C4"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A</w:t>
            </w:r>
          </w:p>
        </w:tc>
      </w:tr>
      <w:tr w:rsidR="003F46FB" w14:paraId="04D0F123"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tcPr>
          <w:p w14:paraId="454D4DEF" w14:textId="32C65BE6" w:rsidR="003F46FB" w:rsidRPr="005A1CB8" w:rsidRDefault="005A1CB8">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Klappergrasmücke</w:t>
            </w:r>
          </w:p>
        </w:tc>
        <w:tc>
          <w:tcPr>
            <w:tcW w:w="1984" w:type="dxa"/>
            <w:tcBorders>
              <w:top w:val="single" w:sz="4" w:space="0" w:color="auto"/>
              <w:left w:val="nil"/>
              <w:bottom w:val="single" w:sz="6" w:space="0" w:color="auto"/>
              <w:right w:val="nil"/>
            </w:tcBorders>
          </w:tcPr>
          <w:p w14:paraId="41B3A709" w14:textId="3236E426" w:rsidR="003F46FB" w:rsidRPr="005A1CB8" w:rsidRDefault="00944A70">
            <w:pPr>
              <w:autoSpaceDE w:val="0"/>
              <w:autoSpaceDN w:val="0"/>
              <w:adjustRightInd w:val="0"/>
              <w:spacing w:after="0" w:line="240" w:lineRule="auto"/>
              <w:rPr>
                <w:rFonts w:ascii="Calibri" w:hAnsi="Calibri" w:cs="Calibri"/>
                <w:b/>
                <w:bCs/>
                <w:i/>
                <w:iCs/>
                <w:color w:val="000000"/>
                <w:sz w:val="18"/>
                <w:szCs w:val="18"/>
              </w:rPr>
            </w:pPr>
            <w:r w:rsidRPr="005A1CB8">
              <w:rPr>
                <w:rFonts w:ascii="Calibri" w:hAnsi="Calibri" w:cs="Calibri"/>
                <w:b/>
                <w:bCs/>
                <w:i/>
                <w:iCs/>
                <w:color w:val="000000"/>
                <w:sz w:val="18"/>
                <w:szCs w:val="18"/>
              </w:rPr>
              <w:t>Sylvia curruca</w:t>
            </w:r>
          </w:p>
        </w:tc>
        <w:tc>
          <w:tcPr>
            <w:tcW w:w="992" w:type="dxa"/>
            <w:tcBorders>
              <w:top w:val="single" w:sz="4" w:space="0" w:color="auto"/>
              <w:left w:val="single" w:sz="6" w:space="0" w:color="auto"/>
              <w:bottom w:val="single" w:sz="6" w:space="0" w:color="auto"/>
              <w:right w:val="single" w:sz="6" w:space="0" w:color="auto"/>
            </w:tcBorders>
          </w:tcPr>
          <w:p w14:paraId="241BDC9D" w14:textId="4E9CEF0A" w:rsidR="003F46FB" w:rsidRPr="005A1CB8"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6" w:space="0" w:color="auto"/>
              <w:right w:val="single" w:sz="6" w:space="0" w:color="auto"/>
            </w:tcBorders>
          </w:tcPr>
          <w:p w14:paraId="5BEB2C6E" w14:textId="7D312410" w:rsidR="003F46FB" w:rsidRPr="005A1CB8"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6" w:space="0" w:color="auto"/>
              <w:right w:val="single" w:sz="6" w:space="0" w:color="auto"/>
            </w:tcBorders>
          </w:tcPr>
          <w:p w14:paraId="6814570B" w14:textId="22F2B1DE" w:rsidR="003F46FB" w:rsidRPr="005A1CB8"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6F5C2E17" w14:textId="77777777" w:rsidR="003F46FB" w:rsidRPr="005A1CB8" w:rsidRDefault="003F46F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3E61142D" w14:textId="75A1BE31" w:rsidR="003F46FB" w:rsidRPr="005A1CB8"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6" w:space="0" w:color="auto"/>
              <w:right w:val="nil"/>
            </w:tcBorders>
          </w:tcPr>
          <w:p w14:paraId="2D4FEAE0" w14:textId="77777777" w:rsidR="003F46FB" w:rsidRPr="005A1CB8" w:rsidRDefault="003F46F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6" w:space="0" w:color="auto"/>
              <w:right w:val="single" w:sz="6" w:space="0" w:color="auto"/>
            </w:tcBorders>
          </w:tcPr>
          <w:p w14:paraId="6DF255C2" w14:textId="590A5995" w:rsidR="003F46FB" w:rsidRPr="005A1CB8"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A</w:t>
            </w:r>
          </w:p>
        </w:tc>
      </w:tr>
      <w:tr w:rsidR="007F31B3" w14:paraId="2F606BA6"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tcPr>
          <w:p w14:paraId="6FA12C9F" w14:textId="58A4E87A" w:rsidR="007F31B3" w:rsidRPr="003F46FB" w:rsidRDefault="007F31B3">
            <w:pPr>
              <w:autoSpaceDE w:val="0"/>
              <w:autoSpaceDN w:val="0"/>
              <w:adjustRightInd w:val="0"/>
              <w:spacing w:after="0" w:line="240" w:lineRule="auto"/>
              <w:rPr>
                <w:rFonts w:ascii="Calibri" w:hAnsi="Calibri" w:cs="Calibri"/>
                <w:color w:val="000000"/>
              </w:rPr>
            </w:pPr>
            <w:r>
              <w:rPr>
                <w:rFonts w:ascii="Calibri" w:hAnsi="Calibri" w:cs="Calibri"/>
                <w:color w:val="000000"/>
              </w:rPr>
              <w:t>Kleiber</w:t>
            </w:r>
          </w:p>
        </w:tc>
        <w:tc>
          <w:tcPr>
            <w:tcW w:w="1984" w:type="dxa"/>
            <w:tcBorders>
              <w:top w:val="single" w:sz="4" w:space="0" w:color="auto"/>
              <w:left w:val="nil"/>
              <w:bottom w:val="single" w:sz="6" w:space="0" w:color="auto"/>
              <w:right w:val="nil"/>
            </w:tcBorders>
          </w:tcPr>
          <w:p w14:paraId="1539B225" w14:textId="033004BB" w:rsidR="007F31B3" w:rsidRDefault="005A1CB8">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Sittaeuropaea</w:t>
            </w:r>
          </w:p>
        </w:tc>
        <w:tc>
          <w:tcPr>
            <w:tcW w:w="992" w:type="dxa"/>
            <w:tcBorders>
              <w:top w:val="single" w:sz="4" w:space="0" w:color="auto"/>
              <w:left w:val="single" w:sz="6" w:space="0" w:color="auto"/>
              <w:bottom w:val="single" w:sz="6" w:space="0" w:color="auto"/>
              <w:right w:val="single" w:sz="6" w:space="0" w:color="auto"/>
            </w:tcBorders>
          </w:tcPr>
          <w:p w14:paraId="6173FBF2" w14:textId="67D7A36B" w:rsidR="007F31B3"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39957032" w14:textId="0DF4A380" w:rsidR="007F31B3"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6" w:space="0" w:color="auto"/>
              <w:right w:val="single" w:sz="6" w:space="0" w:color="auto"/>
            </w:tcBorders>
          </w:tcPr>
          <w:p w14:paraId="34FDFC9D" w14:textId="539E54B5" w:rsidR="007F31B3" w:rsidRPr="0088761C" w:rsidRDefault="0088761C">
            <w:pPr>
              <w:autoSpaceDE w:val="0"/>
              <w:autoSpaceDN w:val="0"/>
              <w:adjustRightInd w:val="0"/>
              <w:spacing w:after="0" w:line="240" w:lineRule="auto"/>
              <w:jc w:val="center"/>
              <w:rPr>
                <w:rFonts w:ascii="Calibri" w:hAnsi="Calibri" w:cs="Calibri"/>
                <w:color w:val="000000"/>
              </w:rPr>
            </w:pPr>
            <w:r w:rsidRPr="0088761C">
              <w:rPr>
                <w:rFonts w:ascii="Calibri" w:hAnsi="Calibri" w:cs="Calibri"/>
                <w:color w:val="000000"/>
              </w:rPr>
              <w:t>§</w:t>
            </w:r>
          </w:p>
        </w:tc>
        <w:tc>
          <w:tcPr>
            <w:tcW w:w="708" w:type="dxa"/>
            <w:tcBorders>
              <w:top w:val="single" w:sz="2" w:space="0" w:color="auto"/>
              <w:left w:val="nil"/>
              <w:bottom w:val="single" w:sz="2" w:space="0" w:color="auto"/>
              <w:right w:val="nil"/>
            </w:tcBorders>
          </w:tcPr>
          <w:p w14:paraId="0ED0F3B2" w14:textId="77777777" w:rsidR="007F31B3" w:rsidRPr="0088761C" w:rsidRDefault="007F31B3">
            <w:pPr>
              <w:autoSpaceDE w:val="0"/>
              <w:autoSpaceDN w:val="0"/>
              <w:adjustRightInd w:val="0"/>
              <w:spacing w:after="0" w:line="240" w:lineRule="auto"/>
              <w:rPr>
                <w:rFonts w:ascii="Calibri" w:hAnsi="Calibri" w:cs="Calibri"/>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0121B348" w14:textId="7D1B85A9" w:rsidR="007F31B3" w:rsidRPr="0088761C" w:rsidRDefault="0088761C">
            <w:pPr>
              <w:autoSpaceDE w:val="0"/>
              <w:autoSpaceDN w:val="0"/>
              <w:adjustRightInd w:val="0"/>
              <w:spacing w:after="0" w:line="240" w:lineRule="auto"/>
              <w:jc w:val="center"/>
              <w:rPr>
                <w:rFonts w:ascii="Calibri" w:hAnsi="Calibri" w:cs="Calibri"/>
                <w:color w:val="000000"/>
              </w:rPr>
            </w:pPr>
            <w:r w:rsidRPr="0088761C">
              <w:rPr>
                <w:rFonts w:ascii="Calibri" w:hAnsi="Calibri" w:cs="Calibri"/>
                <w:color w:val="000000"/>
              </w:rPr>
              <w:t>x</w:t>
            </w:r>
          </w:p>
        </w:tc>
        <w:tc>
          <w:tcPr>
            <w:tcW w:w="701" w:type="dxa"/>
            <w:tcBorders>
              <w:top w:val="single" w:sz="4" w:space="0" w:color="auto"/>
              <w:left w:val="nil"/>
              <w:bottom w:val="single" w:sz="6" w:space="0" w:color="auto"/>
              <w:right w:val="nil"/>
            </w:tcBorders>
          </w:tcPr>
          <w:p w14:paraId="04E78CCE" w14:textId="77777777" w:rsidR="007F31B3" w:rsidRDefault="007F31B3">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6" w:space="0" w:color="auto"/>
              <w:right w:val="single" w:sz="6" w:space="0" w:color="auto"/>
            </w:tcBorders>
          </w:tcPr>
          <w:p w14:paraId="42115E6E" w14:textId="77777777" w:rsidR="007F31B3" w:rsidRDefault="007F31B3">
            <w:pPr>
              <w:autoSpaceDE w:val="0"/>
              <w:autoSpaceDN w:val="0"/>
              <w:adjustRightInd w:val="0"/>
              <w:spacing w:after="0" w:line="240" w:lineRule="auto"/>
              <w:jc w:val="center"/>
              <w:rPr>
                <w:rFonts w:ascii="Calibri" w:hAnsi="Calibri" w:cs="Calibri"/>
                <w:b/>
                <w:bCs/>
                <w:color w:val="000000"/>
              </w:rPr>
            </w:pPr>
          </w:p>
        </w:tc>
      </w:tr>
      <w:tr w:rsidR="00A12BDB" w14:paraId="2E04D0BA"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30171E0A" w14:textId="77777777" w:rsidR="00A12BDB" w:rsidRDefault="00A12BDB">
            <w:pPr>
              <w:autoSpaceDE w:val="0"/>
              <w:autoSpaceDN w:val="0"/>
              <w:adjustRightInd w:val="0"/>
              <w:spacing w:after="0" w:line="240" w:lineRule="auto"/>
              <w:rPr>
                <w:rFonts w:ascii="Calibri" w:hAnsi="Calibri" w:cs="Calibri"/>
                <w:color w:val="000000"/>
              </w:rPr>
            </w:pPr>
            <w:r>
              <w:rPr>
                <w:rFonts w:ascii="Calibri" w:hAnsi="Calibri" w:cs="Calibri"/>
                <w:color w:val="000000"/>
              </w:rPr>
              <w:t>Kohlmeise</w:t>
            </w:r>
          </w:p>
        </w:tc>
        <w:tc>
          <w:tcPr>
            <w:tcW w:w="1984" w:type="dxa"/>
            <w:tcBorders>
              <w:top w:val="single" w:sz="4" w:space="0" w:color="auto"/>
              <w:left w:val="nil"/>
              <w:bottom w:val="single" w:sz="6" w:space="0" w:color="auto"/>
              <w:right w:val="nil"/>
            </w:tcBorders>
            <w:hideMark/>
          </w:tcPr>
          <w:p w14:paraId="01E8245A" w14:textId="77777777" w:rsidR="00A12BDB" w:rsidRDefault="00A12BDB">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color w:val="000000"/>
                <w:sz w:val="18"/>
                <w:szCs w:val="18"/>
              </w:rPr>
              <w:t>Parus major</w:t>
            </w:r>
          </w:p>
        </w:tc>
        <w:tc>
          <w:tcPr>
            <w:tcW w:w="992" w:type="dxa"/>
            <w:tcBorders>
              <w:top w:val="single" w:sz="4" w:space="0" w:color="auto"/>
              <w:left w:val="single" w:sz="6" w:space="0" w:color="auto"/>
              <w:bottom w:val="single" w:sz="6" w:space="0" w:color="auto"/>
              <w:right w:val="single" w:sz="6" w:space="0" w:color="auto"/>
            </w:tcBorders>
          </w:tcPr>
          <w:p w14:paraId="41C74572" w14:textId="56A51E21"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14BFFB77" w14:textId="6F82F4C2" w:rsidR="00A12BDB" w:rsidRDefault="0088761C">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w:t>
            </w:r>
          </w:p>
        </w:tc>
        <w:tc>
          <w:tcPr>
            <w:tcW w:w="709" w:type="dxa"/>
            <w:tcBorders>
              <w:top w:val="single" w:sz="4" w:space="0" w:color="auto"/>
              <w:left w:val="single" w:sz="6" w:space="0" w:color="auto"/>
              <w:bottom w:val="single" w:sz="6" w:space="0" w:color="auto"/>
              <w:right w:val="single" w:sz="6" w:space="0" w:color="auto"/>
            </w:tcBorders>
          </w:tcPr>
          <w:p w14:paraId="241EAE91" w14:textId="75AEDE6E" w:rsidR="00A12BDB" w:rsidRDefault="0050302B">
            <w:pPr>
              <w:autoSpaceDE w:val="0"/>
              <w:autoSpaceDN w:val="0"/>
              <w:adjustRightInd w:val="0"/>
              <w:spacing w:after="0" w:line="240" w:lineRule="auto"/>
              <w:jc w:val="center"/>
              <w:rPr>
                <w:rFonts w:ascii="Calibri" w:hAnsi="Calibri" w:cs="Calibri"/>
                <w:b/>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481BBC34" w14:textId="77777777" w:rsidR="00A12BDB" w:rsidRDefault="00A12BDB">
            <w:pPr>
              <w:autoSpaceDE w:val="0"/>
              <w:autoSpaceDN w:val="0"/>
              <w:adjustRightInd w:val="0"/>
              <w:spacing w:after="0" w:line="240" w:lineRule="auto"/>
              <w:rPr>
                <w:rFonts w:ascii="Calibri" w:hAnsi="Calibri" w:cs="Calibri"/>
                <w:b/>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6B0FF453" w14:textId="77777777" w:rsidR="00A12BDB" w:rsidRDefault="00A12BDB">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x</w:t>
            </w:r>
          </w:p>
        </w:tc>
        <w:tc>
          <w:tcPr>
            <w:tcW w:w="701" w:type="dxa"/>
            <w:tcBorders>
              <w:top w:val="single" w:sz="4" w:space="0" w:color="auto"/>
              <w:left w:val="nil"/>
              <w:bottom w:val="single" w:sz="6" w:space="0" w:color="auto"/>
              <w:right w:val="nil"/>
            </w:tcBorders>
          </w:tcPr>
          <w:p w14:paraId="5E1D0165" w14:textId="77777777" w:rsidR="00A12BDB" w:rsidRDefault="00A12BDB">
            <w:pPr>
              <w:autoSpaceDE w:val="0"/>
              <w:autoSpaceDN w:val="0"/>
              <w:adjustRightInd w:val="0"/>
              <w:spacing w:after="0" w:line="240" w:lineRule="auto"/>
              <w:jc w:val="center"/>
              <w:rPr>
                <w:rFonts w:ascii="Calibri" w:hAnsi="Calibri" w:cs="Calibri"/>
                <w:b/>
                <w:color w:val="000000"/>
              </w:rPr>
            </w:pPr>
          </w:p>
        </w:tc>
        <w:tc>
          <w:tcPr>
            <w:tcW w:w="567" w:type="dxa"/>
            <w:tcBorders>
              <w:top w:val="single" w:sz="4" w:space="0" w:color="auto"/>
              <w:left w:val="single" w:sz="6" w:space="0" w:color="auto"/>
              <w:bottom w:val="single" w:sz="6" w:space="0" w:color="auto"/>
              <w:right w:val="single" w:sz="6" w:space="0" w:color="auto"/>
            </w:tcBorders>
          </w:tcPr>
          <w:p w14:paraId="19CB799A" w14:textId="77777777" w:rsidR="00A12BDB" w:rsidRDefault="00A12BDB">
            <w:pPr>
              <w:autoSpaceDE w:val="0"/>
              <w:autoSpaceDN w:val="0"/>
              <w:adjustRightInd w:val="0"/>
              <w:spacing w:after="0" w:line="240" w:lineRule="auto"/>
              <w:jc w:val="center"/>
              <w:rPr>
                <w:rFonts w:ascii="Calibri" w:hAnsi="Calibri" w:cs="Calibri"/>
                <w:b/>
                <w:color w:val="000000"/>
              </w:rPr>
            </w:pPr>
          </w:p>
        </w:tc>
      </w:tr>
      <w:tr w:rsidR="00A12BDB" w14:paraId="1B0214B9"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00E66E3A"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Mäusebussard</w:t>
            </w:r>
          </w:p>
        </w:tc>
        <w:tc>
          <w:tcPr>
            <w:tcW w:w="1984" w:type="dxa"/>
            <w:tcBorders>
              <w:top w:val="single" w:sz="4" w:space="0" w:color="auto"/>
              <w:left w:val="nil"/>
              <w:bottom w:val="single" w:sz="6" w:space="0" w:color="auto"/>
              <w:right w:val="nil"/>
            </w:tcBorders>
            <w:hideMark/>
          </w:tcPr>
          <w:p w14:paraId="231F4EB6"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Buteo buteo</w:t>
            </w:r>
          </w:p>
        </w:tc>
        <w:tc>
          <w:tcPr>
            <w:tcW w:w="992" w:type="dxa"/>
            <w:tcBorders>
              <w:top w:val="single" w:sz="4" w:space="0" w:color="auto"/>
              <w:left w:val="single" w:sz="6" w:space="0" w:color="auto"/>
              <w:bottom w:val="single" w:sz="6" w:space="0" w:color="auto"/>
              <w:right w:val="single" w:sz="6" w:space="0" w:color="auto"/>
            </w:tcBorders>
          </w:tcPr>
          <w:p w14:paraId="031B52F8" w14:textId="1781C529"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4A4AB192" w14:textId="469C26A2"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6" w:space="0" w:color="auto"/>
              <w:right w:val="single" w:sz="6" w:space="0" w:color="auto"/>
            </w:tcBorders>
            <w:hideMark/>
          </w:tcPr>
          <w:p w14:paraId="2E8B1C73"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sg</w:t>
            </w:r>
          </w:p>
        </w:tc>
        <w:tc>
          <w:tcPr>
            <w:tcW w:w="708" w:type="dxa"/>
            <w:tcBorders>
              <w:top w:val="single" w:sz="2" w:space="0" w:color="auto"/>
              <w:left w:val="nil"/>
              <w:bottom w:val="single" w:sz="6" w:space="0" w:color="auto"/>
              <w:right w:val="nil"/>
            </w:tcBorders>
            <w:hideMark/>
          </w:tcPr>
          <w:p w14:paraId="29CF37E1" w14:textId="77777777" w:rsidR="00A12BDB" w:rsidRDefault="00A12BDB">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 xml:space="preserve"> </w:t>
            </w:r>
          </w:p>
        </w:tc>
        <w:tc>
          <w:tcPr>
            <w:tcW w:w="567" w:type="dxa"/>
            <w:tcBorders>
              <w:top w:val="single" w:sz="4" w:space="0" w:color="auto"/>
              <w:left w:val="single" w:sz="6" w:space="0" w:color="auto"/>
              <w:bottom w:val="single" w:sz="6" w:space="0" w:color="auto"/>
              <w:right w:val="single" w:sz="6" w:space="0" w:color="auto"/>
            </w:tcBorders>
          </w:tcPr>
          <w:p w14:paraId="0D9F6CE3"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701" w:type="dxa"/>
            <w:tcBorders>
              <w:top w:val="single" w:sz="4" w:space="0" w:color="auto"/>
              <w:left w:val="nil"/>
              <w:bottom w:val="single" w:sz="6" w:space="0" w:color="auto"/>
              <w:right w:val="nil"/>
            </w:tcBorders>
            <w:hideMark/>
          </w:tcPr>
          <w:p w14:paraId="3820F225"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4" w:space="0" w:color="auto"/>
              <w:left w:val="single" w:sz="6" w:space="0" w:color="auto"/>
              <w:bottom w:val="single" w:sz="6" w:space="0" w:color="auto"/>
              <w:right w:val="single" w:sz="6" w:space="0" w:color="auto"/>
            </w:tcBorders>
            <w:hideMark/>
          </w:tcPr>
          <w:p w14:paraId="62F63953"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r>
      <w:tr w:rsidR="00A12BDB" w14:paraId="367ACECC"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39E1C271"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Mehlschwalbe</w:t>
            </w:r>
          </w:p>
        </w:tc>
        <w:tc>
          <w:tcPr>
            <w:tcW w:w="1984" w:type="dxa"/>
            <w:tcBorders>
              <w:top w:val="single" w:sz="4" w:space="0" w:color="auto"/>
              <w:left w:val="nil"/>
              <w:bottom w:val="single" w:sz="6" w:space="0" w:color="auto"/>
              <w:right w:val="nil"/>
            </w:tcBorders>
            <w:hideMark/>
          </w:tcPr>
          <w:p w14:paraId="24ED3C99"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Delichon urbicum</w:t>
            </w:r>
          </w:p>
        </w:tc>
        <w:tc>
          <w:tcPr>
            <w:tcW w:w="992" w:type="dxa"/>
            <w:tcBorders>
              <w:top w:val="single" w:sz="4" w:space="0" w:color="auto"/>
              <w:left w:val="single" w:sz="6" w:space="0" w:color="auto"/>
              <w:bottom w:val="single" w:sz="6" w:space="0" w:color="auto"/>
              <w:right w:val="single" w:sz="6" w:space="0" w:color="auto"/>
            </w:tcBorders>
            <w:hideMark/>
          </w:tcPr>
          <w:p w14:paraId="3C3A815D"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1134" w:type="dxa"/>
            <w:tcBorders>
              <w:top w:val="single" w:sz="4" w:space="0" w:color="auto"/>
              <w:left w:val="single" w:sz="6" w:space="0" w:color="auto"/>
              <w:bottom w:val="single" w:sz="6" w:space="0" w:color="auto"/>
              <w:right w:val="single" w:sz="6" w:space="0" w:color="auto"/>
            </w:tcBorders>
            <w:hideMark/>
          </w:tcPr>
          <w:p w14:paraId="2B81A713"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709" w:type="dxa"/>
            <w:tcBorders>
              <w:top w:val="single" w:sz="4" w:space="0" w:color="auto"/>
              <w:left w:val="single" w:sz="6" w:space="0" w:color="auto"/>
              <w:bottom w:val="single" w:sz="6" w:space="0" w:color="auto"/>
              <w:right w:val="single" w:sz="6" w:space="0" w:color="auto"/>
            </w:tcBorders>
          </w:tcPr>
          <w:p w14:paraId="27F35906" w14:textId="5C3A38B3"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4" w:space="0" w:color="auto"/>
              <w:left w:val="nil"/>
              <w:bottom w:val="single" w:sz="2" w:space="0" w:color="auto"/>
              <w:right w:val="nil"/>
            </w:tcBorders>
          </w:tcPr>
          <w:p w14:paraId="3DAAFBD8"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638C5DF1"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c>
          <w:tcPr>
            <w:tcW w:w="701" w:type="dxa"/>
            <w:tcBorders>
              <w:top w:val="single" w:sz="4" w:space="0" w:color="auto"/>
              <w:left w:val="nil"/>
              <w:bottom w:val="single" w:sz="6" w:space="0" w:color="auto"/>
              <w:right w:val="nil"/>
            </w:tcBorders>
            <w:hideMark/>
          </w:tcPr>
          <w:p w14:paraId="1AFCC38A"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4" w:space="0" w:color="auto"/>
              <w:left w:val="single" w:sz="6" w:space="0" w:color="auto"/>
              <w:bottom w:val="single" w:sz="6" w:space="0" w:color="auto"/>
              <w:right w:val="single" w:sz="6" w:space="0" w:color="auto"/>
            </w:tcBorders>
            <w:hideMark/>
          </w:tcPr>
          <w:p w14:paraId="6DE64891"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r>
      <w:tr w:rsidR="00A12BDB" w14:paraId="6AE654AA"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28E3C90E" w14:textId="77777777" w:rsidR="00A12BDB" w:rsidRDefault="00A12BDB">
            <w:pPr>
              <w:autoSpaceDE w:val="0"/>
              <w:autoSpaceDN w:val="0"/>
              <w:adjustRightInd w:val="0"/>
              <w:spacing w:after="0" w:line="240" w:lineRule="auto"/>
              <w:rPr>
                <w:rFonts w:ascii="Calibri" w:hAnsi="Calibri" w:cs="Calibri"/>
                <w:bCs/>
                <w:color w:val="000000"/>
              </w:rPr>
            </w:pPr>
            <w:r>
              <w:rPr>
                <w:rFonts w:ascii="Calibri" w:hAnsi="Calibri" w:cs="Calibri"/>
                <w:bCs/>
                <w:color w:val="000000"/>
              </w:rPr>
              <w:t>Mönchsgrasmücke</w:t>
            </w:r>
          </w:p>
        </w:tc>
        <w:tc>
          <w:tcPr>
            <w:tcW w:w="1984" w:type="dxa"/>
            <w:tcBorders>
              <w:top w:val="single" w:sz="4" w:space="0" w:color="auto"/>
              <w:left w:val="nil"/>
              <w:bottom w:val="single" w:sz="6" w:space="0" w:color="auto"/>
              <w:right w:val="nil"/>
            </w:tcBorders>
            <w:hideMark/>
          </w:tcPr>
          <w:p w14:paraId="45A4D5C2" w14:textId="77777777" w:rsidR="00A12BDB" w:rsidRDefault="00A12BD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Sylvia atricapilla</w:t>
            </w:r>
          </w:p>
        </w:tc>
        <w:tc>
          <w:tcPr>
            <w:tcW w:w="992" w:type="dxa"/>
            <w:tcBorders>
              <w:top w:val="single" w:sz="4" w:space="0" w:color="auto"/>
              <w:left w:val="single" w:sz="6" w:space="0" w:color="auto"/>
              <w:bottom w:val="single" w:sz="6" w:space="0" w:color="auto"/>
              <w:right w:val="single" w:sz="6" w:space="0" w:color="auto"/>
            </w:tcBorders>
          </w:tcPr>
          <w:p w14:paraId="5FA94BBE" w14:textId="7F15681D" w:rsidR="00A12BD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7CCB90CF" w14:textId="4DFB8EA5" w:rsidR="00A12BD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709" w:type="dxa"/>
            <w:tcBorders>
              <w:top w:val="single" w:sz="4" w:space="0" w:color="auto"/>
              <w:left w:val="single" w:sz="6" w:space="0" w:color="auto"/>
              <w:bottom w:val="single" w:sz="6" w:space="0" w:color="auto"/>
              <w:right w:val="single" w:sz="6" w:space="0" w:color="auto"/>
            </w:tcBorders>
          </w:tcPr>
          <w:p w14:paraId="287F5EC5" w14:textId="74CDCB01" w:rsidR="00A12BDB" w:rsidRDefault="0050302B">
            <w:pPr>
              <w:autoSpaceDE w:val="0"/>
              <w:autoSpaceDN w:val="0"/>
              <w:adjustRightInd w:val="0"/>
              <w:spacing w:after="0" w:line="240" w:lineRule="auto"/>
              <w:jc w:val="center"/>
              <w:rPr>
                <w:rFonts w:ascii="Calibri" w:hAnsi="Calibri" w:cs="Calibri"/>
                <w:bCs/>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396371ED" w14:textId="77777777" w:rsidR="00A12BDB" w:rsidRDefault="00A12BDB">
            <w:pPr>
              <w:autoSpaceDE w:val="0"/>
              <w:autoSpaceDN w:val="0"/>
              <w:adjustRightInd w:val="0"/>
              <w:spacing w:after="0" w:line="240" w:lineRule="auto"/>
              <w:rPr>
                <w:rFonts w:ascii="Calibri" w:hAnsi="Calibri" w:cs="Calibri"/>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37165A14"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6" w:space="0" w:color="auto"/>
              <w:right w:val="nil"/>
            </w:tcBorders>
          </w:tcPr>
          <w:p w14:paraId="6F8A87F5" w14:textId="77777777" w:rsidR="00A12BDB" w:rsidRDefault="00A12BDB">
            <w:pPr>
              <w:autoSpaceDE w:val="0"/>
              <w:autoSpaceDN w:val="0"/>
              <w:adjustRightInd w:val="0"/>
              <w:spacing w:after="0" w:line="240" w:lineRule="auto"/>
              <w:jc w:val="center"/>
              <w:rPr>
                <w:rFonts w:ascii="Calibri" w:hAnsi="Calibri" w:cs="Calibri"/>
                <w:bCs/>
                <w:color w:val="000000"/>
              </w:rPr>
            </w:pPr>
          </w:p>
        </w:tc>
        <w:tc>
          <w:tcPr>
            <w:tcW w:w="567" w:type="dxa"/>
            <w:tcBorders>
              <w:top w:val="single" w:sz="4" w:space="0" w:color="auto"/>
              <w:left w:val="single" w:sz="6" w:space="0" w:color="auto"/>
              <w:bottom w:val="single" w:sz="6" w:space="0" w:color="auto"/>
              <w:right w:val="single" w:sz="6" w:space="0" w:color="auto"/>
            </w:tcBorders>
          </w:tcPr>
          <w:p w14:paraId="308EA1EA" w14:textId="77777777" w:rsidR="00A12BDB" w:rsidRDefault="00A12BDB">
            <w:pPr>
              <w:autoSpaceDE w:val="0"/>
              <w:autoSpaceDN w:val="0"/>
              <w:adjustRightInd w:val="0"/>
              <w:spacing w:after="0" w:line="240" w:lineRule="auto"/>
              <w:jc w:val="center"/>
              <w:rPr>
                <w:rFonts w:ascii="Calibri" w:hAnsi="Calibri" w:cs="Calibri"/>
                <w:bCs/>
                <w:color w:val="000000"/>
              </w:rPr>
            </w:pPr>
          </w:p>
        </w:tc>
      </w:tr>
      <w:tr w:rsidR="003F46FB" w14:paraId="32E9BA49"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tcPr>
          <w:p w14:paraId="7C3D3C34" w14:textId="3BCB34E3" w:rsidR="003F46FB" w:rsidRDefault="003F46FB">
            <w:pPr>
              <w:autoSpaceDE w:val="0"/>
              <w:autoSpaceDN w:val="0"/>
              <w:adjustRightInd w:val="0"/>
              <w:spacing w:after="0" w:line="240" w:lineRule="auto"/>
              <w:rPr>
                <w:rFonts w:ascii="Calibri" w:hAnsi="Calibri" w:cs="Calibri"/>
                <w:bCs/>
                <w:color w:val="000000"/>
              </w:rPr>
            </w:pPr>
            <w:r>
              <w:rPr>
                <w:rFonts w:ascii="Calibri" w:hAnsi="Calibri" w:cs="Calibri"/>
                <w:bCs/>
                <w:color w:val="000000"/>
              </w:rPr>
              <w:t>Nachtigall</w:t>
            </w:r>
          </w:p>
        </w:tc>
        <w:tc>
          <w:tcPr>
            <w:tcW w:w="1984" w:type="dxa"/>
            <w:tcBorders>
              <w:top w:val="single" w:sz="4" w:space="0" w:color="auto"/>
              <w:left w:val="nil"/>
              <w:bottom w:val="single" w:sz="6" w:space="0" w:color="auto"/>
              <w:right w:val="nil"/>
            </w:tcBorders>
          </w:tcPr>
          <w:p w14:paraId="543B8688" w14:textId="7248E763" w:rsidR="003F46FB" w:rsidRDefault="00944A70">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Luscinia megarhynchos</w:t>
            </w:r>
          </w:p>
        </w:tc>
        <w:tc>
          <w:tcPr>
            <w:tcW w:w="992" w:type="dxa"/>
            <w:tcBorders>
              <w:top w:val="single" w:sz="4" w:space="0" w:color="auto"/>
              <w:left w:val="single" w:sz="6" w:space="0" w:color="auto"/>
              <w:bottom w:val="single" w:sz="6" w:space="0" w:color="auto"/>
              <w:right w:val="single" w:sz="6" w:space="0" w:color="auto"/>
            </w:tcBorders>
          </w:tcPr>
          <w:p w14:paraId="0AA50220" w14:textId="7348290D" w:rsidR="003F46F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774F3C9F" w14:textId="3790EDB2" w:rsidR="003F46FB" w:rsidRDefault="0088761C">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w:t>
            </w:r>
          </w:p>
        </w:tc>
        <w:tc>
          <w:tcPr>
            <w:tcW w:w="709" w:type="dxa"/>
            <w:tcBorders>
              <w:top w:val="single" w:sz="4" w:space="0" w:color="auto"/>
              <w:left w:val="single" w:sz="6" w:space="0" w:color="auto"/>
              <w:bottom w:val="single" w:sz="6" w:space="0" w:color="auto"/>
              <w:right w:val="single" w:sz="6" w:space="0" w:color="auto"/>
            </w:tcBorders>
          </w:tcPr>
          <w:p w14:paraId="35D5860A" w14:textId="01937FAE" w:rsidR="003F46FB" w:rsidRDefault="004B606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5B840539" w14:textId="77777777" w:rsidR="003F46FB" w:rsidRDefault="003F46FB">
            <w:pPr>
              <w:autoSpaceDE w:val="0"/>
              <w:autoSpaceDN w:val="0"/>
              <w:adjustRightInd w:val="0"/>
              <w:spacing w:after="0" w:line="240" w:lineRule="auto"/>
              <w:rPr>
                <w:rFonts w:ascii="Calibri" w:hAnsi="Calibri" w:cs="Calibri"/>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72C94282" w14:textId="3BEDFF3F" w:rsidR="003F46FB" w:rsidRDefault="00265197">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6" w:space="0" w:color="auto"/>
              <w:right w:val="nil"/>
            </w:tcBorders>
          </w:tcPr>
          <w:p w14:paraId="2E095729" w14:textId="77777777" w:rsidR="003F46FB" w:rsidRDefault="003F46FB">
            <w:pPr>
              <w:autoSpaceDE w:val="0"/>
              <w:autoSpaceDN w:val="0"/>
              <w:adjustRightInd w:val="0"/>
              <w:spacing w:after="0" w:line="240" w:lineRule="auto"/>
              <w:jc w:val="center"/>
              <w:rPr>
                <w:rFonts w:ascii="Calibri" w:hAnsi="Calibri" w:cs="Calibri"/>
                <w:bCs/>
                <w:color w:val="000000"/>
              </w:rPr>
            </w:pPr>
          </w:p>
        </w:tc>
        <w:tc>
          <w:tcPr>
            <w:tcW w:w="567" w:type="dxa"/>
            <w:tcBorders>
              <w:top w:val="single" w:sz="4" w:space="0" w:color="auto"/>
              <w:left w:val="single" w:sz="6" w:space="0" w:color="auto"/>
              <w:bottom w:val="single" w:sz="6" w:space="0" w:color="auto"/>
              <w:right w:val="single" w:sz="6" w:space="0" w:color="auto"/>
            </w:tcBorders>
          </w:tcPr>
          <w:p w14:paraId="376182F5" w14:textId="77777777" w:rsidR="003F46FB" w:rsidRDefault="003F46FB">
            <w:pPr>
              <w:autoSpaceDE w:val="0"/>
              <w:autoSpaceDN w:val="0"/>
              <w:adjustRightInd w:val="0"/>
              <w:spacing w:after="0" w:line="240" w:lineRule="auto"/>
              <w:jc w:val="center"/>
              <w:rPr>
                <w:rFonts w:ascii="Calibri" w:hAnsi="Calibri" w:cs="Calibri"/>
                <w:bCs/>
                <w:color w:val="000000"/>
              </w:rPr>
            </w:pPr>
          </w:p>
        </w:tc>
      </w:tr>
      <w:tr w:rsidR="00A12BDB" w14:paraId="2EEFA7DD"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214AE29D" w14:textId="77777777" w:rsidR="00A12BDB" w:rsidRDefault="00A12BDB">
            <w:pPr>
              <w:autoSpaceDE w:val="0"/>
              <w:autoSpaceDN w:val="0"/>
              <w:adjustRightInd w:val="0"/>
              <w:spacing w:after="0" w:line="240" w:lineRule="auto"/>
              <w:rPr>
                <w:rFonts w:ascii="Calibri" w:hAnsi="Calibri" w:cs="Calibri"/>
                <w:bCs/>
                <w:color w:val="000000"/>
              </w:rPr>
            </w:pPr>
            <w:r>
              <w:rPr>
                <w:rFonts w:ascii="Calibri" w:hAnsi="Calibri" w:cs="Calibri"/>
                <w:bCs/>
                <w:color w:val="000000"/>
              </w:rPr>
              <w:t>Nebelkrähe</w:t>
            </w:r>
          </w:p>
        </w:tc>
        <w:tc>
          <w:tcPr>
            <w:tcW w:w="1984" w:type="dxa"/>
            <w:tcBorders>
              <w:top w:val="single" w:sz="4" w:space="0" w:color="auto"/>
              <w:left w:val="nil"/>
              <w:bottom w:val="single" w:sz="6" w:space="0" w:color="auto"/>
              <w:right w:val="nil"/>
            </w:tcBorders>
            <w:hideMark/>
          </w:tcPr>
          <w:p w14:paraId="50E46764" w14:textId="77777777" w:rsidR="00A12BDB" w:rsidRDefault="00A12BD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Corvus corone cornix</w:t>
            </w:r>
          </w:p>
        </w:tc>
        <w:tc>
          <w:tcPr>
            <w:tcW w:w="992" w:type="dxa"/>
            <w:tcBorders>
              <w:top w:val="single" w:sz="4" w:space="0" w:color="auto"/>
              <w:left w:val="single" w:sz="6" w:space="0" w:color="auto"/>
              <w:bottom w:val="single" w:sz="6" w:space="0" w:color="auto"/>
              <w:right w:val="single" w:sz="6" w:space="0" w:color="auto"/>
            </w:tcBorders>
          </w:tcPr>
          <w:p w14:paraId="655F56AB" w14:textId="325BD621"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6" w:space="0" w:color="auto"/>
              <w:right w:val="single" w:sz="6" w:space="0" w:color="auto"/>
            </w:tcBorders>
          </w:tcPr>
          <w:p w14:paraId="158CDB2E" w14:textId="5504E34D"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6" w:space="0" w:color="auto"/>
              <w:right w:val="single" w:sz="6" w:space="0" w:color="auto"/>
            </w:tcBorders>
          </w:tcPr>
          <w:p w14:paraId="57C12D41" w14:textId="539FC1F5" w:rsidR="00A12BDB" w:rsidRDefault="0050302B">
            <w:pPr>
              <w:autoSpaceDE w:val="0"/>
              <w:autoSpaceDN w:val="0"/>
              <w:adjustRightInd w:val="0"/>
              <w:spacing w:after="0" w:line="240" w:lineRule="auto"/>
              <w:jc w:val="center"/>
              <w:rPr>
                <w:rFonts w:ascii="Calibri" w:hAnsi="Calibri" w:cs="Calibri"/>
                <w:b/>
                <w:bCs/>
                <w:color w:val="000000"/>
              </w:rPr>
            </w:pPr>
            <w:r>
              <w:rPr>
                <w:rFonts w:ascii="Calibri" w:hAnsi="Calibri" w:cs="Calibri"/>
                <w:color w:val="000000"/>
              </w:rPr>
              <w:t>§</w:t>
            </w:r>
          </w:p>
        </w:tc>
        <w:tc>
          <w:tcPr>
            <w:tcW w:w="708" w:type="dxa"/>
            <w:tcBorders>
              <w:top w:val="single" w:sz="2" w:space="0" w:color="auto"/>
              <w:left w:val="nil"/>
              <w:bottom w:val="single" w:sz="2" w:space="0" w:color="auto"/>
              <w:right w:val="nil"/>
            </w:tcBorders>
          </w:tcPr>
          <w:p w14:paraId="28F203A3"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678242B4"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 xml:space="preserve">x </w:t>
            </w:r>
          </w:p>
        </w:tc>
        <w:tc>
          <w:tcPr>
            <w:tcW w:w="701" w:type="dxa"/>
            <w:tcBorders>
              <w:top w:val="single" w:sz="4" w:space="0" w:color="auto"/>
              <w:left w:val="nil"/>
              <w:bottom w:val="single" w:sz="6" w:space="0" w:color="auto"/>
              <w:right w:val="nil"/>
            </w:tcBorders>
            <w:hideMark/>
          </w:tcPr>
          <w:p w14:paraId="0B45DFF7" w14:textId="77777777" w:rsidR="00A12BDB" w:rsidRDefault="00A12BD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 xml:space="preserve"> </w:t>
            </w:r>
          </w:p>
        </w:tc>
        <w:tc>
          <w:tcPr>
            <w:tcW w:w="567" w:type="dxa"/>
            <w:tcBorders>
              <w:top w:val="single" w:sz="4" w:space="0" w:color="auto"/>
              <w:left w:val="single" w:sz="6" w:space="0" w:color="auto"/>
              <w:bottom w:val="single" w:sz="6" w:space="0" w:color="auto"/>
              <w:right w:val="single" w:sz="6" w:space="0" w:color="auto"/>
            </w:tcBorders>
          </w:tcPr>
          <w:p w14:paraId="12ADC1C7" w14:textId="77777777" w:rsidR="00A12BDB" w:rsidRDefault="00A12BDB">
            <w:pPr>
              <w:autoSpaceDE w:val="0"/>
              <w:autoSpaceDN w:val="0"/>
              <w:adjustRightInd w:val="0"/>
              <w:spacing w:after="0" w:line="240" w:lineRule="auto"/>
              <w:jc w:val="center"/>
              <w:rPr>
                <w:rFonts w:ascii="Calibri" w:hAnsi="Calibri" w:cs="Calibri"/>
                <w:b/>
                <w:bCs/>
                <w:color w:val="000000"/>
              </w:rPr>
            </w:pPr>
          </w:p>
        </w:tc>
      </w:tr>
      <w:tr w:rsidR="00A12BDB" w14:paraId="5BC4D1D2"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6CDA4265"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Pirol</w:t>
            </w:r>
          </w:p>
        </w:tc>
        <w:tc>
          <w:tcPr>
            <w:tcW w:w="1984" w:type="dxa"/>
            <w:tcBorders>
              <w:top w:val="single" w:sz="4" w:space="0" w:color="auto"/>
              <w:left w:val="nil"/>
              <w:bottom w:val="single" w:sz="6" w:space="0" w:color="auto"/>
              <w:right w:val="nil"/>
            </w:tcBorders>
            <w:hideMark/>
          </w:tcPr>
          <w:p w14:paraId="0C321481"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Oriolus oriolus</w:t>
            </w:r>
          </w:p>
        </w:tc>
        <w:tc>
          <w:tcPr>
            <w:tcW w:w="992" w:type="dxa"/>
            <w:tcBorders>
              <w:top w:val="single" w:sz="4" w:space="0" w:color="auto"/>
              <w:left w:val="single" w:sz="6" w:space="0" w:color="auto"/>
              <w:bottom w:val="single" w:sz="6" w:space="0" w:color="auto"/>
              <w:right w:val="single" w:sz="6" w:space="0" w:color="auto"/>
            </w:tcBorders>
          </w:tcPr>
          <w:p w14:paraId="78495D6B" w14:textId="33368BC6" w:rsidR="00A12BD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1134" w:type="dxa"/>
            <w:tcBorders>
              <w:top w:val="single" w:sz="4" w:space="0" w:color="auto"/>
              <w:left w:val="single" w:sz="6" w:space="0" w:color="auto"/>
              <w:bottom w:val="single" w:sz="6" w:space="0" w:color="auto"/>
              <w:right w:val="single" w:sz="6" w:space="0" w:color="auto"/>
            </w:tcBorders>
          </w:tcPr>
          <w:p w14:paraId="3191D9CB" w14:textId="7EC052D4" w:rsidR="00A12BDB" w:rsidRDefault="005A1CB8">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709" w:type="dxa"/>
            <w:tcBorders>
              <w:top w:val="single" w:sz="4" w:space="0" w:color="auto"/>
              <w:left w:val="single" w:sz="6" w:space="0" w:color="auto"/>
              <w:bottom w:val="single" w:sz="6" w:space="0" w:color="auto"/>
              <w:right w:val="single" w:sz="6" w:space="0" w:color="auto"/>
            </w:tcBorders>
          </w:tcPr>
          <w:p w14:paraId="435D0767" w14:textId="48E221F3" w:rsidR="00A12BDB" w:rsidRDefault="004B6065">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62F1DF45"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hideMark/>
          </w:tcPr>
          <w:p w14:paraId="740F46A2"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6" w:space="0" w:color="auto"/>
              <w:right w:val="nil"/>
            </w:tcBorders>
          </w:tcPr>
          <w:p w14:paraId="0915BCA0"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6" w:space="0" w:color="auto"/>
              <w:right w:val="single" w:sz="6" w:space="0" w:color="auto"/>
            </w:tcBorders>
          </w:tcPr>
          <w:p w14:paraId="21F1FEB3" w14:textId="73F30329"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A</w:t>
            </w:r>
          </w:p>
        </w:tc>
      </w:tr>
      <w:tr w:rsidR="00A12BDB" w14:paraId="57F0258D" w14:textId="77777777" w:rsidTr="000E47FF">
        <w:trPr>
          <w:trHeight w:val="290"/>
        </w:trPr>
        <w:tc>
          <w:tcPr>
            <w:tcW w:w="1983" w:type="dxa"/>
            <w:tcBorders>
              <w:top w:val="single" w:sz="4" w:space="0" w:color="auto"/>
              <w:left w:val="single" w:sz="6" w:space="0" w:color="auto"/>
              <w:bottom w:val="single" w:sz="6" w:space="0" w:color="auto"/>
              <w:right w:val="single" w:sz="6" w:space="0" w:color="auto"/>
            </w:tcBorders>
            <w:hideMark/>
          </w:tcPr>
          <w:p w14:paraId="28B2595B"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Rauchschwalbe</w:t>
            </w:r>
          </w:p>
        </w:tc>
        <w:tc>
          <w:tcPr>
            <w:tcW w:w="1984" w:type="dxa"/>
            <w:tcBorders>
              <w:top w:val="single" w:sz="4" w:space="0" w:color="auto"/>
              <w:left w:val="nil"/>
              <w:bottom w:val="single" w:sz="6" w:space="0" w:color="auto"/>
              <w:right w:val="nil"/>
            </w:tcBorders>
            <w:hideMark/>
          </w:tcPr>
          <w:p w14:paraId="5D1AB965"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Hirundo rustica</w:t>
            </w:r>
          </w:p>
        </w:tc>
        <w:tc>
          <w:tcPr>
            <w:tcW w:w="992" w:type="dxa"/>
            <w:tcBorders>
              <w:top w:val="single" w:sz="4" w:space="0" w:color="auto"/>
              <w:left w:val="single" w:sz="6" w:space="0" w:color="auto"/>
              <w:bottom w:val="single" w:sz="6" w:space="0" w:color="auto"/>
              <w:right w:val="single" w:sz="6" w:space="0" w:color="auto"/>
            </w:tcBorders>
            <w:hideMark/>
          </w:tcPr>
          <w:p w14:paraId="65474084"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1134" w:type="dxa"/>
            <w:tcBorders>
              <w:top w:val="single" w:sz="4" w:space="0" w:color="auto"/>
              <w:left w:val="single" w:sz="6" w:space="0" w:color="auto"/>
              <w:bottom w:val="single" w:sz="6" w:space="0" w:color="auto"/>
              <w:right w:val="single" w:sz="6" w:space="0" w:color="auto"/>
            </w:tcBorders>
            <w:hideMark/>
          </w:tcPr>
          <w:p w14:paraId="7982E636"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709" w:type="dxa"/>
            <w:tcBorders>
              <w:top w:val="single" w:sz="4" w:space="0" w:color="auto"/>
              <w:left w:val="single" w:sz="6" w:space="0" w:color="auto"/>
              <w:bottom w:val="single" w:sz="6" w:space="0" w:color="auto"/>
              <w:right w:val="single" w:sz="6" w:space="0" w:color="auto"/>
            </w:tcBorders>
          </w:tcPr>
          <w:p w14:paraId="2DC692CA" w14:textId="687FBCD6" w:rsidR="00A12BDB" w:rsidRDefault="004B6065">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35FA1BE3" w14:textId="77777777" w:rsidR="00A12BDB" w:rsidRDefault="00A12BDB">
            <w:pPr>
              <w:autoSpaceDE w:val="0"/>
              <w:autoSpaceDN w:val="0"/>
              <w:adjustRightInd w:val="0"/>
              <w:spacing w:after="0" w:line="240" w:lineRule="auto"/>
              <w:rPr>
                <w:rFonts w:ascii="Calibri" w:hAnsi="Calibri" w:cs="Calibri"/>
                <w:b/>
                <w:bCs/>
                <w:color w:val="000000"/>
                <w:sz w:val="20"/>
                <w:szCs w:val="20"/>
              </w:rPr>
            </w:pPr>
          </w:p>
        </w:tc>
        <w:tc>
          <w:tcPr>
            <w:tcW w:w="567" w:type="dxa"/>
            <w:tcBorders>
              <w:top w:val="single" w:sz="4" w:space="0" w:color="auto"/>
              <w:left w:val="single" w:sz="6" w:space="0" w:color="auto"/>
              <w:bottom w:val="single" w:sz="6" w:space="0" w:color="auto"/>
              <w:right w:val="single" w:sz="6" w:space="0" w:color="auto"/>
            </w:tcBorders>
          </w:tcPr>
          <w:p w14:paraId="570C9866"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701" w:type="dxa"/>
            <w:tcBorders>
              <w:top w:val="single" w:sz="4" w:space="0" w:color="auto"/>
              <w:left w:val="nil"/>
              <w:bottom w:val="single" w:sz="6" w:space="0" w:color="auto"/>
              <w:right w:val="nil"/>
            </w:tcBorders>
            <w:hideMark/>
          </w:tcPr>
          <w:p w14:paraId="193F5F18"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x </w:t>
            </w:r>
          </w:p>
        </w:tc>
        <w:tc>
          <w:tcPr>
            <w:tcW w:w="567" w:type="dxa"/>
            <w:tcBorders>
              <w:top w:val="single" w:sz="4" w:space="0" w:color="auto"/>
              <w:left w:val="single" w:sz="6" w:space="0" w:color="auto"/>
              <w:bottom w:val="single" w:sz="6" w:space="0" w:color="auto"/>
              <w:right w:val="single" w:sz="6" w:space="0" w:color="auto"/>
            </w:tcBorders>
            <w:hideMark/>
          </w:tcPr>
          <w:p w14:paraId="2F2FCD9F"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r>
      <w:tr w:rsidR="0050302B" w14:paraId="59636DCD"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3AB99D03" w14:textId="77777777" w:rsidR="0050302B" w:rsidRDefault="0050302B" w:rsidP="0050302B">
            <w:pPr>
              <w:autoSpaceDE w:val="0"/>
              <w:autoSpaceDN w:val="0"/>
              <w:adjustRightInd w:val="0"/>
              <w:spacing w:after="0" w:line="240" w:lineRule="auto"/>
              <w:rPr>
                <w:rFonts w:ascii="Calibri" w:hAnsi="Calibri" w:cs="Calibri"/>
                <w:bCs/>
                <w:color w:val="000000"/>
              </w:rPr>
            </w:pPr>
            <w:r>
              <w:rPr>
                <w:rFonts w:ascii="Calibri" w:hAnsi="Calibri" w:cs="Calibri"/>
                <w:bCs/>
                <w:color w:val="000000"/>
              </w:rPr>
              <w:t>Ringeltaube</w:t>
            </w:r>
          </w:p>
        </w:tc>
        <w:tc>
          <w:tcPr>
            <w:tcW w:w="1984" w:type="dxa"/>
            <w:tcBorders>
              <w:top w:val="single" w:sz="4" w:space="0" w:color="auto"/>
              <w:left w:val="nil"/>
              <w:bottom w:val="single" w:sz="4" w:space="0" w:color="auto"/>
              <w:right w:val="nil"/>
            </w:tcBorders>
            <w:hideMark/>
          </w:tcPr>
          <w:p w14:paraId="7DC961EA" w14:textId="77777777" w:rsidR="0050302B" w:rsidRDefault="0050302B" w:rsidP="0050302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Columba palumbus</w:t>
            </w:r>
          </w:p>
        </w:tc>
        <w:tc>
          <w:tcPr>
            <w:tcW w:w="992" w:type="dxa"/>
            <w:tcBorders>
              <w:top w:val="single" w:sz="4" w:space="0" w:color="auto"/>
              <w:left w:val="single" w:sz="6" w:space="0" w:color="auto"/>
              <w:bottom w:val="single" w:sz="4" w:space="0" w:color="auto"/>
              <w:right w:val="single" w:sz="6" w:space="0" w:color="auto"/>
            </w:tcBorders>
          </w:tcPr>
          <w:p w14:paraId="31BE4871" w14:textId="268D6B17" w:rsidR="0050302B" w:rsidRDefault="0088761C" w:rsidP="0050302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tcPr>
          <w:p w14:paraId="6BEDE965" w14:textId="7D12CB0E" w:rsidR="0050302B" w:rsidRDefault="0088761C" w:rsidP="0050302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4" w:space="0" w:color="auto"/>
              <w:right w:val="single" w:sz="6" w:space="0" w:color="auto"/>
            </w:tcBorders>
          </w:tcPr>
          <w:p w14:paraId="211FB96F" w14:textId="04DB5D59" w:rsidR="0050302B" w:rsidRDefault="0050302B" w:rsidP="0050302B">
            <w:pPr>
              <w:autoSpaceDE w:val="0"/>
              <w:autoSpaceDN w:val="0"/>
              <w:adjustRightInd w:val="0"/>
              <w:spacing w:after="0" w:line="240" w:lineRule="auto"/>
              <w:jc w:val="center"/>
              <w:rPr>
                <w:rFonts w:ascii="Calibri" w:hAnsi="Calibri" w:cs="Calibri"/>
                <w:b/>
                <w:bCs/>
                <w:color w:val="000000"/>
              </w:rPr>
            </w:pPr>
            <w:r w:rsidRPr="00F26F7D">
              <w:rPr>
                <w:rFonts w:ascii="Calibri" w:hAnsi="Calibri" w:cs="Calibri"/>
                <w:color w:val="000000"/>
              </w:rPr>
              <w:t>§</w:t>
            </w:r>
          </w:p>
        </w:tc>
        <w:tc>
          <w:tcPr>
            <w:tcW w:w="708" w:type="dxa"/>
            <w:tcBorders>
              <w:top w:val="single" w:sz="2" w:space="0" w:color="auto"/>
              <w:left w:val="nil"/>
              <w:bottom w:val="single" w:sz="4" w:space="0" w:color="auto"/>
              <w:right w:val="nil"/>
            </w:tcBorders>
          </w:tcPr>
          <w:p w14:paraId="5919A6F9" w14:textId="77777777" w:rsidR="0050302B" w:rsidRDefault="0050302B" w:rsidP="0050302B">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48277B85" w14:textId="77777777" w:rsidR="0050302B" w:rsidRDefault="0050302B" w:rsidP="0050302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4" w:space="0" w:color="auto"/>
              <w:right w:val="nil"/>
            </w:tcBorders>
          </w:tcPr>
          <w:p w14:paraId="2DBA67B9" w14:textId="77777777" w:rsidR="0050302B" w:rsidRDefault="0050302B" w:rsidP="0050302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6329E5D8" w14:textId="77777777" w:rsidR="0050302B" w:rsidRDefault="0050302B" w:rsidP="0050302B">
            <w:pPr>
              <w:autoSpaceDE w:val="0"/>
              <w:autoSpaceDN w:val="0"/>
              <w:adjustRightInd w:val="0"/>
              <w:spacing w:after="0" w:line="240" w:lineRule="auto"/>
              <w:jc w:val="center"/>
              <w:rPr>
                <w:rFonts w:ascii="Calibri" w:hAnsi="Calibri" w:cs="Calibri"/>
                <w:b/>
                <w:bCs/>
                <w:color w:val="000000"/>
              </w:rPr>
            </w:pPr>
          </w:p>
        </w:tc>
      </w:tr>
      <w:tr w:rsidR="0050302B" w14:paraId="1350559C"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5678459C" w14:textId="77777777" w:rsidR="0050302B" w:rsidRDefault="0050302B" w:rsidP="0050302B">
            <w:pPr>
              <w:autoSpaceDE w:val="0"/>
              <w:autoSpaceDN w:val="0"/>
              <w:adjustRightInd w:val="0"/>
              <w:spacing w:after="0" w:line="240" w:lineRule="auto"/>
              <w:rPr>
                <w:rFonts w:ascii="Calibri" w:hAnsi="Calibri" w:cs="Calibri"/>
                <w:bCs/>
                <w:color w:val="000000"/>
              </w:rPr>
            </w:pPr>
            <w:r>
              <w:rPr>
                <w:rFonts w:ascii="Calibri" w:hAnsi="Calibri" w:cs="Calibri"/>
                <w:bCs/>
                <w:color w:val="000000"/>
              </w:rPr>
              <w:t>Rotkehlchen</w:t>
            </w:r>
          </w:p>
        </w:tc>
        <w:tc>
          <w:tcPr>
            <w:tcW w:w="1984" w:type="dxa"/>
            <w:tcBorders>
              <w:top w:val="single" w:sz="4" w:space="0" w:color="auto"/>
              <w:left w:val="nil"/>
              <w:bottom w:val="single" w:sz="4" w:space="0" w:color="auto"/>
              <w:right w:val="nil"/>
            </w:tcBorders>
            <w:hideMark/>
          </w:tcPr>
          <w:p w14:paraId="5F136057" w14:textId="77777777" w:rsidR="0050302B" w:rsidRDefault="0050302B" w:rsidP="0050302B">
            <w:pPr>
              <w:autoSpaceDE w:val="0"/>
              <w:autoSpaceDN w:val="0"/>
              <w:adjustRightInd w:val="0"/>
              <w:spacing w:after="0" w:line="240" w:lineRule="auto"/>
              <w:rPr>
                <w:rFonts w:ascii="Calibri" w:hAnsi="Calibri" w:cs="Calibri"/>
                <w:bCs/>
                <w:i/>
                <w:iCs/>
                <w:color w:val="000000"/>
                <w:sz w:val="18"/>
                <w:szCs w:val="18"/>
              </w:rPr>
            </w:pPr>
            <w:r>
              <w:rPr>
                <w:rFonts w:ascii="Calibri" w:hAnsi="Calibri" w:cs="Calibri"/>
                <w:bCs/>
                <w:i/>
                <w:iCs/>
                <w:color w:val="000000"/>
                <w:sz w:val="18"/>
                <w:szCs w:val="18"/>
              </w:rPr>
              <w:t>Erithacus rubecula</w:t>
            </w:r>
          </w:p>
        </w:tc>
        <w:tc>
          <w:tcPr>
            <w:tcW w:w="992" w:type="dxa"/>
            <w:tcBorders>
              <w:top w:val="single" w:sz="4" w:space="0" w:color="auto"/>
              <w:left w:val="single" w:sz="6" w:space="0" w:color="auto"/>
              <w:bottom w:val="single" w:sz="4" w:space="0" w:color="auto"/>
              <w:right w:val="single" w:sz="6" w:space="0" w:color="auto"/>
            </w:tcBorders>
          </w:tcPr>
          <w:p w14:paraId="0563CE50" w14:textId="1A520908" w:rsidR="0050302B" w:rsidRDefault="0088761C" w:rsidP="0050302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tcPr>
          <w:p w14:paraId="60EE8B55" w14:textId="45162193" w:rsidR="0050302B" w:rsidRDefault="0088761C" w:rsidP="0050302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6" w:space="0" w:color="auto"/>
              <w:bottom w:val="single" w:sz="4" w:space="0" w:color="auto"/>
              <w:right w:val="single" w:sz="6" w:space="0" w:color="auto"/>
            </w:tcBorders>
          </w:tcPr>
          <w:p w14:paraId="3A642587" w14:textId="6E98C65E" w:rsidR="0050302B" w:rsidRDefault="0050302B" w:rsidP="0050302B">
            <w:pPr>
              <w:autoSpaceDE w:val="0"/>
              <w:autoSpaceDN w:val="0"/>
              <w:adjustRightInd w:val="0"/>
              <w:spacing w:after="0" w:line="240" w:lineRule="auto"/>
              <w:jc w:val="center"/>
              <w:rPr>
                <w:rFonts w:ascii="Calibri" w:hAnsi="Calibri" w:cs="Calibri"/>
                <w:b/>
                <w:bCs/>
                <w:color w:val="000000"/>
              </w:rPr>
            </w:pPr>
            <w:r w:rsidRPr="00F26F7D">
              <w:rPr>
                <w:rFonts w:ascii="Calibri" w:hAnsi="Calibri" w:cs="Calibri"/>
                <w:color w:val="000000"/>
              </w:rPr>
              <w:t>§</w:t>
            </w:r>
          </w:p>
        </w:tc>
        <w:tc>
          <w:tcPr>
            <w:tcW w:w="708" w:type="dxa"/>
            <w:tcBorders>
              <w:top w:val="single" w:sz="4" w:space="0" w:color="auto"/>
              <w:left w:val="nil"/>
              <w:bottom w:val="single" w:sz="2" w:space="0" w:color="auto"/>
              <w:right w:val="nil"/>
            </w:tcBorders>
          </w:tcPr>
          <w:p w14:paraId="2F008A3B" w14:textId="77777777" w:rsidR="0050302B" w:rsidRDefault="0050302B" w:rsidP="0050302B">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42C3B946" w14:textId="77777777" w:rsidR="0050302B" w:rsidRDefault="0050302B" w:rsidP="0050302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x</w:t>
            </w:r>
          </w:p>
        </w:tc>
        <w:tc>
          <w:tcPr>
            <w:tcW w:w="701" w:type="dxa"/>
            <w:tcBorders>
              <w:top w:val="single" w:sz="4" w:space="0" w:color="auto"/>
              <w:left w:val="nil"/>
              <w:bottom w:val="single" w:sz="4" w:space="0" w:color="auto"/>
              <w:right w:val="nil"/>
            </w:tcBorders>
          </w:tcPr>
          <w:p w14:paraId="69A782FA" w14:textId="77777777" w:rsidR="0050302B" w:rsidRDefault="0050302B" w:rsidP="0050302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5A5894C6" w14:textId="77777777" w:rsidR="0050302B" w:rsidRDefault="0050302B" w:rsidP="0050302B">
            <w:pPr>
              <w:autoSpaceDE w:val="0"/>
              <w:autoSpaceDN w:val="0"/>
              <w:adjustRightInd w:val="0"/>
              <w:spacing w:after="0" w:line="240" w:lineRule="auto"/>
              <w:jc w:val="center"/>
              <w:rPr>
                <w:rFonts w:ascii="Calibri" w:hAnsi="Calibri" w:cs="Calibri"/>
                <w:b/>
                <w:bCs/>
                <w:color w:val="000000"/>
              </w:rPr>
            </w:pPr>
          </w:p>
        </w:tc>
      </w:tr>
      <w:tr w:rsidR="00A12BDB" w14:paraId="4322C0E4" w14:textId="77777777" w:rsidTr="000E47FF">
        <w:trPr>
          <w:trHeight w:val="290"/>
        </w:trPr>
        <w:tc>
          <w:tcPr>
            <w:tcW w:w="1983" w:type="dxa"/>
            <w:tcBorders>
              <w:top w:val="single" w:sz="6" w:space="0" w:color="auto"/>
              <w:left w:val="single" w:sz="6" w:space="0" w:color="auto"/>
              <w:bottom w:val="single" w:sz="4" w:space="0" w:color="auto"/>
              <w:right w:val="single" w:sz="6" w:space="0" w:color="auto"/>
            </w:tcBorders>
            <w:hideMark/>
          </w:tcPr>
          <w:p w14:paraId="0BF107CF"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Rotmilan</w:t>
            </w:r>
          </w:p>
        </w:tc>
        <w:tc>
          <w:tcPr>
            <w:tcW w:w="1984" w:type="dxa"/>
            <w:tcBorders>
              <w:top w:val="single" w:sz="6" w:space="0" w:color="auto"/>
              <w:left w:val="nil"/>
              <w:bottom w:val="single" w:sz="4" w:space="0" w:color="auto"/>
              <w:right w:val="nil"/>
            </w:tcBorders>
            <w:hideMark/>
          </w:tcPr>
          <w:p w14:paraId="38C54446"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Milvus milvus</w:t>
            </w:r>
          </w:p>
        </w:tc>
        <w:tc>
          <w:tcPr>
            <w:tcW w:w="992" w:type="dxa"/>
            <w:tcBorders>
              <w:top w:val="single" w:sz="6" w:space="0" w:color="auto"/>
              <w:left w:val="single" w:sz="6" w:space="0" w:color="auto"/>
              <w:bottom w:val="single" w:sz="4" w:space="0" w:color="auto"/>
              <w:right w:val="single" w:sz="6" w:space="0" w:color="auto"/>
            </w:tcBorders>
          </w:tcPr>
          <w:p w14:paraId="02D9147D" w14:textId="583129CF"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6" w:space="0" w:color="auto"/>
              <w:left w:val="single" w:sz="6" w:space="0" w:color="auto"/>
              <w:bottom w:val="single" w:sz="4" w:space="0" w:color="auto"/>
              <w:right w:val="single" w:sz="6" w:space="0" w:color="auto"/>
            </w:tcBorders>
            <w:hideMark/>
          </w:tcPr>
          <w:p w14:paraId="5CF3B7D4"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V</w:t>
            </w:r>
          </w:p>
        </w:tc>
        <w:tc>
          <w:tcPr>
            <w:tcW w:w="709" w:type="dxa"/>
            <w:tcBorders>
              <w:top w:val="single" w:sz="6" w:space="0" w:color="auto"/>
              <w:left w:val="single" w:sz="6" w:space="0" w:color="auto"/>
              <w:bottom w:val="single" w:sz="4" w:space="0" w:color="auto"/>
              <w:right w:val="single" w:sz="6" w:space="0" w:color="auto"/>
            </w:tcBorders>
            <w:hideMark/>
          </w:tcPr>
          <w:p w14:paraId="0CE0379B"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sg</w:t>
            </w:r>
          </w:p>
        </w:tc>
        <w:tc>
          <w:tcPr>
            <w:tcW w:w="708" w:type="dxa"/>
            <w:tcBorders>
              <w:top w:val="single" w:sz="2" w:space="0" w:color="auto"/>
              <w:left w:val="nil"/>
              <w:bottom w:val="single" w:sz="2" w:space="0" w:color="auto"/>
              <w:right w:val="nil"/>
            </w:tcBorders>
            <w:hideMark/>
          </w:tcPr>
          <w:p w14:paraId="10C1FBE5"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VSRL I</w:t>
            </w:r>
          </w:p>
        </w:tc>
        <w:tc>
          <w:tcPr>
            <w:tcW w:w="567" w:type="dxa"/>
            <w:tcBorders>
              <w:top w:val="single" w:sz="6" w:space="0" w:color="auto"/>
              <w:left w:val="single" w:sz="6" w:space="0" w:color="auto"/>
              <w:bottom w:val="single" w:sz="4" w:space="0" w:color="auto"/>
              <w:right w:val="single" w:sz="6" w:space="0" w:color="auto"/>
            </w:tcBorders>
          </w:tcPr>
          <w:p w14:paraId="7CE937B6"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701" w:type="dxa"/>
            <w:tcBorders>
              <w:top w:val="single" w:sz="6" w:space="0" w:color="auto"/>
              <w:left w:val="nil"/>
              <w:bottom w:val="single" w:sz="4" w:space="0" w:color="auto"/>
              <w:right w:val="nil"/>
            </w:tcBorders>
            <w:hideMark/>
          </w:tcPr>
          <w:p w14:paraId="1A0B31D0" w14:textId="1D9C243A" w:rsidR="00A12BDB" w:rsidRPr="008E70F1" w:rsidRDefault="00D1338E">
            <w:pPr>
              <w:autoSpaceDE w:val="0"/>
              <w:autoSpaceDN w:val="0"/>
              <w:adjustRightInd w:val="0"/>
              <w:spacing w:after="0" w:line="240" w:lineRule="auto"/>
              <w:jc w:val="center"/>
              <w:rPr>
                <w:rFonts w:ascii="Calibri" w:hAnsi="Calibri" w:cs="Calibri"/>
                <w:b/>
                <w:bCs/>
                <w:color w:val="000000"/>
                <w:sz w:val="20"/>
                <w:szCs w:val="20"/>
              </w:rPr>
            </w:pPr>
            <w:r w:rsidRPr="008E70F1">
              <w:rPr>
                <w:rFonts w:ascii="Calibri" w:hAnsi="Calibri" w:cs="Calibri"/>
                <w:b/>
                <w:bCs/>
                <w:color w:val="000000"/>
                <w:sz w:val="20"/>
                <w:szCs w:val="20"/>
              </w:rPr>
              <w:t>N</w:t>
            </w:r>
            <w:r w:rsidR="003302C9" w:rsidRPr="008E70F1">
              <w:rPr>
                <w:rFonts w:ascii="Calibri" w:hAnsi="Calibri" w:cs="Calibri"/>
                <w:b/>
                <w:bCs/>
                <w:color w:val="000000"/>
                <w:sz w:val="20"/>
                <w:szCs w:val="20"/>
              </w:rPr>
              <w:t>G</w:t>
            </w:r>
            <w:r w:rsidRPr="008E70F1">
              <w:rPr>
                <w:rFonts w:ascii="Calibri" w:hAnsi="Calibri" w:cs="Calibri"/>
                <w:b/>
                <w:bCs/>
                <w:color w:val="000000"/>
                <w:sz w:val="20"/>
                <w:szCs w:val="20"/>
              </w:rPr>
              <w:t>/ÜF</w:t>
            </w:r>
          </w:p>
        </w:tc>
        <w:tc>
          <w:tcPr>
            <w:tcW w:w="567" w:type="dxa"/>
            <w:tcBorders>
              <w:top w:val="single" w:sz="6" w:space="0" w:color="auto"/>
              <w:left w:val="single" w:sz="6" w:space="0" w:color="auto"/>
              <w:bottom w:val="single" w:sz="4" w:space="0" w:color="auto"/>
              <w:right w:val="single" w:sz="6" w:space="0" w:color="auto"/>
            </w:tcBorders>
          </w:tcPr>
          <w:p w14:paraId="3A82B33B" w14:textId="77777777" w:rsidR="00A12BDB" w:rsidRDefault="00A12BDB">
            <w:pPr>
              <w:autoSpaceDE w:val="0"/>
              <w:autoSpaceDN w:val="0"/>
              <w:adjustRightInd w:val="0"/>
              <w:spacing w:after="0" w:line="240" w:lineRule="auto"/>
              <w:jc w:val="center"/>
              <w:rPr>
                <w:rFonts w:ascii="Calibri" w:hAnsi="Calibri" w:cs="Calibri"/>
                <w:b/>
                <w:bCs/>
                <w:color w:val="000000"/>
              </w:rPr>
            </w:pPr>
          </w:p>
        </w:tc>
      </w:tr>
      <w:tr w:rsidR="00507637" w14:paraId="1A932798" w14:textId="77777777" w:rsidTr="000E47FF">
        <w:trPr>
          <w:trHeight w:val="290"/>
        </w:trPr>
        <w:tc>
          <w:tcPr>
            <w:tcW w:w="1983" w:type="dxa"/>
            <w:tcBorders>
              <w:top w:val="single" w:sz="6" w:space="0" w:color="auto"/>
              <w:left w:val="single" w:sz="6" w:space="0" w:color="auto"/>
              <w:bottom w:val="single" w:sz="4" w:space="0" w:color="auto"/>
              <w:right w:val="single" w:sz="6" w:space="0" w:color="auto"/>
            </w:tcBorders>
          </w:tcPr>
          <w:p w14:paraId="277174B7" w14:textId="29AD0EC8" w:rsidR="00507637" w:rsidRDefault="0050763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Schwarzspecht</w:t>
            </w:r>
          </w:p>
        </w:tc>
        <w:tc>
          <w:tcPr>
            <w:tcW w:w="1984" w:type="dxa"/>
            <w:tcBorders>
              <w:top w:val="single" w:sz="6" w:space="0" w:color="auto"/>
              <w:left w:val="nil"/>
              <w:bottom w:val="single" w:sz="4" w:space="0" w:color="auto"/>
              <w:right w:val="nil"/>
            </w:tcBorders>
          </w:tcPr>
          <w:p w14:paraId="46974634" w14:textId="48C603C3" w:rsidR="00507637" w:rsidRDefault="0071417A">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Dryocopus  martius</w:t>
            </w:r>
          </w:p>
        </w:tc>
        <w:tc>
          <w:tcPr>
            <w:tcW w:w="992" w:type="dxa"/>
            <w:tcBorders>
              <w:top w:val="single" w:sz="6" w:space="0" w:color="auto"/>
              <w:left w:val="single" w:sz="6" w:space="0" w:color="auto"/>
              <w:bottom w:val="single" w:sz="4" w:space="0" w:color="auto"/>
              <w:right w:val="single" w:sz="6" w:space="0" w:color="auto"/>
            </w:tcBorders>
          </w:tcPr>
          <w:p w14:paraId="346D1BCC" w14:textId="711DC2FD" w:rsidR="00507637"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6" w:space="0" w:color="auto"/>
              <w:left w:val="single" w:sz="6" w:space="0" w:color="auto"/>
              <w:bottom w:val="single" w:sz="4" w:space="0" w:color="auto"/>
              <w:right w:val="single" w:sz="6" w:space="0" w:color="auto"/>
            </w:tcBorders>
          </w:tcPr>
          <w:p w14:paraId="58D031F5" w14:textId="0CF599B3" w:rsidR="00507637"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6" w:space="0" w:color="auto"/>
              <w:left w:val="single" w:sz="6" w:space="0" w:color="auto"/>
              <w:bottom w:val="single" w:sz="4" w:space="0" w:color="auto"/>
              <w:right w:val="single" w:sz="6" w:space="0" w:color="auto"/>
            </w:tcBorders>
          </w:tcPr>
          <w:p w14:paraId="46195D78" w14:textId="0AE83668" w:rsidR="00507637"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2" w:space="0" w:color="auto"/>
              <w:left w:val="nil"/>
              <w:bottom w:val="single" w:sz="2" w:space="0" w:color="auto"/>
              <w:right w:val="nil"/>
            </w:tcBorders>
          </w:tcPr>
          <w:p w14:paraId="562399C9" w14:textId="77777777" w:rsidR="00507637" w:rsidRDefault="00507637">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6" w:space="0" w:color="auto"/>
              <w:left w:val="single" w:sz="6" w:space="0" w:color="auto"/>
              <w:bottom w:val="single" w:sz="4" w:space="0" w:color="auto"/>
              <w:right w:val="single" w:sz="6" w:space="0" w:color="auto"/>
            </w:tcBorders>
          </w:tcPr>
          <w:p w14:paraId="2ECFA204" w14:textId="77777777" w:rsidR="00507637" w:rsidRDefault="00507637">
            <w:pPr>
              <w:autoSpaceDE w:val="0"/>
              <w:autoSpaceDN w:val="0"/>
              <w:adjustRightInd w:val="0"/>
              <w:spacing w:after="0" w:line="240" w:lineRule="auto"/>
              <w:jc w:val="center"/>
              <w:rPr>
                <w:rFonts w:ascii="Calibri" w:hAnsi="Calibri" w:cs="Calibri"/>
                <w:b/>
                <w:bCs/>
                <w:color w:val="000000"/>
              </w:rPr>
            </w:pPr>
          </w:p>
        </w:tc>
        <w:tc>
          <w:tcPr>
            <w:tcW w:w="701" w:type="dxa"/>
            <w:tcBorders>
              <w:top w:val="single" w:sz="6" w:space="0" w:color="auto"/>
              <w:left w:val="nil"/>
              <w:bottom w:val="single" w:sz="4" w:space="0" w:color="auto"/>
              <w:right w:val="nil"/>
            </w:tcBorders>
          </w:tcPr>
          <w:p w14:paraId="6E873FCD" w14:textId="16C10766" w:rsidR="00507637" w:rsidRDefault="0071417A">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6" w:space="0" w:color="auto"/>
              <w:left w:val="single" w:sz="6" w:space="0" w:color="auto"/>
              <w:bottom w:val="single" w:sz="4" w:space="0" w:color="auto"/>
              <w:right w:val="single" w:sz="6" w:space="0" w:color="auto"/>
            </w:tcBorders>
          </w:tcPr>
          <w:p w14:paraId="55A79F32" w14:textId="77777777" w:rsidR="00507637" w:rsidRDefault="00507637">
            <w:pPr>
              <w:autoSpaceDE w:val="0"/>
              <w:autoSpaceDN w:val="0"/>
              <w:adjustRightInd w:val="0"/>
              <w:spacing w:after="0" w:line="240" w:lineRule="auto"/>
              <w:jc w:val="center"/>
              <w:rPr>
                <w:rFonts w:ascii="Calibri" w:hAnsi="Calibri" w:cs="Calibri"/>
                <w:b/>
                <w:bCs/>
                <w:color w:val="000000"/>
              </w:rPr>
            </w:pPr>
          </w:p>
        </w:tc>
      </w:tr>
      <w:tr w:rsidR="00A12BDB" w14:paraId="160B71CB"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hideMark/>
          </w:tcPr>
          <w:p w14:paraId="29B370D4"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Star</w:t>
            </w:r>
          </w:p>
        </w:tc>
        <w:tc>
          <w:tcPr>
            <w:tcW w:w="1984" w:type="dxa"/>
            <w:tcBorders>
              <w:top w:val="single" w:sz="4" w:space="0" w:color="auto"/>
              <w:left w:val="nil"/>
              <w:bottom w:val="single" w:sz="4" w:space="0" w:color="auto"/>
              <w:right w:val="nil"/>
            </w:tcBorders>
            <w:hideMark/>
          </w:tcPr>
          <w:p w14:paraId="63FC3215"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Sturnus vulgaris</w:t>
            </w:r>
          </w:p>
        </w:tc>
        <w:tc>
          <w:tcPr>
            <w:tcW w:w="992" w:type="dxa"/>
            <w:tcBorders>
              <w:top w:val="single" w:sz="4" w:space="0" w:color="auto"/>
              <w:left w:val="single" w:sz="6" w:space="0" w:color="auto"/>
              <w:bottom w:val="single" w:sz="4" w:space="0" w:color="auto"/>
              <w:right w:val="single" w:sz="6" w:space="0" w:color="auto"/>
            </w:tcBorders>
          </w:tcPr>
          <w:p w14:paraId="5D1A2AE4" w14:textId="1DCE471E"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6" w:space="0" w:color="auto"/>
              <w:bottom w:val="single" w:sz="4" w:space="0" w:color="auto"/>
              <w:right w:val="single" w:sz="6" w:space="0" w:color="auto"/>
            </w:tcBorders>
            <w:hideMark/>
          </w:tcPr>
          <w:p w14:paraId="4FEC4FCF"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709" w:type="dxa"/>
            <w:tcBorders>
              <w:top w:val="single" w:sz="4" w:space="0" w:color="auto"/>
              <w:left w:val="single" w:sz="6" w:space="0" w:color="auto"/>
              <w:bottom w:val="single" w:sz="4" w:space="0" w:color="auto"/>
              <w:right w:val="single" w:sz="6" w:space="0" w:color="auto"/>
            </w:tcBorders>
          </w:tcPr>
          <w:p w14:paraId="37BE9004" w14:textId="4D61A853" w:rsidR="00A12BDB" w:rsidRDefault="004B6065">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4" w:space="0" w:color="auto"/>
              <w:left w:val="nil"/>
              <w:bottom w:val="single" w:sz="4" w:space="0" w:color="auto"/>
              <w:right w:val="nil"/>
            </w:tcBorders>
          </w:tcPr>
          <w:p w14:paraId="24A7BECC"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4" w:space="0" w:color="auto"/>
              <w:left w:val="single" w:sz="6" w:space="0" w:color="auto"/>
              <w:bottom w:val="single" w:sz="4" w:space="0" w:color="auto"/>
              <w:right w:val="single" w:sz="6" w:space="0" w:color="auto"/>
            </w:tcBorders>
            <w:hideMark/>
          </w:tcPr>
          <w:p w14:paraId="524F6DAD"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701" w:type="dxa"/>
            <w:tcBorders>
              <w:top w:val="single" w:sz="4" w:space="0" w:color="auto"/>
              <w:left w:val="nil"/>
              <w:bottom w:val="single" w:sz="4" w:space="0" w:color="auto"/>
              <w:right w:val="nil"/>
            </w:tcBorders>
          </w:tcPr>
          <w:p w14:paraId="4C2F7052" w14:textId="77777777" w:rsidR="00A12BDB" w:rsidRDefault="00A12BDB">
            <w:pPr>
              <w:autoSpaceDE w:val="0"/>
              <w:autoSpaceDN w:val="0"/>
              <w:adjustRightInd w:val="0"/>
              <w:spacing w:after="0" w:line="240" w:lineRule="auto"/>
              <w:jc w:val="center"/>
              <w:rPr>
                <w:rFonts w:ascii="Calibri" w:hAnsi="Calibri" w:cs="Calibri"/>
                <w:b/>
                <w:bCs/>
                <w:color w:val="000000"/>
              </w:rPr>
            </w:pPr>
          </w:p>
        </w:tc>
        <w:tc>
          <w:tcPr>
            <w:tcW w:w="567" w:type="dxa"/>
            <w:tcBorders>
              <w:top w:val="single" w:sz="4" w:space="0" w:color="auto"/>
              <w:left w:val="single" w:sz="6" w:space="0" w:color="auto"/>
              <w:bottom w:val="single" w:sz="4" w:space="0" w:color="auto"/>
              <w:right w:val="single" w:sz="6" w:space="0" w:color="auto"/>
            </w:tcBorders>
          </w:tcPr>
          <w:p w14:paraId="52F4D7E6" w14:textId="097BF858"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B</w:t>
            </w:r>
          </w:p>
        </w:tc>
      </w:tr>
      <w:tr w:rsidR="006660FD" w14:paraId="354F4E8D" w14:textId="77777777" w:rsidTr="000E47FF">
        <w:trPr>
          <w:trHeight w:val="290"/>
        </w:trPr>
        <w:tc>
          <w:tcPr>
            <w:tcW w:w="1983" w:type="dxa"/>
            <w:tcBorders>
              <w:top w:val="single" w:sz="4" w:space="0" w:color="auto"/>
              <w:left w:val="single" w:sz="6" w:space="0" w:color="auto"/>
              <w:bottom w:val="single" w:sz="4" w:space="0" w:color="auto"/>
              <w:right w:val="single" w:sz="6" w:space="0" w:color="auto"/>
            </w:tcBorders>
          </w:tcPr>
          <w:p w14:paraId="0760D5FA" w14:textId="04673D96" w:rsidR="006660FD" w:rsidRPr="00E01DF6" w:rsidRDefault="006660FD">
            <w:pPr>
              <w:autoSpaceDE w:val="0"/>
              <w:autoSpaceDN w:val="0"/>
              <w:adjustRightInd w:val="0"/>
              <w:spacing w:after="0" w:line="240" w:lineRule="auto"/>
              <w:rPr>
                <w:rFonts w:ascii="Calibri" w:hAnsi="Calibri" w:cs="Calibri"/>
                <w:color w:val="000000"/>
              </w:rPr>
            </w:pPr>
            <w:r w:rsidRPr="00E01DF6">
              <w:rPr>
                <w:rFonts w:ascii="Calibri" w:hAnsi="Calibri" w:cs="Calibri"/>
                <w:color w:val="000000"/>
              </w:rPr>
              <w:t>Sumpfmeise</w:t>
            </w:r>
          </w:p>
        </w:tc>
        <w:tc>
          <w:tcPr>
            <w:tcW w:w="1984" w:type="dxa"/>
            <w:tcBorders>
              <w:top w:val="single" w:sz="4" w:space="0" w:color="auto"/>
              <w:left w:val="nil"/>
              <w:bottom w:val="single" w:sz="4" w:space="0" w:color="auto"/>
              <w:right w:val="nil"/>
            </w:tcBorders>
          </w:tcPr>
          <w:p w14:paraId="28FD7E43" w14:textId="19F82B1B" w:rsidR="006660FD" w:rsidRPr="00E01DF6" w:rsidRDefault="006660FD">
            <w:pPr>
              <w:autoSpaceDE w:val="0"/>
              <w:autoSpaceDN w:val="0"/>
              <w:adjustRightInd w:val="0"/>
              <w:spacing w:after="0" w:line="240" w:lineRule="auto"/>
              <w:rPr>
                <w:rFonts w:ascii="Calibri" w:hAnsi="Calibri" w:cs="Calibri"/>
                <w:i/>
                <w:iCs/>
                <w:color w:val="000000"/>
                <w:sz w:val="18"/>
                <w:szCs w:val="18"/>
              </w:rPr>
            </w:pPr>
            <w:r w:rsidRPr="00E01DF6">
              <w:rPr>
                <w:rFonts w:ascii="Calibri" w:hAnsi="Calibri" w:cs="Calibri"/>
                <w:i/>
                <w:iCs/>
                <w:color w:val="000000"/>
                <w:sz w:val="18"/>
                <w:szCs w:val="18"/>
              </w:rPr>
              <w:t>Paru palustris</w:t>
            </w:r>
          </w:p>
        </w:tc>
        <w:tc>
          <w:tcPr>
            <w:tcW w:w="992" w:type="dxa"/>
            <w:tcBorders>
              <w:top w:val="single" w:sz="4" w:space="0" w:color="auto"/>
              <w:left w:val="single" w:sz="6" w:space="0" w:color="auto"/>
              <w:bottom w:val="single" w:sz="4" w:space="0" w:color="auto"/>
              <w:right w:val="single" w:sz="6" w:space="0" w:color="auto"/>
            </w:tcBorders>
          </w:tcPr>
          <w:p w14:paraId="1FE18AC9" w14:textId="2EB4CEE3" w:rsidR="006660FD" w:rsidRPr="00E01DF6" w:rsidRDefault="006660FD">
            <w:pPr>
              <w:autoSpaceDE w:val="0"/>
              <w:autoSpaceDN w:val="0"/>
              <w:adjustRightInd w:val="0"/>
              <w:spacing w:after="0" w:line="240" w:lineRule="auto"/>
              <w:jc w:val="center"/>
              <w:rPr>
                <w:rFonts w:ascii="Calibri" w:hAnsi="Calibri" w:cs="Calibri"/>
                <w:color w:val="000000"/>
              </w:rPr>
            </w:pPr>
            <w:r w:rsidRPr="00E01DF6">
              <w:rPr>
                <w:rFonts w:ascii="Calibri" w:hAnsi="Calibri" w:cs="Calibri"/>
                <w:color w:val="000000"/>
              </w:rPr>
              <w:t>-</w:t>
            </w:r>
          </w:p>
        </w:tc>
        <w:tc>
          <w:tcPr>
            <w:tcW w:w="1134" w:type="dxa"/>
            <w:tcBorders>
              <w:top w:val="single" w:sz="4" w:space="0" w:color="auto"/>
              <w:left w:val="single" w:sz="6" w:space="0" w:color="auto"/>
              <w:bottom w:val="single" w:sz="4" w:space="0" w:color="auto"/>
              <w:right w:val="single" w:sz="6" w:space="0" w:color="auto"/>
            </w:tcBorders>
          </w:tcPr>
          <w:p w14:paraId="2A960E92" w14:textId="321A1C1A" w:rsidR="006660FD" w:rsidRPr="00E01DF6" w:rsidRDefault="006660FD">
            <w:pPr>
              <w:autoSpaceDE w:val="0"/>
              <w:autoSpaceDN w:val="0"/>
              <w:adjustRightInd w:val="0"/>
              <w:spacing w:after="0" w:line="240" w:lineRule="auto"/>
              <w:jc w:val="center"/>
              <w:rPr>
                <w:rFonts w:ascii="Calibri" w:hAnsi="Calibri" w:cs="Calibri"/>
                <w:color w:val="000000"/>
              </w:rPr>
            </w:pPr>
            <w:r w:rsidRPr="00E01DF6">
              <w:rPr>
                <w:rFonts w:ascii="Calibri" w:hAnsi="Calibri" w:cs="Calibri"/>
                <w:color w:val="000000"/>
              </w:rPr>
              <w:t>-</w:t>
            </w:r>
          </w:p>
        </w:tc>
        <w:tc>
          <w:tcPr>
            <w:tcW w:w="709" w:type="dxa"/>
            <w:tcBorders>
              <w:top w:val="single" w:sz="4" w:space="0" w:color="auto"/>
              <w:left w:val="single" w:sz="6" w:space="0" w:color="auto"/>
              <w:bottom w:val="single" w:sz="4" w:space="0" w:color="auto"/>
              <w:right w:val="single" w:sz="6" w:space="0" w:color="auto"/>
            </w:tcBorders>
          </w:tcPr>
          <w:p w14:paraId="59B9D0CD" w14:textId="07B262F6" w:rsidR="006660FD" w:rsidRPr="00E01DF6" w:rsidRDefault="006660FD">
            <w:pPr>
              <w:autoSpaceDE w:val="0"/>
              <w:autoSpaceDN w:val="0"/>
              <w:adjustRightInd w:val="0"/>
              <w:spacing w:after="0" w:line="240" w:lineRule="auto"/>
              <w:jc w:val="center"/>
              <w:rPr>
                <w:rFonts w:ascii="Calibri" w:hAnsi="Calibri" w:cs="Calibri"/>
                <w:color w:val="000000"/>
              </w:rPr>
            </w:pPr>
            <w:r w:rsidRPr="00E01DF6">
              <w:rPr>
                <w:rFonts w:ascii="Calibri" w:hAnsi="Calibri" w:cs="Calibri"/>
                <w:color w:val="000000"/>
              </w:rPr>
              <w:t>§</w:t>
            </w:r>
          </w:p>
        </w:tc>
        <w:tc>
          <w:tcPr>
            <w:tcW w:w="708" w:type="dxa"/>
            <w:tcBorders>
              <w:top w:val="single" w:sz="4" w:space="0" w:color="auto"/>
              <w:left w:val="nil"/>
              <w:bottom w:val="single" w:sz="4" w:space="0" w:color="auto"/>
              <w:right w:val="nil"/>
            </w:tcBorders>
          </w:tcPr>
          <w:p w14:paraId="488C398A" w14:textId="77777777" w:rsidR="006660FD" w:rsidRPr="00E01DF6" w:rsidRDefault="006660FD">
            <w:pPr>
              <w:autoSpaceDE w:val="0"/>
              <w:autoSpaceDN w:val="0"/>
              <w:adjustRightInd w:val="0"/>
              <w:spacing w:after="0" w:line="240" w:lineRule="auto"/>
              <w:jc w:val="center"/>
              <w:rPr>
                <w:rFonts w:ascii="Calibri" w:hAnsi="Calibri" w:cs="Calibri"/>
                <w:color w:val="000000"/>
                <w:sz w:val="20"/>
                <w:szCs w:val="20"/>
              </w:rPr>
            </w:pPr>
          </w:p>
        </w:tc>
        <w:tc>
          <w:tcPr>
            <w:tcW w:w="567" w:type="dxa"/>
            <w:tcBorders>
              <w:top w:val="single" w:sz="4" w:space="0" w:color="auto"/>
              <w:left w:val="single" w:sz="6" w:space="0" w:color="auto"/>
              <w:bottom w:val="single" w:sz="4" w:space="0" w:color="auto"/>
              <w:right w:val="single" w:sz="6" w:space="0" w:color="auto"/>
            </w:tcBorders>
          </w:tcPr>
          <w:p w14:paraId="468840A5" w14:textId="618B2512" w:rsidR="006660FD" w:rsidRPr="00E01DF6" w:rsidRDefault="006660FD">
            <w:pPr>
              <w:autoSpaceDE w:val="0"/>
              <w:autoSpaceDN w:val="0"/>
              <w:adjustRightInd w:val="0"/>
              <w:spacing w:after="0" w:line="240" w:lineRule="auto"/>
              <w:jc w:val="center"/>
              <w:rPr>
                <w:rFonts w:ascii="Calibri" w:hAnsi="Calibri" w:cs="Calibri"/>
                <w:color w:val="000000"/>
              </w:rPr>
            </w:pPr>
            <w:r w:rsidRPr="00E01DF6">
              <w:rPr>
                <w:rFonts w:ascii="Calibri" w:hAnsi="Calibri" w:cs="Calibri"/>
                <w:color w:val="000000"/>
              </w:rPr>
              <w:t>x</w:t>
            </w:r>
          </w:p>
        </w:tc>
        <w:tc>
          <w:tcPr>
            <w:tcW w:w="701" w:type="dxa"/>
            <w:tcBorders>
              <w:top w:val="single" w:sz="4" w:space="0" w:color="auto"/>
              <w:left w:val="nil"/>
              <w:bottom w:val="single" w:sz="4" w:space="0" w:color="auto"/>
              <w:right w:val="nil"/>
            </w:tcBorders>
          </w:tcPr>
          <w:p w14:paraId="7424C7CA" w14:textId="77777777" w:rsidR="006660FD" w:rsidRPr="00E01DF6" w:rsidRDefault="006660FD">
            <w:pPr>
              <w:autoSpaceDE w:val="0"/>
              <w:autoSpaceDN w:val="0"/>
              <w:adjustRightInd w:val="0"/>
              <w:spacing w:after="0" w:line="240" w:lineRule="auto"/>
              <w:jc w:val="center"/>
              <w:rPr>
                <w:rFonts w:ascii="Calibri" w:hAnsi="Calibri" w:cs="Calibri"/>
                <w:color w:val="000000"/>
              </w:rPr>
            </w:pPr>
          </w:p>
        </w:tc>
        <w:tc>
          <w:tcPr>
            <w:tcW w:w="567" w:type="dxa"/>
            <w:tcBorders>
              <w:top w:val="single" w:sz="4" w:space="0" w:color="auto"/>
              <w:left w:val="single" w:sz="6" w:space="0" w:color="auto"/>
              <w:bottom w:val="single" w:sz="4" w:space="0" w:color="auto"/>
              <w:right w:val="single" w:sz="6" w:space="0" w:color="auto"/>
            </w:tcBorders>
          </w:tcPr>
          <w:p w14:paraId="42118605" w14:textId="77777777" w:rsidR="006660FD" w:rsidRPr="00E01DF6" w:rsidRDefault="006660FD">
            <w:pPr>
              <w:autoSpaceDE w:val="0"/>
              <w:autoSpaceDN w:val="0"/>
              <w:adjustRightInd w:val="0"/>
              <w:spacing w:after="0" w:line="240" w:lineRule="auto"/>
              <w:jc w:val="center"/>
              <w:rPr>
                <w:rFonts w:ascii="Calibri" w:hAnsi="Calibri" w:cs="Calibri"/>
                <w:color w:val="000000"/>
              </w:rPr>
            </w:pPr>
          </w:p>
        </w:tc>
      </w:tr>
      <w:tr w:rsidR="00A12BDB" w14:paraId="7C2C9188" w14:textId="77777777" w:rsidTr="000E47FF">
        <w:trPr>
          <w:trHeight w:val="290"/>
        </w:trPr>
        <w:tc>
          <w:tcPr>
            <w:tcW w:w="1983" w:type="dxa"/>
            <w:tcBorders>
              <w:top w:val="single" w:sz="4" w:space="0" w:color="auto"/>
              <w:left w:val="single" w:sz="4" w:space="0" w:color="auto"/>
              <w:bottom w:val="single" w:sz="4" w:space="0" w:color="auto"/>
              <w:right w:val="single" w:sz="4" w:space="0" w:color="auto"/>
            </w:tcBorders>
            <w:hideMark/>
          </w:tcPr>
          <w:p w14:paraId="0BF18BCC" w14:textId="77777777" w:rsidR="00A12BDB" w:rsidRDefault="00A12BD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Turmfalke</w:t>
            </w:r>
          </w:p>
        </w:tc>
        <w:tc>
          <w:tcPr>
            <w:tcW w:w="1984" w:type="dxa"/>
            <w:tcBorders>
              <w:top w:val="single" w:sz="4" w:space="0" w:color="auto"/>
              <w:left w:val="single" w:sz="4" w:space="0" w:color="auto"/>
              <w:bottom w:val="single" w:sz="4" w:space="0" w:color="auto"/>
              <w:right w:val="single" w:sz="4" w:space="0" w:color="auto"/>
            </w:tcBorders>
            <w:hideMark/>
          </w:tcPr>
          <w:p w14:paraId="4C8CB7B2" w14:textId="77777777" w:rsidR="00A12BDB" w:rsidRDefault="00A12BDB">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Falco tinnunculus</w:t>
            </w:r>
          </w:p>
        </w:tc>
        <w:tc>
          <w:tcPr>
            <w:tcW w:w="992" w:type="dxa"/>
            <w:tcBorders>
              <w:top w:val="single" w:sz="4" w:space="0" w:color="auto"/>
              <w:left w:val="single" w:sz="4" w:space="0" w:color="auto"/>
              <w:bottom w:val="single" w:sz="4" w:space="0" w:color="auto"/>
              <w:right w:val="single" w:sz="4" w:space="0" w:color="auto"/>
            </w:tcBorders>
          </w:tcPr>
          <w:p w14:paraId="4D701668" w14:textId="0D8B1042"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134" w:type="dxa"/>
            <w:tcBorders>
              <w:top w:val="single" w:sz="4" w:space="0" w:color="auto"/>
              <w:left w:val="single" w:sz="4" w:space="0" w:color="auto"/>
              <w:bottom w:val="single" w:sz="4" w:space="0" w:color="auto"/>
              <w:right w:val="single" w:sz="4" w:space="0" w:color="auto"/>
            </w:tcBorders>
          </w:tcPr>
          <w:p w14:paraId="60187F74" w14:textId="2AFB7CF5" w:rsidR="00A12BDB" w:rsidRDefault="0088761C">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9" w:type="dxa"/>
            <w:tcBorders>
              <w:top w:val="single" w:sz="4" w:space="0" w:color="auto"/>
              <w:left w:val="single" w:sz="4" w:space="0" w:color="auto"/>
              <w:bottom w:val="single" w:sz="4" w:space="0" w:color="auto"/>
              <w:right w:val="single" w:sz="4" w:space="0" w:color="auto"/>
            </w:tcBorders>
            <w:hideMark/>
          </w:tcPr>
          <w:p w14:paraId="26DE5FA8"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sg</w:t>
            </w:r>
          </w:p>
        </w:tc>
        <w:tc>
          <w:tcPr>
            <w:tcW w:w="708" w:type="dxa"/>
            <w:tcBorders>
              <w:top w:val="single" w:sz="4" w:space="0" w:color="auto"/>
              <w:left w:val="single" w:sz="4" w:space="0" w:color="auto"/>
              <w:bottom w:val="single" w:sz="4" w:space="0" w:color="auto"/>
              <w:right w:val="single" w:sz="4" w:space="0" w:color="auto"/>
            </w:tcBorders>
          </w:tcPr>
          <w:p w14:paraId="3C0873B1" w14:textId="77777777" w:rsidR="00A12BDB" w:rsidRDefault="00A12BDB">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14:paraId="2B4B27F7"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c>
          <w:tcPr>
            <w:tcW w:w="701" w:type="dxa"/>
            <w:tcBorders>
              <w:top w:val="single" w:sz="4" w:space="0" w:color="auto"/>
              <w:left w:val="single" w:sz="4" w:space="0" w:color="auto"/>
              <w:bottom w:val="single" w:sz="4" w:space="0" w:color="auto"/>
              <w:right w:val="single" w:sz="4" w:space="0" w:color="auto"/>
            </w:tcBorders>
            <w:hideMark/>
          </w:tcPr>
          <w:p w14:paraId="7D490053"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4" w:space="0" w:color="auto"/>
              <w:left w:val="single" w:sz="4" w:space="0" w:color="auto"/>
              <w:bottom w:val="single" w:sz="4" w:space="0" w:color="auto"/>
              <w:right w:val="single" w:sz="4" w:space="0" w:color="auto"/>
            </w:tcBorders>
            <w:hideMark/>
          </w:tcPr>
          <w:p w14:paraId="749E68EF" w14:textId="77777777" w:rsidR="00A12BDB" w:rsidRDefault="00A12BD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w:t>
            </w:r>
          </w:p>
        </w:tc>
      </w:tr>
      <w:tr w:rsidR="00277ECA" w14:paraId="037DBCF2" w14:textId="77777777" w:rsidTr="000E47FF">
        <w:trPr>
          <w:trHeight w:val="290"/>
        </w:trPr>
        <w:tc>
          <w:tcPr>
            <w:tcW w:w="1983" w:type="dxa"/>
            <w:tcBorders>
              <w:top w:val="single" w:sz="4" w:space="0" w:color="auto"/>
              <w:left w:val="single" w:sz="4" w:space="0" w:color="auto"/>
              <w:bottom w:val="single" w:sz="4" w:space="0" w:color="auto"/>
              <w:right w:val="single" w:sz="4" w:space="0" w:color="auto"/>
            </w:tcBorders>
          </w:tcPr>
          <w:p w14:paraId="43E2554B" w14:textId="36640736" w:rsidR="00277ECA" w:rsidRDefault="00277ECA">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Wiedehopf</w:t>
            </w:r>
          </w:p>
        </w:tc>
        <w:tc>
          <w:tcPr>
            <w:tcW w:w="1984" w:type="dxa"/>
            <w:tcBorders>
              <w:top w:val="single" w:sz="4" w:space="0" w:color="auto"/>
              <w:left w:val="single" w:sz="4" w:space="0" w:color="auto"/>
              <w:bottom w:val="single" w:sz="4" w:space="0" w:color="auto"/>
              <w:right w:val="single" w:sz="4" w:space="0" w:color="auto"/>
            </w:tcBorders>
          </w:tcPr>
          <w:p w14:paraId="5CEF0007" w14:textId="3A4D79E0" w:rsidR="00277ECA" w:rsidRDefault="00AD7CCF">
            <w:pPr>
              <w:autoSpaceDE w:val="0"/>
              <w:autoSpaceDN w:val="0"/>
              <w:adjustRightInd w:val="0"/>
              <w:spacing w:after="0" w:line="240" w:lineRule="auto"/>
              <w:rPr>
                <w:rFonts w:ascii="Calibri" w:hAnsi="Calibri" w:cs="Calibri"/>
                <w:b/>
                <w:bCs/>
                <w:i/>
                <w:iCs/>
                <w:color w:val="000000"/>
                <w:sz w:val="18"/>
                <w:szCs w:val="18"/>
              </w:rPr>
            </w:pPr>
            <w:r>
              <w:rPr>
                <w:rFonts w:ascii="Calibri" w:hAnsi="Calibri" w:cs="Calibri"/>
                <w:b/>
                <w:bCs/>
                <w:i/>
                <w:iCs/>
                <w:color w:val="000000"/>
                <w:sz w:val="18"/>
                <w:szCs w:val="18"/>
              </w:rPr>
              <w:t>Upupa epops</w:t>
            </w:r>
          </w:p>
        </w:tc>
        <w:tc>
          <w:tcPr>
            <w:tcW w:w="992" w:type="dxa"/>
            <w:tcBorders>
              <w:top w:val="single" w:sz="4" w:space="0" w:color="auto"/>
              <w:left w:val="single" w:sz="4" w:space="0" w:color="auto"/>
              <w:bottom w:val="single" w:sz="4" w:space="0" w:color="auto"/>
              <w:right w:val="single" w:sz="4" w:space="0" w:color="auto"/>
            </w:tcBorders>
          </w:tcPr>
          <w:p w14:paraId="57E0E7F4" w14:textId="7A17FC45" w:rsidR="00277ECA" w:rsidRDefault="00277ECA">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w:t>
            </w:r>
          </w:p>
        </w:tc>
        <w:tc>
          <w:tcPr>
            <w:tcW w:w="1134" w:type="dxa"/>
            <w:tcBorders>
              <w:top w:val="single" w:sz="4" w:space="0" w:color="auto"/>
              <w:left w:val="single" w:sz="4" w:space="0" w:color="auto"/>
              <w:bottom w:val="single" w:sz="4" w:space="0" w:color="auto"/>
              <w:right w:val="single" w:sz="4" w:space="0" w:color="auto"/>
            </w:tcBorders>
          </w:tcPr>
          <w:p w14:paraId="6A2F6C8E" w14:textId="53798E95" w:rsidR="00277ECA" w:rsidRDefault="00277ECA">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w:t>
            </w:r>
          </w:p>
        </w:tc>
        <w:tc>
          <w:tcPr>
            <w:tcW w:w="709" w:type="dxa"/>
            <w:tcBorders>
              <w:top w:val="single" w:sz="4" w:space="0" w:color="auto"/>
              <w:left w:val="single" w:sz="4" w:space="0" w:color="auto"/>
              <w:bottom w:val="single" w:sz="4" w:space="0" w:color="auto"/>
              <w:right w:val="single" w:sz="4" w:space="0" w:color="auto"/>
            </w:tcBorders>
          </w:tcPr>
          <w:p w14:paraId="38647986" w14:textId="679EF441" w:rsidR="00277ECA" w:rsidRDefault="00277ECA">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708" w:type="dxa"/>
            <w:tcBorders>
              <w:top w:val="single" w:sz="4" w:space="0" w:color="auto"/>
              <w:left w:val="single" w:sz="4" w:space="0" w:color="auto"/>
              <w:bottom w:val="single" w:sz="4" w:space="0" w:color="auto"/>
              <w:right w:val="single" w:sz="4" w:space="0" w:color="auto"/>
            </w:tcBorders>
          </w:tcPr>
          <w:p w14:paraId="0196DFC7" w14:textId="77777777" w:rsidR="00277ECA" w:rsidRDefault="00277ECA">
            <w:pPr>
              <w:autoSpaceDE w:val="0"/>
              <w:autoSpaceDN w:val="0"/>
              <w:adjustRightInd w:val="0"/>
              <w:spacing w:after="0" w:line="240" w:lineRule="auto"/>
              <w:jc w:val="center"/>
              <w:rPr>
                <w:rFonts w:ascii="Calibri" w:hAnsi="Calibri" w:cs="Calibri"/>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137D75" w14:textId="77777777" w:rsidR="00277ECA" w:rsidRDefault="00277ECA">
            <w:pPr>
              <w:autoSpaceDE w:val="0"/>
              <w:autoSpaceDN w:val="0"/>
              <w:adjustRightInd w:val="0"/>
              <w:spacing w:after="0" w:line="240" w:lineRule="auto"/>
              <w:jc w:val="center"/>
              <w:rPr>
                <w:rFonts w:ascii="Calibri" w:hAnsi="Calibri" w:cs="Calibri"/>
                <w:b/>
                <w:bCs/>
                <w:color w:val="000000"/>
              </w:rPr>
            </w:pPr>
          </w:p>
        </w:tc>
        <w:tc>
          <w:tcPr>
            <w:tcW w:w="701" w:type="dxa"/>
            <w:tcBorders>
              <w:top w:val="single" w:sz="4" w:space="0" w:color="auto"/>
              <w:left w:val="single" w:sz="4" w:space="0" w:color="auto"/>
              <w:bottom w:val="single" w:sz="4" w:space="0" w:color="auto"/>
              <w:right w:val="single" w:sz="4" w:space="0" w:color="auto"/>
            </w:tcBorders>
          </w:tcPr>
          <w:p w14:paraId="4AC0B2C4" w14:textId="36757796" w:rsidR="00277ECA" w:rsidRDefault="00277ECA">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x</w:t>
            </w:r>
          </w:p>
        </w:tc>
        <w:tc>
          <w:tcPr>
            <w:tcW w:w="567" w:type="dxa"/>
            <w:tcBorders>
              <w:top w:val="single" w:sz="4" w:space="0" w:color="auto"/>
              <w:left w:val="single" w:sz="4" w:space="0" w:color="auto"/>
              <w:bottom w:val="single" w:sz="4" w:space="0" w:color="auto"/>
              <w:right w:val="single" w:sz="4" w:space="0" w:color="auto"/>
            </w:tcBorders>
          </w:tcPr>
          <w:p w14:paraId="5D96F68F" w14:textId="77777777" w:rsidR="00277ECA" w:rsidRDefault="00277ECA">
            <w:pPr>
              <w:autoSpaceDE w:val="0"/>
              <w:autoSpaceDN w:val="0"/>
              <w:adjustRightInd w:val="0"/>
              <w:spacing w:after="0" w:line="240" w:lineRule="auto"/>
              <w:jc w:val="center"/>
              <w:rPr>
                <w:rFonts w:ascii="Calibri" w:hAnsi="Calibri" w:cs="Calibri"/>
                <w:b/>
                <w:bCs/>
                <w:color w:val="000000"/>
              </w:rPr>
            </w:pPr>
          </w:p>
        </w:tc>
      </w:tr>
    </w:tbl>
    <w:p w14:paraId="355D739B" w14:textId="77777777" w:rsidR="00A12BDB" w:rsidRDefault="00A12BDB" w:rsidP="00A12BDB"/>
    <w:tbl>
      <w:tblPr>
        <w:tblW w:w="9780" w:type="dxa"/>
        <w:tblInd w:w="-150" w:type="dxa"/>
        <w:tblLayout w:type="fixed"/>
        <w:tblCellMar>
          <w:left w:w="30" w:type="dxa"/>
          <w:right w:w="30" w:type="dxa"/>
        </w:tblCellMar>
        <w:tblLook w:val="04A0" w:firstRow="1" w:lastRow="0" w:firstColumn="1" w:lastColumn="0" w:noHBand="0" w:noVBand="1"/>
      </w:tblPr>
      <w:tblGrid>
        <w:gridCol w:w="111"/>
        <w:gridCol w:w="548"/>
        <w:gridCol w:w="548"/>
        <w:gridCol w:w="790"/>
        <w:gridCol w:w="129"/>
        <w:gridCol w:w="1707"/>
        <w:gridCol w:w="986"/>
        <w:gridCol w:w="1078"/>
        <w:gridCol w:w="1474"/>
        <w:gridCol w:w="567"/>
        <w:gridCol w:w="1842"/>
      </w:tblGrid>
      <w:tr w:rsidR="002C5335" w14:paraId="5D6E2826" w14:textId="77777777" w:rsidTr="002C5335">
        <w:trPr>
          <w:gridAfter w:val="5"/>
          <w:wAfter w:w="5947" w:type="dxa"/>
          <w:trHeight w:val="290"/>
        </w:trPr>
        <w:tc>
          <w:tcPr>
            <w:tcW w:w="1998" w:type="dxa"/>
            <w:gridSpan w:val="4"/>
          </w:tcPr>
          <w:p w14:paraId="3696C0F5" w14:textId="77777777" w:rsidR="002C5335" w:rsidRDefault="002C5335">
            <w:pPr>
              <w:pStyle w:val="KeinLeerraum"/>
              <w:spacing w:line="256" w:lineRule="auto"/>
            </w:pPr>
          </w:p>
          <w:p w14:paraId="507559D5" w14:textId="77777777" w:rsidR="002C5335" w:rsidRDefault="002C5335">
            <w:pPr>
              <w:pStyle w:val="KeinLeerraum"/>
              <w:spacing w:line="256" w:lineRule="auto"/>
              <w:rPr>
                <w:b/>
              </w:rPr>
            </w:pPr>
            <w:r>
              <w:rPr>
                <w:b/>
              </w:rPr>
              <w:t>Anmerkungen:</w:t>
            </w:r>
          </w:p>
          <w:p w14:paraId="4104309F" w14:textId="77777777" w:rsidR="002C5335" w:rsidRDefault="002C5335">
            <w:pPr>
              <w:autoSpaceDE w:val="0"/>
              <w:autoSpaceDN w:val="0"/>
              <w:adjustRightInd w:val="0"/>
              <w:spacing w:after="0" w:line="240" w:lineRule="auto"/>
              <w:rPr>
                <w:rFonts w:ascii="Calibri" w:hAnsi="Calibri" w:cs="Calibri"/>
                <w:b/>
                <w:color w:val="000000"/>
              </w:rPr>
            </w:pPr>
          </w:p>
        </w:tc>
        <w:tc>
          <w:tcPr>
            <w:tcW w:w="1836" w:type="dxa"/>
            <w:gridSpan w:val="2"/>
          </w:tcPr>
          <w:p w14:paraId="58CA2159" w14:textId="77777777" w:rsidR="002C5335" w:rsidRDefault="002C5335">
            <w:pPr>
              <w:autoSpaceDE w:val="0"/>
              <w:autoSpaceDN w:val="0"/>
              <w:adjustRightInd w:val="0"/>
              <w:spacing w:after="0" w:line="240" w:lineRule="auto"/>
              <w:jc w:val="right"/>
              <w:rPr>
                <w:rFonts w:ascii="Calibri" w:hAnsi="Calibri" w:cs="Calibri"/>
                <w:color w:val="000000"/>
              </w:rPr>
            </w:pPr>
          </w:p>
        </w:tc>
      </w:tr>
      <w:tr w:rsidR="002C5335" w14:paraId="2AE97FE0" w14:textId="77777777" w:rsidTr="002C5335">
        <w:trPr>
          <w:gridAfter w:val="3"/>
          <w:wAfter w:w="3883" w:type="dxa"/>
          <w:trHeight w:val="290"/>
        </w:trPr>
        <w:tc>
          <w:tcPr>
            <w:tcW w:w="5898" w:type="dxa"/>
            <w:gridSpan w:val="8"/>
          </w:tcPr>
          <w:p w14:paraId="66072B52"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Häufigkeit der wertgebenden BV= Hfk.:</w:t>
            </w:r>
            <w:r>
              <w:rPr>
                <w:rFonts w:ascii="Calibri" w:hAnsi="Calibri" w:cs="Calibri"/>
                <w:color w:val="000000"/>
                <w:sz w:val="20"/>
                <w:szCs w:val="20"/>
              </w:rPr>
              <w:t xml:space="preserve"> A =1BP, B =2BP, C =3 bis 5BP, D =6 bis 10BP</w:t>
            </w:r>
          </w:p>
          <w:p w14:paraId="3C15C9BF" w14:textId="77777777" w:rsidR="002C5335" w:rsidRDefault="002C5335">
            <w:pPr>
              <w:autoSpaceDE w:val="0"/>
              <w:autoSpaceDN w:val="0"/>
              <w:adjustRightInd w:val="0"/>
              <w:spacing w:after="0" w:line="240" w:lineRule="auto"/>
              <w:rPr>
                <w:rFonts w:ascii="Calibri" w:hAnsi="Calibri" w:cs="Calibri"/>
                <w:color w:val="000000"/>
                <w:sz w:val="20"/>
                <w:szCs w:val="20"/>
              </w:rPr>
            </w:pPr>
          </w:p>
        </w:tc>
      </w:tr>
      <w:tr w:rsidR="002C5335" w14:paraId="32AC9402" w14:textId="77777777" w:rsidTr="002C5335">
        <w:trPr>
          <w:gridAfter w:val="3"/>
          <w:wAfter w:w="3883" w:type="dxa"/>
          <w:trHeight w:val="290"/>
        </w:trPr>
        <w:tc>
          <w:tcPr>
            <w:tcW w:w="5898" w:type="dxa"/>
            <w:gridSpan w:val="8"/>
            <w:hideMark/>
          </w:tcPr>
          <w:p w14:paraId="5ADB85E5" w14:textId="77777777" w:rsidR="002C5335" w:rsidRDefault="002C5335">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Arten fettgedruckt = wertgebende, gefährdete und streng geschützte Arten</w:t>
            </w:r>
          </w:p>
        </w:tc>
      </w:tr>
      <w:tr w:rsidR="002C5335" w14:paraId="4E6E28A4" w14:textId="77777777" w:rsidTr="002C5335">
        <w:trPr>
          <w:gridAfter w:val="5"/>
          <w:wAfter w:w="5947" w:type="dxa"/>
          <w:trHeight w:val="290"/>
        </w:trPr>
        <w:tc>
          <w:tcPr>
            <w:tcW w:w="1998" w:type="dxa"/>
            <w:gridSpan w:val="4"/>
          </w:tcPr>
          <w:p w14:paraId="21B6E732" w14:textId="77777777" w:rsidR="002C5335" w:rsidRDefault="002C5335">
            <w:pPr>
              <w:autoSpaceDE w:val="0"/>
              <w:autoSpaceDN w:val="0"/>
              <w:adjustRightInd w:val="0"/>
              <w:spacing w:after="0" w:line="240" w:lineRule="auto"/>
              <w:rPr>
                <w:rFonts w:ascii="Calibri" w:hAnsi="Calibri" w:cs="Calibri"/>
                <w:color w:val="000000"/>
                <w:sz w:val="20"/>
                <w:szCs w:val="20"/>
              </w:rPr>
            </w:pPr>
          </w:p>
        </w:tc>
        <w:tc>
          <w:tcPr>
            <w:tcW w:w="1836" w:type="dxa"/>
            <w:gridSpan w:val="2"/>
          </w:tcPr>
          <w:p w14:paraId="00D0342C"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r>
      <w:tr w:rsidR="002C5335" w14:paraId="38C838FA" w14:textId="77777777" w:rsidTr="002C5335">
        <w:trPr>
          <w:trHeight w:val="290"/>
        </w:trPr>
        <w:tc>
          <w:tcPr>
            <w:tcW w:w="660" w:type="dxa"/>
            <w:gridSpan w:val="2"/>
          </w:tcPr>
          <w:p w14:paraId="7319FF4E" w14:textId="77777777" w:rsidR="002C5335" w:rsidRDefault="002C5335">
            <w:pPr>
              <w:autoSpaceDE w:val="0"/>
              <w:autoSpaceDN w:val="0"/>
              <w:adjustRightInd w:val="0"/>
              <w:spacing w:after="0" w:line="240" w:lineRule="auto"/>
              <w:rPr>
                <w:rFonts w:ascii="Calibri" w:hAnsi="Calibri" w:cs="Calibri"/>
                <w:b/>
                <w:color w:val="000000"/>
                <w:sz w:val="20"/>
                <w:szCs w:val="20"/>
              </w:rPr>
            </w:pPr>
          </w:p>
        </w:tc>
        <w:tc>
          <w:tcPr>
            <w:tcW w:w="548" w:type="dxa"/>
          </w:tcPr>
          <w:p w14:paraId="476455F0" w14:textId="77777777" w:rsidR="002C5335" w:rsidRDefault="002C5335">
            <w:pPr>
              <w:autoSpaceDE w:val="0"/>
              <w:autoSpaceDN w:val="0"/>
              <w:adjustRightInd w:val="0"/>
              <w:spacing w:after="0" w:line="240" w:lineRule="auto"/>
              <w:rPr>
                <w:rFonts w:ascii="Calibri" w:hAnsi="Calibri" w:cs="Calibri"/>
                <w:b/>
                <w:color w:val="000000"/>
                <w:sz w:val="20"/>
                <w:szCs w:val="20"/>
              </w:rPr>
            </w:pPr>
          </w:p>
        </w:tc>
        <w:tc>
          <w:tcPr>
            <w:tcW w:w="8573" w:type="dxa"/>
            <w:gridSpan w:val="8"/>
            <w:hideMark/>
          </w:tcPr>
          <w:p w14:paraId="6F41A2BD"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BV</w:t>
            </w:r>
            <w:r>
              <w:rPr>
                <w:rFonts w:ascii="Calibri" w:hAnsi="Calibri" w:cs="Calibri"/>
                <w:color w:val="000000"/>
                <w:sz w:val="20"/>
                <w:szCs w:val="20"/>
              </w:rPr>
              <w:t xml:space="preserve">= Brutvogel, </w:t>
            </w:r>
            <w:r>
              <w:rPr>
                <w:rFonts w:ascii="Calibri" w:hAnsi="Calibri" w:cs="Calibri"/>
                <w:b/>
                <w:color w:val="000000"/>
                <w:sz w:val="20"/>
                <w:szCs w:val="20"/>
              </w:rPr>
              <w:t>NG</w:t>
            </w:r>
            <w:r>
              <w:rPr>
                <w:rFonts w:ascii="Calibri" w:hAnsi="Calibri" w:cs="Calibri"/>
                <w:color w:val="000000"/>
                <w:sz w:val="20"/>
                <w:szCs w:val="20"/>
              </w:rPr>
              <w:t xml:space="preserve">= Nahrungsgast, </w:t>
            </w:r>
            <w:r>
              <w:rPr>
                <w:rFonts w:ascii="Calibri" w:hAnsi="Calibri" w:cs="Calibri"/>
                <w:b/>
                <w:color w:val="000000"/>
                <w:sz w:val="20"/>
                <w:szCs w:val="20"/>
              </w:rPr>
              <w:t>DZ=</w:t>
            </w:r>
            <w:r>
              <w:rPr>
                <w:rFonts w:ascii="Calibri" w:hAnsi="Calibri" w:cs="Calibri"/>
                <w:color w:val="000000"/>
                <w:sz w:val="20"/>
                <w:szCs w:val="20"/>
              </w:rPr>
              <w:t xml:space="preserve"> Durchzügler </w:t>
            </w:r>
            <w:r>
              <w:rPr>
                <w:rFonts w:ascii="Calibri" w:hAnsi="Calibri" w:cs="Calibri"/>
                <w:b/>
                <w:color w:val="000000"/>
                <w:sz w:val="20"/>
                <w:szCs w:val="20"/>
              </w:rPr>
              <w:t xml:space="preserve"> </w:t>
            </w:r>
          </w:p>
          <w:p w14:paraId="440D2299" w14:textId="77777777" w:rsidR="002C5335" w:rsidRDefault="002C5335">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Hfk</w:t>
            </w:r>
            <w:r>
              <w:rPr>
                <w:rFonts w:ascii="Calibri" w:hAnsi="Calibri" w:cs="Calibri"/>
                <w:color w:val="000000"/>
                <w:sz w:val="20"/>
                <w:szCs w:val="20"/>
              </w:rPr>
              <w:t xml:space="preserve"> = Häufigkeit der </w:t>
            </w:r>
            <w:r>
              <w:rPr>
                <w:rFonts w:ascii="Calibri" w:hAnsi="Calibri" w:cs="Calibri"/>
                <w:b/>
                <w:color w:val="000000"/>
                <w:sz w:val="20"/>
                <w:szCs w:val="20"/>
              </w:rPr>
              <w:t>wertgebenden</w:t>
            </w:r>
            <w:r>
              <w:rPr>
                <w:rFonts w:ascii="Calibri" w:hAnsi="Calibri" w:cs="Calibri"/>
                <w:color w:val="000000"/>
                <w:sz w:val="20"/>
                <w:szCs w:val="20"/>
              </w:rPr>
              <w:t xml:space="preserve"> </w:t>
            </w:r>
            <w:r>
              <w:rPr>
                <w:rFonts w:ascii="Calibri" w:hAnsi="Calibri" w:cs="Calibri"/>
                <w:b/>
                <w:color w:val="000000"/>
                <w:sz w:val="20"/>
                <w:szCs w:val="20"/>
              </w:rPr>
              <w:t>BV</w:t>
            </w:r>
          </w:p>
          <w:p w14:paraId="46F51DD3" w14:textId="77777777" w:rsidR="002C5335" w:rsidRDefault="002C5335">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 xml:space="preserve">xs  </w:t>
            </w:r>
            <w:r>
              <w:rPr>
                <w:rFonts w:ascii="Calibri" w:hAnsi="Calibri" w:cs="Calibri"/>
                <w:color w:val="000000"/>
                <w:sz w:val="20"/>
                <w:szCs w:val="20"/>
              </w:rPr>
              <w:t>=</w:t>
            </w:r>
            <w:r>
              <w:rPr>
                <w:rFonts w:ascii="Calibri" w:hAnsi="Calibri" w:cs="Calibri"/>
                <w:b/>
                <w:color w:val="000000"/>
                <w:sz w:val="20"/>
                <w:szCs w:val="20"/>
              </w:rPr>
              <w:t xml:space="preserve"> </w:t>
            </w:r>
            <w:r>
              <w:rPr>
                <w:rFonts w:ascii="Calibri" w:hAnsi="Calibri" w:cs="Calibri"/>
                <w:color w:val="000000"/>
                <w:sz w:val="20"/>
                <w:szCs w:val="20"/>
              </w:rPr>
              <w:t>sehr selten</w:t>
            </w:r>
          </w:p>
          <w:p w14:paraId="4486041D"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ÜF</w:t>
            </w:r>
            <w:r>
              <w:rPr>
                <w:rFonts w:ascii="Calibri" w:hAnsi="Calibri" w:cs="Calibri"/>
                <w:color w:val="000000"/>
                <w:sz w:val="20"/>
                <w:szCs w:val="20"/>
              </w:rPr>
              <w:t xml:space="preserve"> =</w:t>
            </w:r>
            <w:r>
              <w:rPr>
                <w:rFonts w:ascii="Calibri" w:hAnsi="Calibri" w:cs="Calibri"/>
                <w:b/>
                <w:color w:val="000000"/>
                <w:sz w:val="20"/>
                <w:szCs w:val="20"/>
              </w:rPr>
              <w:t xml:space="preserve"> </w:t>
            </w:r>
            <w:r>
              <w:rPr>
                <w:rFonts w:ascii="Calibri" w:hAnsi="Calibri" w:cs="Calibri"/>
                <w:color w:val="000000"/>
                <w:sz w:val="20"/>
                <w:szCs w:val="20"/>
              </w:rPr>
              <w:t>Überflug</w:t>
            </w:r>
          </w:p>
          <w:p w14:paraId="6458ABEB"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 xml:space="preserve">sg </w:t>
            </w:r>
            <w:r>
              <w:rPr>
                <w:rFonts w:ascii="Calibri" w:hAnsi="Calibri" w:cs="Calibri"/>
                <w:color w:val="000000"/>
                <w:sz w:val="20"/>
                <w:szCs w:val="20"/>
              </w:rPr>
              <w:t xml:space="preserve">= streng geschützt     </w:t>
            </w:r>
          </w:p>
        </w:tc>
      </w:tr>
      <w:tr w:rsidR="002C5335" w14:paraId="2312AA7B" w14:textId="77777777" w:rsidTr="002C5335">
        <w:trPr>
          <w:gridAfter w:val="5"/>
          <w:wAfter w:w="5947" w:type="dxa"/>
          <w:trHeight w:val="290"/>
        </w:trPr>
        <w:tc>
          <w:tcPr>
            <w:tcW w:w="3834" w:type="dxa"/>
            <w:gridSpan w:val="6"/>
          </w:tcPr>
          <w:p w14:paraId="743EAA28" w14:textId="77777777" w:rsidR="002C5335" w:rsidRDefault="002C5335">
            <w:pPr>
              <w:autoSpaceDE w:val="0"/>
              <w:autoSpaceDN w:val="0"/>
              <w:adjustRightInd w:val="0"/>
              <w:spacing w:after="0" w:line="240" w:lineRule="auto"/>
              <w:rPr>
                <w:rFonts w:ascii="Calibri" w:hAnsi="Calibri" w:cs="Calibri"/>
                <w:color w:val="000000"/>
                <w:sz w:val="20"/>
                <w:szCs w:val="20"/>
              </w:rPr>
            </w:pPr>
          </w:p>
        </w:tc>
      </w:tr>
      <w:tr w:rsidR="002C5335" w14:paraId="407192B3" w14:textId="77777777" w:rsidTr="002C5335">
        <w:trPr>
          <w:gridAfter w:val="3"/>
          <w:wAfter w:w="3883" w:type="dxa"/>
          <w:trHeight w:val="290"/>
        </w:trPr>
        <w:tc>
          <w:tcPr>
            <w:tcW w:w="5898" w:type="dxa"/>
            <w:gridSpan w:val="8"/>
            <w:hideMark/>
          </w:tcPr>
          <w:p w14:paraId="1E230488"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u w:val="single"/>
              </w:rPr>
              <w:t>VRSL I-Anhang I</w:t>
            </w:r>
            <w:r>
              <w:rPr>
                <w:rFonts w:ascii="Calibri" w:hAnsi="Calibri" w:cs="Calibri"/>
                <w:color w:val="000000"/>
                <w:sz w:val="20"/>
                <w:szCs w:val="20"/>
                <w:u w:val="single"/>
              </w:rPr>
              <w:t>-Arten der Vogelschutzrichtlinie</w:t>
            </w:r>
            <w:r>
              <w:rPr>
                <w:rFonts w:ascii="Calibri" w:hAnsi="Calibri" w:cs="Calibri"/>
                <w:color w:val="000000"/>
                <w:sz w:val="20"/>
                <w:szCs w:val="20"/>
              </w:rPr>
              <w:t>. Sie bildet die Rechtsgrundlage für den EU weiten Schutz aller einheimischen, wildlebenden Vogelarten</w:t>
            </w:r>
          </w:p>
        </w:tc>
      </w:tr>
      <w:tr w:rsidR="002C5335" w14:paraId="65A88293" w14:textId="77777777" w:rsidTr="002C5335">
        <w:trPr>
          <w:gridAfter w:val="5"/>
          <w:wAfter w:w="5947" w:type="dxa"/>
          <w:trHeight w:val="290"/>
        </w:trPr>
        <w:tc>
          <w:tcPr>
            <w:tcW w:w="1998" w:type="dxa"/>
            <w:gridSpan w:val="4"/>
          </w:tcPr>
          <w:p w14:paraId="6015A6D5"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1836" w:type="dxa"/>
            <w:gridSpan w:val="2"/>
          </w:tcPr>
          <w:p w14:paraId="39AE0FFF"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r>
      <w:tr w:rsidR="002C5335" w14:paraId="5EEDE2F9" w14:textId="77777777" w:rsidTr="002C5335">
        <w:trPr>
          <w:gridAfter w:val="3"/>
          <w:wAfter w:w="3883" w:type="dxa"/>
          <w:trHeight w:val="290"/>
        </w:trPr>
        <w:tc>
          <w:tcPr>
            <w:tcW w:w="5898" w:type="dxa"/>
            <w:gridSpan w:val="8"/>
            <w:hideMark/>
          </w:tcPr>
          <w:p w14:paraId="0CA6328C" w14:textId="014972B5"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 xml:space="preserve">BNatSchG – </w:t>
            </w:r>
            <w:r>
              <w:rPr>
                <w:rFonts w:ascii="Calibri" w:hAnsi="Calibri" w:cs="Calibri"/>
                <w:b/>
                <w:color w:val="000000"/>
                <w:sz w:val="20"/>
                <w:szCs w:val="20"/>
                <w:u w:val="single"/>
              </w:rPr>
              <w:t>streng geschützte (sg)</w:t>
            </w:r>
            <w:r>
              <w:rPr>
                <w:rFonts w:ascii="Calibri" w:hAnsi="Calibri" w:cs="Calibri"/>
                <w:color w:val="000000"/>
                <w:sz w:val="20"/>
                <w:szCs w:val="20"/>
              </w:rPr>
              <w:t xml:space="preserve"> bzw. besonders geschützte (bg)</w:t>
            </w:r>
            <w:r w:rsidR="00480F49">
              <w:rPr>
                <w:rFonts w:ascii="Calibri" w:hAnsi="Calibri" w:cs="Calibri"/>
                <w:color w:val="000000"/>
                <w:sz w:val="20"/>
                <w:szCs w:val="20"/>
              </w:rPr>
              <w:t xml:space="preserve"> oder</w:t>
            </w:r>
            <w:r w:rsidR="00480F49">
              <w:rPr>
                <w:rFonts w:ascii="Calibri" w:hAnsi="Calibri" w:cs="Calibri"/>
                <w:color w:val="000000"/>
              </w:rPr>
              <w:t xml:space="preserve">§ </w:t>
            </w:r>
            <w:r>
              <w:rPr>
                <w:rFonts w:ascii="Calibri" w:hAnsi="Calibri" w:cs="Calibri"/>
                <w:color w:val="000000"/>
                <w:sz w:val="20"/>
                <w:szCs w:val="20"/>
              </w:rPr>
              <w:t>Arten nach § 7 Abs. 2 Nr. 13 und 14 des Bundesnaturschutzgesetzes vom 1.März 2010</w:t>
            </w:r>
          </w:p>
        </w:tc>
      </w:tr>
      <w:tr w:rsidR="002C5335" w14:paraId="2D0C2213" w14:textId="77777777" w:rsidTr="002C5335">
        <w:trPr>
          <w:gridAfter w:val="5"/>
          <w:wAfter w:w="5947" w:type="dxa"/>
          <w:trHeight w:val="290"/>
        </w:trPr>
        <w:tc>
          <w:tcPr>
            <w:tcW w:w="1998" w:type="dxa"/>
            <w:gridSpan w:val="4"/>
          </w:tcPr>
          <w:p w14:paraId="67295A8C"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1836" w:type="dxa"/>
            <w:gridSpan w:val="2"/>
          </w:tcPr>
          <w:p w14:paraId="3883A2DF"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r>
      <w:tr w:rsidR="002C5335" w14:paraId="7398B9AB" w14:textId="77777777" w:rsidTr="002C5335">
        <w:trPr>
          <w:trHeight w:val="290"/>
        </w:trPr>
        <w:tc>
          <w:tcPr>
            <w:tcW w:w="660" w:type="dxa"/>
            <w:gridSpan w:val="2"/>
          </w:tcPr>
          <w:p w14:paraId="4583FD4E" w14:textId="77777777" w:rsidR="002C5335" w:rsidRDefault="002C5335">
            <w:pPr>
              <w:autoSpaceDE w:val="0"/>
              <w:autoSpaceDN w:val="0"/>
              <w:adjustRightInd w:val="0"/>
              <w:spacing w:after="0" w:line="240" w:lineRule="auto"/>
              <w:rPr>
                <w:rFonts w:ascii="Calibri" w:hAnsi="Calibri" w:cs="Calibri"/>
                <w:b/>
                <w:color w:val="000000"/>
                <w:sz w:val="20"/>
                <w:szCs w:val="20"/>
              </w:rPr>
            </w:pPr>
          </w:p>
        </w:tc>
        <w:tc>
          <w:tcPr>
            <w:tcW w:w="548" w:type="dxa"/>
          </w:tcPr>
          <w:p w14:paraId="73998155" w14:textId="77777777" w:rsidR="002C5335" w:rsidRDefault="002C5335">
            <w:pPr>
              <w:autoSpaceDE w:val="0"/>
              <w:autoSpaceDN w:val="0"/>
              <w:adjustRightInd w:val="0"/>
              <w:spacing w:after="0" w:line="240" w:lineRule="auto"/>
              <w:rPr>
                <w:rFonts w:ascii="Calibri" w:hAnsi="Calibri" w:cs="Calibri"/>
                <w:b/>
                <w:color w:val="000000"/>
                <w:sz w:val="20"/>
                <w:szCs w:val="20"/>
              </w:rPr>
            </w:pPr>
          </w:p>
        </w:tc>
        <w:tc>
          <w:tcPr>
            <w:tcW w:w="8573" w:type="dxa"/>
            <w:gridSpan w:val="8"/>
            <w:hideMark/>
          </w:tcPr>
          <w:p w14:paraId="63039E93"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 xml:space="preserve">In der Liste werden nur </w:t>
            </w:r>
            <w:r>
              <w:rPr>
                <w:rFonts w:ascii="Calibri" w:hAnsi="Calibri" w:cs="Calibri"/>
                <w:b/>
                <w:color w:val="000000"/>
                <w:sz w:val="20"/>
                <w:szCs w:val="20"/>
                <w:u w:val="single"/>
              </w:rPr>
              <w:t>die streng geschützten (sg) gekennzeichnet</w:t>
            </w:r>
            <w:r>
              <w:rPr>
                <w:rFonts w:ascii="Calibri" w:hAnsi="Calibri" w:cs="Calibri"/>
                <w:b/>
                <w:color w:val="000000"/>
                <w:sz w:val="20"/>
                <w:szCs w:val="20"/>
              </w:rPr>
              <w:t>,</w:t>
            </w:r>
            <w:r>
              <w:rPr>
                <w:rFonts w:ascii="Calibri" w:hAnsi="Calibri" w:cs="Calibri"/>
                <w:color w:val="000000"/>
                <w:sz w:val="20"/>
                <w:szCs w:val="20"/>
              </w:rPr>
              <w:t xml:space="preserve"> da alle anderen Vogelarten besonders geschützt (bg) sind und in der Tabelle nicht gesondert gekennzeichnet sind</w:t>
            </w:r>
          </w:p>
          <w:p w14:paraId="1CE7619E"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p>
        </w:tc>
      </w:tr>
      <w:tr w:rsidR="002C5335" w14:paraId="3ABA6C13" w14:textId="77777777" w:rsidTr="002C5335">
        <w:trPr>
          <w:gridBefore w:val="1"/>
          <w:gridAfter w:val="5"/>
          <w:wBefore w:w="112" w:type="dxa"/>
          <w:wAfter w:w="5947" w:type="dxa"/>
          <w:trHeight w:val="290"/>
        </w:trPr>
        <w:tc>
          <w:tcPr>
            <w:tcW w:w="2015" w:type="dxa"/>
            <w:gridSpan w:val="4"/>
          </w:tcPr>
          <w:p w14:paraId="4517DC11"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1707" w:type="dxa"/>
          </w:tcPr>
          <w:p w14:paraId="3F625743"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r>
      <w:tr w:rsidR="002C5335" w14:paraId="68DE8EC9" w14:textId="77777777" w:rsidTr="002C5335">
        <w:trPr>
          <w:gridBefore w:val="1"/>
          <w:gridAfter w:val="1"/>
          <w:wBefore w:w="112" w:type="dxa"/>
          <w:wAfter w:w="1842" w:type="dxa"/>
          <w:trHeight w:val="290"/>
        </w:trPr>
        <w:tc>
          <w:tcPr>
            <w:tcW w:w="2015" w:type="dxa"/>
            <w:gridSpan w:val="4"/>
            <w:hideMark/>
          </w:tcPr>
          <w:p w14:paraId="1CD0DA5D" w14:textId="77777777" w:rsidR="002C5335" w:rsidRDefault="002C5335">
            <w:pPr>
              <w:autoSpaceDE w:val="0"/>
              <w:autoSpaceDN w:val="0"/>
              <w:adjustRightInd w:val="0"/>
              <w:spacing w:after="0" w:line="240" w:lineRule="auto"/>
              <w:rPr>
                <w:rFonts w:ascii="Calibri" w:hAnsi="Calibri" w:cs="Calibri"/>
                <w:b/>
                <w:color w:val="000000"/>
                <w:sz w:val="20"/>
                <w:szCs w:val="20"/>
              </w:rPr>
            </w:pPr>
            <w:r>
              <w:rPr>
                <w:rFonts w:ascii="Calibri" w:hAnsi="Calibri" w:cs="Calibri"/>
                <w:b/>
                <w:color w:val="000000"/>
                <w:sz w:val="20"/>
                <w:szCs w:val="20"/>
              </w:rPr>
              <w:t>Gefährdungsstatus Rote Liste und Arten des Anhanges I</w:t>
            </w:r>
          </w:p>
          <w:p w14:paraId="1355E3E0"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b/>
                <w:color w:val="000000"/>
                <w:sz w:val="20"/>
                <w:szCs w:val="20"/>
              </w:rPr>
              <w:t>Status:</w:t>
            </w:r>
          </w:p>
        </w:tc>
        <w:tc>
          <w:tcPr>
            <w:tcW w:w="5812" w:type="dxa"/>
            <w:gridSpan w:val="5"/>
          </w:tcPr>
          <w:p w14:paraId="6113C3CB" w14:textId="77777777" w:rsidR="002C5335" w:rsidRDefault="002C5335">
            <w:pPr>
              <w:autoSpaceDE w:val="0"/>
              <w:autoSpaceDN w:val="0"/>
              <w:adjustRightInd w:val="0"/>
              <w:spacing w:after="0" w:line="240" w:lineRule="auto"/>
              <w:rPr>
                <w:rFonts w:ascii="Calibri" w:hAnsi="Calibri" w:cs="Calibri"/>
                <w:color w:val="000000"/>
                <w:sz w:val="20"/>
                <w:szCs w:val="20"/>
              </w:rPr>
            </w:pPr>
          </w:p>
          <w:p w14:paraId="4E4B1E28" w14:textId="77777777" w:rsidR="002C5335" w:rsidRDefault="002C5335">
            <w:pPr>
              <w:autoSpaceDE w:val="0"/>
              <w:autoSpaceDN w:val="0"/>
              <w:adjustRightInd w:val="0"/>
              <w:spacing w:after="0" w:line="240" w:lineRule="auto"/>
              <w:rPr>
                <w:rFonts w:ascii="Calibri" w:hAnsi="Calibri" w:cs="Calibri"/>
                <w:color w:val="000000"/>
                <w:sz w:val="20"/>
                <w:szCs w:val="20"/>
              </w:rPr>
            </w:pPr>
          </w:p>
          <w:p w14:paraId="32D0D573" w14:textId="77777777" w:rsidR="002C5335" w:rsidRDefault="002C5335">
            <w:pPr>
              <w:autoSpaceDE w:val="0"/>
              <w:autoSpaceDN w:val="0"/>
              <w:adjustRightInd w:val="0"/>
              <w:spacing w:after="0" w:line="240" w:lineRule="auto"/>
              <w:rPr>
                <w:rFonts w:ascii="Calibri" w:hAnsi="Calibri" w:cs="Calibri"/>
                <w:color w:val="000000"/>
                <w:sz w:val="20"/>
                <w:szCs w:val="20"/>
              </w:rPr>
            </w:pPr>
          </w:p>
          <w:p w14:paraId="10996C5B" w14:textId="1A0F212D"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0 = Bestand </w:t>
            </w:r>
            <w:r w:rsidR="004825BC">
              <w:rPr>
                <w:rFonts w:ascii="Calibri" w:hAnsi="Calibri" w:cs="Calibri"/>
                <w:color w:val="000000"/>
                <w:sz w:val="20"/>
                <w:szCs w:val="20"/>
              </w:rPr>
              <w:t>„</w:t>
            </w:r>
            <w:r>
              <w:rPr>
                <w:rFonts w:ascii="Calibri" w:hAnsi="Calibri" w:cs="Calibri"/>
                <w:color w:val="000000"/>
                <w:sz w:val="20"/>
                <w:szCs w:val="20"/>
              </w:rPr>
              <w:t>Ausgestorben</w:t>
            </w:r>
            <w:r w:rsidR="004825BC">
              <w:rPr>
                <w:rFonts w:ascii="Calibri" w:hAnsi="Calibri" w:cs="Calibri"/>
                <w:color w:val="000000"/>
                <w:sz w:val="20"/>
                <w:szCs w:val="20"/>
              </w:rPr>
              <w:t>“</w:t>
            </w:r>
            <w:r>
              <w:rPr>
                <w:rFonts w:ascii="Calibri" w:hAnsi="Calibri" w:cs="Calibri"/>
                <w:color w:val="000000"/>
                <w:sz w:val="20"/>
                <w:szCs w:val="20"/>
              </w:rPr>
              <w:t xml:space="preserve">, </w:t>
            </w:r>
            <w:r w:rsidR="004825BC">
              <w:rPr>
                <w:rFonts w:ascii="Calibri" w:hAnsi="Calibri" w:cs="Calibri"/>
                <w:color w:val="000000"/>
                <w:sz w:val="20"/>
                <w:szCs w:val="20"/>
              </w:rPr>
              <w:t>„</w:t>
            </w:r>
            <w:r>
              <w:rPr>
                <w:rFonts w:ascii="Calibri" w:hAnsi="Calibri" w:cs="Calibri"/>
                <w:color w:val="000000"/>
                <w:sz w:val="20"/>
                <w:szCs w:val="20"/>
              </w:rPr>
              <w:t>Verschollen</w:t>
            </w:r>
            <w:r w:rsidR="004825BC">
              <w:rPr>
                <w:rFonts w:ascii="Calibri" w:hAnsi="Calibri" w:cs="Calibri"/>
                <w:color w:val="000000"/>
                <w:sz w:val="20"/>
                <w:szCs w:val="20"/>
              </w:rPr>
              <w:t>“</w:t>
            </w:r>
            <w:r>
              <w:rPr>
                <w:rFonts w:ascii="Calibri" w:hAnsi="Calibri" w:cs="Calibri"/>
                <w:color w:val="000000"/>
                <w:sz w:val="20"/>
                <w:szCs w:val="20"/>
              </w:rPr>
              <w:t xml:space="preserve">, </w:t>
            </w:r>
            <w:r w:rsidR="004825BC">
              <w:rPr>
                <w:rFonts w:ascii="Calibri" w:hAnsi="Calibri" w:cs="Calibri"/>
                <w:color w:val="000000"/>
                <w:sz w:val="20"/>
                <w:szCs w:val="20"/>
              </w:rPr>
              <w:t>„</w:t>
            </w:r>
            <w:r>
              <w:rPr>
                <w:rFonts w:ascii="Calibri" w:hAnsi="Calibri" w:cs="Calibri"/>
                <w:color w:val="000000"/>
                <w:sz w:val="20"/>
                <w:szCs w:val="20"/>
              </w:rPr>
              <w:t>Erloschen</w:t>
            </w:r>
            <w:r w:rsidR="004825BC">
              <w:rPr>
                <w:rFonts w:ascii="Calibri" w:hAnsi="Calibri" w:cs="Calibri"/>
                <w:color w:val="000000"/>
                <w:sz w:val="20"/>
                <w:szCs w:val="20"/>
              </w:rPr>
              <w:t>“</w:t>
            </w:r>
          </w:p>
        </w:tc>
      </w:tr>
      <w:tr w:rsidR="002C5335" w14:paraId="53047623" w14:textId="77777777" w:rsidTr="002C5335">
        <w:trPr>
          <w:gridBefore w:val="1"/>
          <w:gridAfter w:val="3"/>
          <w:wBefore w:w="112" w:type="dxa"/>
          <w:wAfter w:w="3883" w:type="dxa"/>
          <w:trHeight w:val="290"/>
        </w:trPr>
        <w:tc>
          <w:tcPr>
            <w:tcW w:w="2015" w:type="dxa"/>
            <w:gridSpan w:val="4"/>
          </w:tcPr>
          <w:p w14:paraId="3D18A9E8"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3771" w:type="dxa"/>
            <w:gridSpan w:val="3"/>
            <w:hideMark/>
          </w:tcPr>
          <w:p w14:paraId="763B10E7"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1 = Bestand vom Aussterben bedroht</w:t>
            </w:r>
          </w:p>
        </w:tc>
      </w:tr>
      <w:tr w:rsidR="002C5335" w14:paraId="604AF3D5" w14:textId="77777777" w:rsidTr="002C5335">
        <w:trPr>
          <w:gridBefore w:val="1"/>
          <w:gridAfter w:val="4"/>
          <w:wBefore w:w="112" w:type="dxa"/>
          <w:wAfter w:w="4961" w:type="dxa"/>
          <w:trHeight w:val="290"/>
        </w:trPr>
        <w:tc>
          <w:tcPr>
            <w:tcW w:w="2015" w:type="dxa"/>
            <w:gridSpan w:val="4"/>
          </w:tcPr>
          <w:p w14:paraId="6D34FF3E"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2693" w:type="dxa"/>
            <w:gridSpan w:val="2"/>
            <w:hideMark/>
          </w:tcPr>
          <w:p w14:paraId="2530E842"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2 = Bestand stark gefährdet</w:t>
            </w:r>
          </w:p>
        </w:tc>
      </w:tr>
      <w:tr w:rsidR="002C5335" w14:paraId="53E77004" w14:textId="77777777" w:rsidTr="002C5335">
        <w:trPr>
          <w:gridBefore w:val="1"/>
          <w:gridAfter w:val="4"/>
          <w:wBefore w:w="112" w:type="dxa"/>
          <w:wAfter w:w="4961" w:type="dxa"/>
          <w:trHeight w:val="290"/>
        </w:trPr>
        <w:tc>
          <w:tcPr>
            <w:tcW w:w="2015" w:type="dxa"/>
            <w:gridSpan w:val="4"/>
          </w:tcPr>
          <w:p w14:paraId="367913A3"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2693" w:type="dxa"/>
            <w:gridSpan w:val="2"/>
            <w:hideMark/>
          </w:tcPr>
          <w:p w14:paraId="5DF32536"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3 = Bestand gefährdet</w:t>
            </w:r>
          </w:p>
        </w:tc>
      </w:tr>
      <w:tr w:rsidR="002C5335" w14:paraId="2440292C" w14:textId="77777777" w:rsidTr="002C5335">
        <w:trPr>
          <w:gridBefore w:val="1"/>
          <w:gridAfter w:val="2"/>
          <w:wBefore w:w="112" w:type="dxa"/>
          <w:wAfter w:w="2409" w:type="dxa"/>
          <w:trHeight w:val="290"/>
        </w:trPr>
        <w:tc>
          <w:tcPr>
            <w:tcW w:w="2015" w:type="dxa"/>
            <w:gridSpan w:val="4"/>
          </w:tcPr>
          <w:p w14:paraId="70C13CC4" w14:textId="77777777" w:rsidR="002C5335" w:rsidRDefault="002C5335">
            <w:pPr>
              <w:autoSpaceDE w:val="0"/>
              <w:autoSpaceDN w:val="0"/>
              <w:adjustRightInd w:val="0"/>
              <w:spacing w:after="0" w:line="240" w:lineRule="auto"/>
              <w:jc w:val="right"/>
              <w:rPr>
                <w:rFonts w:ascii="Calibri" w:hAnsi="Calibri" w:cs="Calibri"/>
                <w:color w:val="000000"/>
                <w:sz w:val="20"/>
                <w:szCs w:val="20"/>
              </w:rPr>
            </w:pPr>
          </w:p>
        </w:tc>
        <w:tc>
          <w:tcPr>
            <w:tcW w:w="5245" w:type="dxa"/>
            <w:gridSpan w:val="4"/>
            <w:hideMark/>
          </w:tcPr>
          <w:p w14:paraId="404519F3"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V = Bestand zurückgehend, Art der Vorwarnliste</w:t>
            </w:r>
          </w:p>
          <w:p w14:paraId="360144BD"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R = Arten mit geographischer Restriktion in Sachsen und Deutschland</w:t>
            </w:r>
          </w:p>
          <w:p w14:paraId="69B6C8BF" w14:textId="77777777" w:rsidR="002C5335" w:rsidRDefault="002C533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 Arten nicht bewertet</w:t>
            </w:r>
          </w:p>
        </w:tc>
      </w:tr>
    </w:tbl>
    <w:p w14:paraId="4C783208" w14:textId="77777777" w:rsidR="002C5335" w:rsidRDefault="002C5335" w:rsidP="002C5335">
      <w:pPr>
        <w:spacing w:after="0" w:line="240" w:lineRule="auto"/>
        <w:jc w:val="both"/>
        <w:rPr>
          <w:b/>
          <w:sz w:val="20"/>
          <w:szCs w:val="20"/>
        </w:rPr>
      </w:pPr>
    </w:p>
    <w:p w14:paraId="3A244DD3" w14:textId="77777777" w:rsidR="002C5335" w:rsidRDefault="002C5335" w:rsidP="002C5335">
      <w:pPr>
        <w:spacing w:after="0" w:line="240" w:lineRule="auto"/>
        <w:ind w:firstLine="708"/>
        <w:jc w:val="both"/>
        <w:rPr>
          <w:b/>
          <w:sz w:val="26"/>
          <w:szCs w:val="26"/>
        </w:rPr>
      </w:pPr>
    </w:p>
    <w:p w14:paraId="1E8CA632" w14:textId="77777777" w:rsidR="003302C9" w:rsidRPr="001F2760" w:rsidRDefault="003302C9" w:rsidP="003302C9">
      <w:pPr>
        <w:rPr>
          <w:sz w:val="26"/>
          <w:szCs w:val="26"/>
        </w:rPr>
      </w:pPr>
      <w:r w:rsidRPr="001F2760">
        <w:rPr>
          <w:sz w:val="26"/>
          <w:szCs w:val="26"/>
        </w:rPr>
        <w:t>Es konnten 38 Vogelarten, darunter 28 Brutvögel festgestellt werden. 11 Brutvögel sind wertgebend streng geschützt. Weitere 10 Vogelarten wurden als Nahrungsgast oder Überflieger beobachtet.</w:t>
      </w:r>
    </w:p>
    <w:p w14:paraId="5D28DC0C" w14:textId="3CADDBC3" w:rsidR="00A12BDB" w:rsidRDefault="00A12BDB" w:rsidP="003302C9">
      <w:pPr>
        <w:pStyle w:val="KeinLeerraum"/>
      </w:pPr>
    </w:p>
    <w:p w14:paraId="74D49FE1" w14:textId="77777777" w:rsidR="00037098" w:rsidRDefault="00037098" w:rsidP="00A12BDB">
      <w:pPr>
        <w:pStyle w:val="KeinLeerraum"/>
        <w:ind w:firstLine="708"/>
      </w:pPr>
    </w:p>
    <w:p w14:paraId="2C62A987" w14:textId="77777777" w:rsidR="00550FF0" w:rsidRDefault="00550FF0" w:rsidP="00A12BDB">
      <w:pPr>
        <w:pStyle w:val="KeinLeerraum"/>
        <w:ind w:firstLine="708"/>
      </w:pPr>
    </w:p>
    <w:p w14:paraId="0326B8F1" w14:textId="25409859" w:rsidR="00544A9A" w:rsidRPr="00544A9A" w:rsidRDefault="00544A9A" w:rsidP="00544A9A">
      <w:pPr>
        <w:spacing w:after="0" w:line="240" w:lineRule="auto"/>
        <w:rPr>
          <w:rFonts w:ascii="Calibri" w:eastAsia="Calibri" w:hAnsi="Calibri" w:cs="Times New Roman"/>
          <w:b/>
          <w:bCs/>
          <w:sz w:val="28"/>
          <w:szCs w:val="28"/>
        </w:rPr>
      </w:pPr>
      <w:r w:rsidRPr="00544A9A">
        <w:rPr>
          <w:b/>
          <w:bCs/>
          <w:sz w:val="28"/>
          <w:szCs w:val="28"/>
        </w:rPr>
        <w:t xml:space="preserve">7. </w:t>
      </w:r>
      <w:r w:rsidRPr="00544A9A">
        <w:rPr>
          <w:rFonts w:ascii="Calibri" w:eastAsia="Calibri" w:hAnsi="Calibri" w:cs="Times New Roman"/>
          <w:b/>
          <w:bCs/>
          <w:sz w:val="28"/>
          <w:szCs w:val="28"/>
        </w:rPr>
        <w:t xml:space="preserve">  Artenschutzfachbeitrag </w:t>
      </w:r>
      <w:r w:rsidR="00DA7F1C">
        <w:rPr>
          <w:rFonts w:ascii="Calibri" w:eastAsia="Calibri" w:hAnsi="Calibri" w:cs="Times New Roman"/>
          <w:b/>
          <w:bCs/>
          <w:sz w:val="28"/>
          <w:szCs w:val="28"/>
        </w:rPr>
        <w:t>für</w:t>
      </w:r>
      <w:r w:rsidRPr="00544A9A">
        <w:rPr>
          <w:rFonts w:ascii="Calibri" w:eastAsia="Calibri" w:hAnsi="Calibri" w:cs="Times New Roman"/>
          <w:b/>
          <w:bCs/>
          <w:sz w:val="28"/>
          <w:szCs w:val="28"/>
        </w:rPr>
        <w:t xml:space="preserve"> wertgebende und st</w:t>
      </w:r>
      <w:r w:rsidR="00DA7F1C">
        <w:rPr>
          <w:rFonts w:ascii="Calibri" w:eastAsia="Calibri" w:hAnsi="Calibri" w:cs="Times New Roman"/>
          <w:b/>
          <w:bCs/>
          <w:sz w:val="28"/>
          <w:szCs w:val="28"/>
        </w:rPr>
        <w:t xml:space="preserve">ark gefährdete </w:t>
      </w:r>
      <w:r w:rsidRPr="00544A9A">
        <w:rPr>
          <w:rFonts w:ascii="Calibri" w:eastAsia="Calibri" w:hAnsi="Calibri" w:cs="Times New Roman"/>
          <w:b/>
          <w:bCs/>
          <w:sz w:val="28"/>
          <w:szCs w:val="28"/>
        </w:rPr>
        <w:t>Vogelarten</w:t>
      </w:r>
    </w:p>
    <w:p w14:paraId="7F91A8F3" w14:textId="77777777" w:rsidR="00544A9A" w:rsidRDefault="00544A9A" w:rsidP="00544A9A">
      <w:pPr>
        <w:pStyle w:val="Listenabsatz"/>
        <w:spacing w:after="0" w:line="240" w:lineRule="auto"/>
        <w:rPr>
          <w:rFonts w:ascii="Calibri" w:eastAsia="Calibri" w:hAnsi="Calibri" w:cs="Times New Roman"/>
          <w:sz w:val="24"/>
          <w:szCs w:val="24"/>
        </w:rPr>
      </w:pPr>
    </w:p>
    <w:p w14:paraId="120B6359" w14:textId="77777777" w:rsidR="00544A9A" w:rsidRDefault="00544A9A" w:rsidP="00544A9A">
      <w:pPr>
        <w:spacing w:after="0" w:line="240" w:lineRule="auto"/>
        <w:rPr>
          <w:rFonts w:ascii="Calibri" w:eastAsia="Calibri" w:hAnsi="Calibri" w:cs="Times New Roman"/>
        </w:rPr>
      </w:pPr>
      <w:r>
        <w:rPr>
          <w:rFonts w:ascii="Calibri" w:eastAsia="Calibri" w:hAnsi="Calibri" w:cs="Times New Roman"/>
        </w:rPr>
        <w:t xml:space="preserve">In der folgenden tabellarischen Aufführung wird die Gefährdung, Lebensraum und Aktionsbereich nach </w:t>
      </w:r>
      <w:r>
        <w:rPr>
          <w:rFonts w:ascii="Calibri" w:eastAsia="Calibri" w:hAnsi="Calibri" w:cs="Times New Roman"/>
          <w:smallCaps/>
        </w:rPr>
        <w:t>Krüger, S.</w:t>
      </w:r>
      <w:r>
        <w:rPr>
          <w:rFonts w:ascii="Calibri" w:eastAsia="Calibri" w:hAnsi="Calibri" w:cs="Times New Roman"/>
        </w:rPr>
        <w:t xml:space="preserve"> (2001) und</w:t>
      </w:r>
      <w:r>
        <w:rPr>
          <w:rFonts w:ascii="Calibri" w:eastAsia="Calibri" w:hAnsi="Calibri" w:cs="Times New Roman"/>
          <w:smallCaps/>
        </w:rPr>
        <w:t xml:space="preserve"> Südbeck, P. u.a.  </w:t>
      </w:r>
      <w:r>
        <w:rPr>
          <w:rFonts w:ascii="Calibri" w:eastAsia="Calibri" w:hAnsi="Calibri" w:cs="Times New Roman"/>
        </w:rPr>
        <w:t>(2005) dargestellt.</w:t>
      </w:r>
    </w:p>
    <w:p w14:paraId="010C5ED9" w14:textId="77777777" w:rsidR="007464CD" w:rsidRDefault="00544A9A" w:rsidP="007464CD">
      <w:pPr>
        <w:pStyle w:val="KeinLeerraum"/>
      </w:pPr>
      <w:r>
        <w:rPr>
          <w:b/>
          <w:bCs/>
          <w:sz w:val="26"/>
          <w:szCs w:val="26"/>
        </w:rPr>
        <w:t xml:space="preserve"> </w:t>
      </w:r>
      <w:r w:rsidR="007464CD">
        <w:rPr>
          <w:b/>
          <w:bCs/>
          <w:sz w:val="26"/>
          <w:szCs w:val="26"/>
        </w:rPr>
        <w:t xml:space="preserve"> </w:t>
      </w:r>
    </w:p>
    <w:p w14:paraId="44FE28D5" w14:textId="111D578F" w:rsidR="00544A9A" w:rsidRPr="007464CD" w:rsidRDefault="007464CD" w:rsidP="007464CD">
      <w:pPr>
        <w:spacing w:after="0" w:line="240" w:lineRule="auto"/>
        <w:jc w:val="both"/>
        <w:rPr>
          <w:rFonts w:ascii="Calibri" w:eastAsia="Calibri" w:hAnsi="Calibri" w:cs="Times New Roman"/>
          <w:b/>
        </w:rPr>
      </w:pPr>
      <w:r>
        <w:rPr>
          <w:rFonts w:ascii="Calibri" w:eastAsia="Calibri" w:hAnsi="Calibri" w:cs="Times New Roman"/>
          <w:b/>
        </w:rPr>
        <w:t xml:space="preserve">Fotos von </w:t>
      </w:r>
      <w:r>
        <w:rPr>
          <w:rFonts w:ascii="Calibri" w:eastAsia="Calibri" w:hAnsi="Calibri" w:cs="Times New Roman"/>
          <w:b/>
          <w:smallCaps/>
        </w:rPr>
        <w:t>Jiri Bohdal</w:t>
      </w:r>
      <w:r>
        <w:rPr>
          <w:rFonts w:ascii="Calibri" w:eastAsia="Calibri" w:hAnsi="Calibri" w:cs="Times New Roman"/>
          <w:b/>
        </w:rPr>
        <w:t>/CZ – Naturfoto/CZ</w:t>
      </w:r>
    </w:p>
    <w:tbl>
      <w:tblPr>
        <w:tblStyle w:val="Tabellenraster"/>
        <w:tblW w:w="10065" w:type="dxa"/>
        <w:tblInd w:w="-289" w:type="dxa"/>
        <w:tblLayout w:type="fixed"/>
        <w:tblLook w:val="04A0" w:firstRow="1" w:lastRow="0" w:firstColumn="1" w:lastColumn="0" w:noHBand="0" w:noVBand="1"/>
      </w:tblPr>
      <w:tblGrid>
        <w:gridCol w:w="1985"/>
        <w:gridCol w:w="2410"/>
        <w:gridCol w:w="1559"/>
        <w:gridCol w:w="1276"/>
        <w:gridCol w:w="1559"/>
        <w:gridCol w:w="1276"/>
      </w:tblGrid>
      <w:tr w:rsidR="00544A9A" w14:paraId="60325E81" w14:textId="77777777" w:rsidTr="009D3FE9">
        <w:tc>
          <w:tcPr>
            <w:tcW w:w="1985" w:type="dxa"/>
            <w:tcBorders>
              <w:top w:val="single" w:sz="4" w:space="0" w:color="auto"/>
              <w:left w:val="single" w:sz="4" w:space="0" w:color="auto"/>
              <w:bottom w:val="single" w:sz="4" w:space="0" w:color="auto"/>
              <w:right w:val="single" w:sz="4" w:space="0" w:color="auto"/>
            </w:tcBorders>
            <w:hideMark/>
          </w:tcPr>
          <w:p w14:paraId="6571437A" w14:textId="77777777" w:rsidR="00544A9A" w:rsidRDefault="00544A9A">
            <w:pPr>
              <w:spacing w:line="240" w:lineRule="auto"/>
              <w:jc w:val="center"/>
              <w:rPr>
                <w:b/>
              </w:rPr>
            </w:pPr>
            <w:r>
              <w:rPr>
                <w:b/>
              </w:rPr>
              <w:t>Art</w:t>
            </w:r>
          </w:p>
        </w:tc>
        <w:tc>
          <w:tcPr>
            <w:tcW w:w="2410" w:type="dxa"/>
            <w:tcBorders>
              <w:top w:val="single" w:sz="4" w:space="0" w:color="auto"/>
              <w:left w:val="single" w:sz="4" w:space="0" w:color="auto"/>
              <w:bottom w:val="single" w:sz="4" w:space="0" w:color="auto"/>
              <w:right w:val="single" w:sz="4" w:space="0" w:color="auto"/>
            </w:tcBorders>
            <w:hideMark/>
          </w:tcPr>
          <w:p w14:paraId="45367FD4" w14:textId="77777777" w:rsidR="00544A9A" w:rsidRDefault="00544A9A">
            <w:pPr>
              <w:spacing w:line="240" w:lineRule="auto"/>
              <w:jc w:val="center"/>
              <w:rPr>
                <w:b/>
              </w:rPr>
            </w:pPr>
            <w:r>
              <w:rPr>
                <w:b/>
              </w:rPr>
              <w:t>Gefährdung, Lebensraum und Aktionsbereich</w:t>
            </w:r>
          </w:p>
        </w:tc>
        <w:tc>
          <w:tcPr>
            <w:tcW w:w="1559" w:type="dxa"/>
            <w:tcBorders>
              <w:top w:val="single" w:sz="4" w:space="0" w:color="auto"/>
              <w:left w:val="single" w:sz="4" w:space="0" w:color="auto"/>
              <w:bottom w:val="single" w:sz="4" w:space="0" w:color="auto"/>
              <w:right w:val="single" w:sz="4" w:space="0" w:color="auto"/>
            </w:tcBorders>
            <w:hideMark/>
          </w:tcPr>
          <w:p w14:paraId="56D2C00E" w14:textId="77777777" w:rsidR="00544A9A" w:rsidRDefault="00544A9A">
            <w:pPr>
              <w:spacing w:line="240" w:lineRule="auto"/>
              <w:jc w:val="center"/>
              <w:rPr>
                <w:b/>
              </w:rPr>
            </w:pPr>
            <w:r>
              <w:rPr>
                <w:b/>
              </w:rPr>
              <w:t>Beeinflus-sungs-</w:t>
            </w:r>
            <w:r>
              <w:rPr>
                <w:b/>
                <w:sz w:val="24"/>
                <w:szCs w:val="24"/>
              </w:rPr>
              <w:t xml:space="preserve"> </w:t>
            </w:r>
            <w:r>
              <w:rPr>
                <w:b/>
              </w:rPr>
              <w:t>Faktoren</w:t>
            </w:r>
          </w:p>
        </w:tc>
        <w:tc>
          <w:tcPr>
            <w:tcW w:w="1276" w:type="dxa"/>
            <w:tcBorders>
              <w:top w:val="single" w:sz="4" w:space="0" w:color="auto"/>
              <w:left w:val="single" w:sz="4" w:space="0" w:color="auto"/>
              <w:bottom w:val="single" w:sz="4" w:space="0" w:color="auto"/>
              <w:right w:val="single" w:sz="4" w:space="0" w:color="auto"/>
            </w:tcBorders>
            <w:hideMark/>
          </w:tcPr>
          <w:p w14:paraId="6E1EC355" w14:textId="77777777" w:rsidR="00544A9A" w:rsidRDefault="00544A9A">
            <w:pPr>
              <w:spacing w:line="240" w:lineRule="auto"/>
              <w:jc w:val="center"/>
              <w:rPr>
                <w:b/>
              </w:rPr>
            </w:pPr>
            <w:r>
              <w:rPr>
                <w:b/>
              </w:rPr>
              <w:t xml:space="preserve">Vork. Innerhalb des UG  </w:t>
            </w:r>
          </w:p>
        </w:tc>
        <w:tc>
          <w:tcPr>
            <w:tcW w:w="1559" w:type="dxa"/>
            <w:tcBorders>
              <w:top w:val="single" w:sz="4" w:space="0" w:color="auto"/>
              <w:left w:val="single" w:sz="4" w:space="0" w:color="auto"/>
              <w:bottom w:val="single" w:sz="4" w:space="0" w:color="auto"/>
              <w:right w:val="single" w:sz="4" w:space="0" w:color="auto"/>
            </w:tcBorders>
            <w:hideMark/>
          </w:tcPr>
          <w:p w14:paraId="2D388373" w14:textId="77777777" w:rsidR="00544A9A" w:rsidRDefault="00544A9A">
            <w:pPr>
              <w:spacing w:line="240" w:lineRule="auto"/>
              <w:jc w:val="center"/>
              <w:rPr>
                <w:b/>
              </w:rPr>
            </w:pPr>
            <w:r>
              <w:rPr>
                <w:b/>
              </w:rPr>
              <w:t>Notwendige Maßnahmen</w:t>
            </w:r>
          </w:p>
        </w:tc>
        <w:tc>
          <w:tcPr>
            <w:tcW w:w="1276" w:type="dxa"/>
            <w:tcBorders>
              <w:top w:val="single" w:sz="4" w:space="0" w:color="auto"/>
              <w:left w:val="single" w:sz="4" w:space="0" w:color="auto"/>
              <w:bottom w:val="single" w:sz="4" w:space="0" w:color="auto"/>
              <w:right w:val="single" w:sz="4" w:space="0" w:color="auto"/>
            </w:tcBorders>
            <w:hideMark/>
          </w:tcPr>
          <w:p w14:paraId="6C179815" w14:textId="77777777" w:rsidR="00544A9A" w:rsidRDefault="00544A9A">
            <w:pPr>
              <w:spacing w:line="240" w:lineRule="auto"/>
              <w:jc w:val="center"/>
              <w:rPr>
                <w:b/>
              </w:rPr>
            </w:pPr>
            <w:r>
              <w:rPr>
                <w:b/>
              </w:rPr>
              <w:t>BP in Sachsen *2007, Trend</w:t>
            </w:r>
          </w:p>
        </w:tc>
      </w:tr>
      <w:tr w:rsidR="00EF4D6A" w14:paraId="426D6CFF" w14:textId="77777777" w:rsidTr="009D3FE9">
        <w:tc>
          <w:tcPr>
            <w:tcW w:w="1985" w:type="dxa"/>
            <w:tcBorders>
              <w:top w:val="single" w:sz="4" w:space="0" w:color="auto"/>
              <w:left w:val="single" w:sz="4" w:space="0" w:color="auto"/>
              <w:bottom w:val="single" w:sz="4" w:space="0" w:color="auto"/>
              <w:right w:val="single" w:sz="4" w:space="0" w:color="auto"/>
            </w:tcBorders>
          </w:tcPr>
          <w:p w14:paraId="0DCB8F26" w14:textId="77777777" w:rsidR="00EF4D6A" w:rsidRPr="009256C3" w:rsidRDefault="00EF4D6A" w:rsidP="00EF4D6A">
            <w:pPr>
              <w:spacing w:line="240" w:lineRule="auto"/>
              <w:jc w:val="center"/>
              <w:rPr>
                <w:b/>
                <w:bCs/>
                <w:noProof/>
              </w:rPr>
            </w:pPr>
            <w:r w:rsidRPr="009256C3">
              <w:rPr>
                <w:b/>
                <w:bCs/>
                <w:noProof/>
              </w:rPr>
              <w:t>Bluthänfling</w:t>
            </w:r>
          </w:p>
          <w:p w14:paraId="553F4C97" w14:textId="77777777" w:rsidR="00EF4D6A" w:rsidRDefault="00EF4D6A" w:rsidP="00EF4D6A">
            <w:pPr>
              <w:spacing w:line="240" w:lineRule="auto"/>
              <w:jc w:val="center"/>
              <w:rPr>
                <w:noProof/>
              </w:rPr>
            </w:pPr>
            <w:r>
              <w:rPr>
                <w:noProof/>
              </w:rPr>
              <w:t>(Carduelis cannabina)</w:t>
            </w:r>
          </w:p>
          <w:p w14:paraId="786A2800" w14:textId="77777777" w:rsidR="00EF4D6A" w:rsidRDefault="00EF4D6A" w:rsidP="00EF4D6A">
            <w:pPr>
              <w:spacing w:line="240" w:lineRule="auto"/>
              <w:jc w:val="center"/>
              <w:rPr>
                <w:noProof/>
              </w:rPr>
            </w:pPr>
          </w:p>
          <w:p w14:paraId="1B8D7E77" w14:textId="77777777" w:rsidR="00EF4D6A" w:rsidRDefault="00EF4D6A" w:rsidP="00EF4D6A">
            <w:pPr>
              <w:spacing w:line="240" w:lineRule="auto"/>
              <w:jc w:val="center"/>
              <w:rPr>
                <w:b/>
              </w:rPr>
            </w:pPr>
            <w:r>
              <w:rPr>
                <w:noProof/>
                <w:lang w:eastAsia="de-DE"/>
              </w:rPr>
              <w:drawing>
                <wp:inline distT="0" distB="0" distL="0" distR="0" wp14:anchorId="1E395574" wp14:editId="188FFBCA">
                  <wp:extent cx="1123315" cy="913765"/>
                  <wp:effectExtent l="0" t="0" r="635" b="635"/>
                  <wp:docPr id="12" name="Grafik 12" descr="Carduelis-cannabina-16229"/>
                  <wp:cNvGraphicFramePr/>
                  <a:graphic xmlns:a="http://schemas.openxmlformats.org/drawingml/2006/main">
                    <a:graphicData uri="http://schemas.openxmlformats.org/drawingml/2006/picture">
                      <pic:pic xmlns:pic="http://schemas.openxmlformats.org/drawingml/2006/picture">
                        <pic:nvPicPr>
                          <pic:cNvPr id="12" name="Grafik 12" descr="Carduelis-cannabina-1622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315" cy="913765"/>
                          </a:xfrm>
                          <a:prstGeom prst="rect">
                            <a:avLst/>
                          </a:prstGeom>
                          <a:noFill/>
                          <a:ln>
                            <a:noFill/>
                          </a:ln>
                        </pic:spPr>
                      </pic:pic>
                    </a:graphicData>
                  </a:graphic>
                </wp:inline>
              </w:drawing>
            </w:r>
          </w:p>
          <w:p w14:paraId="49803A41" w14:textId="7AFB54A4" w:rsidR="00EF4D6A" w:rsidRDefault="00EF4D6A" w:rsidP="00EF4D6A">
            <w:pPr>
              <w:spacing w:line="240" w:lineRule="auto"/>
              <w:jc w:val="center"/>
              <w:rPr>
                <w:b/>
              </w:rPr>
            </w:pPr>
          </w:p>
        </w:tc>
        <w:tc>
          <w:tcPr>
            <w:tcW w:w="2410" w:type="dxa"/>
            <w:tcBorders>
              <w:top w:val="single" w:sz="4" w:space="0" w:color="auto"/>
              <w:left w:val="single" w:sz="4" w:space="0" w:color="auto"/>
              <w:bottom w:val="single" w:sz="4" w:space="0" w:color="auto"/>
              <w:right w:val="single" w:sz="4" w:space="0" w:color="auto"/>
            </w:tcBorders>
          </w:tcPr>
          <w:p w14:paraId="66BB3425" w14:textId="77777777" w:rsidR="00EF4D6A" w:rsidRPr="00882FD6" w:rsidRDefault="00EF4D6A" w:rsidP="00EF4D6A">
            <w:pPr>
              <w:spacing w:line="240" w:lineRule="auto"/>
              <w:rPr>
                <w:sz w:val="18"/>
                <w:szCs w:val="18"/>
              </w:rPr>
            </w:pPr>
            <w:r w:rsidRPr="00882FD6">
              <w:rPr>
                <w:b/>
                <w:sz w:val="18"/>
                <w:szCs w:val="18"/>
              </w:rPr>
              <w:t>Gefährdung</w:t>
            </w:r>
            <w:r w:rsidRPr="00882FD6">
              <w:rPr>
                <w:sz w:val="18"/>
                <w:szCs w:val="18"/>
              </w:rPr>
              <w:t>: in Deutschland V, in Sachsen V</w:t>
            </w:r>
          </w:p>
          <w:p w14:paraId="36CC5F63" w14:textId="77777777" w:rsidR="00EF4D6A" w:rsidRPr="00882FD6" w:rsidRDefault="00EF4D6A" w:rsidP="00EF4D6A">
            <w:pPr>
              <w:spacing w:line="240" w:lineRule="auto"/>
              <w:rPr>
                <w:b/>
                <w:sz w:val="18"/>
                <w:szCs w:val="18"/>
              </w:rPr>
            </w:pPr>
            <w:r w:rsidRPr="00882FD6">
              <w:rPr>
                <w:b/>
                <w:sz w:val="18"/>
                <w:szCs w:val="18"/>
              </w:rPr>
              <w:t>Lebensraum:</w:t>
            </w:r>
          </w:p>
          <w:p w14:paraId="59741AAD" w14:textId="77777777" w:rsidR="00EF4D6A" w:rsidRPr="00882FD6" w:rsidRDefault="00EF4D6A" w:rsidP="00EF4D6A">
            <w:pPr>
              <w:spacing w:line="240" w:lineRule="auto"/>
              <w:rPr>
                <w:sz w:val="18"/>
                <w:szCs w:val="18"/>
              </w:rPr>
            </w:pPr>
            <w:r w:rsidRPr="00882FD6">
              <w:rPr>
                <w:sz w:val="18"/>
                <w:szCs w:val="18"/>
              </w:rPr>
              <w:t>Vorrangig Gärten, Parks, Friedhöfe und Anpflanzungen mit Koniferen. Außerhalb menschlicher Siedlungen bevorzugt er Kiefernan-pflanzungen. Er kommt in verbuschten Bergbaufolge-landschaften, auf Sukzessions- und Kahlschlagflächen vor. Er ist überwiegend Standvogel und brütet meist niedrig in Büschen und Koniferen.</w:t>
            </w:r>
          </w:p>
          <w:p w14:paraId="56304426" w14:textId="77777777" w:rsidR="00EF4D6A" w:rsidRPr="00882FD6" w:rsidRDefault="00EF4D6A" w:rsidP="00EF4D6A">
            <w:pPr>
              <w:spacing w:line="240" w:lineRule="auto"/>
              <w:rPr>
                <w:sz w:val="18"/>
                <w:szCs w:val="18"/>
              </w:rPr>
            </w:pPr>
            <w:r w:rsidRPr="00882FD6">
              <w:rPr>
                <w:b/>
                <w:sz w:val="18"/>
                <w:szCs w:val="18"/>
              </w:rPr>
              <w:t>Aktionsbereich:</w:t>
            </w:r>
            <w:r w:rsidRPr="00882FD6">
              <w:rPr>
                <w:sz w:val="18"/>
                <w:szCs w:val="18"/>
              </w:rPr>
              <w:t xml:space="preserve"> </w:t>
            </w:r>
          </w:p>
          <w:p w14:paraId="5747B8D0" w14:textId="14B355D3" w:rsidR="00EF4D6A" w:rsidRDefault="00EF4D6A" w:rsidP="00EF4D6A">
            <w:pPr>
              <w:spacing w:line="240" w:lineRule="auto"/>
              <w:jc w:val="center"/>
              <w:rPr>
                <w:b/>
              </w:rPr>
            </w:pPr>
            <w:r w:rsidRPr="00882FD6">
              <w:rPr>
                <w:sz w:val="18"/>
                <w:szCs w:val="18"/>
              </w:rPr>
              <w:t>Zur Nahrungssuche fliegt er oft sehr weit.</w:t>
            </w:r>
          </w:p>
        </w:tc>
        <w:tc>
          <w:tcPr>
            <w:tcW w:w="1559" w:type="dxa"/>
            <w:tcBorders>
              <w:top w:val="single" w:sz="4" w:space="0" w:color="auto"/>
              <w:left w:val="single" w:sz="4" w:space="0" w:color="auto"/>
              <w:bottom w:val="single" w:sz="4" w:space="0" w:color="auto"/>
              <w:right w:val="single" w:sz="4" w:space="0" w:color="auto"/>
            </w:tcBorders>
          </w:tcPr>
          <w:p w14:paraId="7589DE4C" w14:textId="3EF04855" w:rsidR="00EF4D6A" w:rsidRDefault="00EF4D6A" w:rsidP="00EF4D6A">
            <w:pPr>
              <w:spacing w:line="240" w:lineRule="auto"/>
              <w:rPr>
                <w:b/>
              </w:rPr>
            </w:pPr>
            <w:r>
              <w:rPr>
                <w:b/>
                <w:sz w:val="20"/>
                <w:szCs w:val="20"/>
              </w:rPr>
              <w:t>Eine Gefährdung des Brutrevieres durch den Bau von Häusern geschieht nicht</w:t>
            </w:r>
          </w:p>
        </w:tc>
        <w:tc>
          <w:tcPr>
            <w:tcW w:w="1276" w:type="dxa"/>
            <w:tcBorders>
              <w:top w:val="single" w:sz="4" w:space="0" w:color="auto"/>
              <w:left w:val="single" w:sz="4" w:space="0" w:color="auto"/>
              <w:bottom w:val="single" w:sz="4" w:space="0" w:color="auto"/>
              <w:right w:val="single" w:sz="4" w:space="0" w:color="auto"/>
            </w:tcBorders>
          </w:tcPr>
          <w:p w14:paraId="4522088A" w14:textId="2313C610" w:rsidR="00EF4D6A" w:rsidRDefault="00EF4D6A" w:rsidP="00EF4D6A">
            <w:pPr>
              <w:spacing w:line="240" w:lineRule="auto"/>
              <w:rPr>
                <w:b/>
              </w:rPr>
            </w:pPr>
            <w:r>
              <w:rPr>
                <w:sz w:val="18"/>
                <w:szCs w:val="18"/>
              </w:rPr>
              <w:t>Vom Bluthänfling wurde 1 Brutpaar fest-gestellt</w:t>
            </w:r>
          </w:p>
        </w:tc>
        <w:tc>
          <w:tcPr>
            <w:tcW w:w="1559" w:type="dxa"/>
            <w:tcBorders>
              <w:top w:val="single" w:sz="4" w:space="0" w:color="auto"/>
              <w:left w:val="single" w:sz="4" w:space="0" w:color="auto"/>
              <w:bottom w:val="single" w:sz="4" w:space="0" w:color="auto"/>
              <w:right w:val="single" w:sz="4" w:space="0" w:color="auto"/>
            </w:tcBorders>
          </w:tcPr>
          <w:p w14:paraId="48A21DD7" w14:textId="77777777" w:rsidR="00EF4D6A" w:rsidRDefault="00EF4D6A" w:rsidP="00EF4D6A">
            <w:pPr>
              <w:spacing w:line="240" w:lineRule="auto"/>
              <w:rPr>
                <w:b/>
                <w:sz w:val="20"/>
                <w:szCs w:val="20"/>
              </w:rPr>
            </w:pPr>
            <w:r>
              <w:rPr>
                <w:b/>
                <w:sz w:val="20"/>
                <w:szCs w:val="20"/>
              </w:rPr>
              <w:t>Durch weitere Hecken-</w:t>
            </w:r>
          </w:p>
          <w:p w14:paraId="45AE6495" w14:textId="0E5FACA2" w:rsidR="00EF4D6A" w:rsidRDefault="00EF4D6A" w:rsidP="00EF4D6A">
            <w:pPr>
              <w:spacing w:line="240" w:lineRule="auto"/>
              <w:rPr>
                <w:b/>
              </w:rPr>
            </w:pPr>
            <w:r>
              <w:rPr>
                <w:b/>
                <w:sz w:val="20"/>
                <w:szCs w:val="20"/>
              </w:rPr>
              <w:t>planzungen wird ein weiterer Bruthabitat ge-schaffen</w:t>
            </w:r>
          </w:p>
        </w:tc>
        <w:tc>
          <w:tcPr>
            <w:tcW w:w="1276" w:type="dxa"/>
            <w:tcBorders>
              <w:top w:val="single" w:sz="4" w:space="0" w:color="auto"/>
              <w:left w:val="single" w:sz="4" w:space="0" w:color="auto"/>
              <w:bottom w:val="single" w:sz="4" w:space="0" w:color="auto"/>
              <w:right w:val="single" w:sz="4" w:space="0" w:color="auto"/>
            </w:tcBorders>
          </w:tcPr>
          <w:p w14:paraId="4E5588C9" w14:textId="076E6912" w:rsidR="00EF4D6A" w:rsidRDefault="00EF4D6A" w:rsidP="00EF4D6A">
            <w:pPr>
              <w:spacing w:line="240" w:lineRule="auto"/>
              <w:jc w:val="center"/>
              <w:rPr>
                <w:b/>
              </w:rPr>
            </w:pPr>
            <w:r>
              <w:rPr>
                <w:sz w:val="18"/>
                <w:szCs w:val="18"/>
              </w:rPr>
              <w:t>9000-18000 BP stark abnehmend</w:t>
            </w:r>
          </w:p>
        </w:tc>
      </w:tr>
      <w:tr w:rsidR="00EF4D6A" w14:paraId="34E00856" w14:textId="77777777" w:rsidTr="009D3FE9">
        <w:tc>
          <w:tcPr>
            <w:tcW w:w="1985" w:type="dxa"/>
            <w:tcBorders>
              <w:top w:val="single" w:sz="4" w:space="0" w:color="auto"/>
              <w:left w:val="single" w:sz="4" w:space="0" w:color="auto"/>
              <w:bottom w:val="single" w:sz="4" w:space="0" w:color="auto"/>
              <w:right w:val="single" w:sz="4" w:space="0" w:color="auto"/>
            </w:tcBorders>
          </w:tcPr>
          <w:p w14:paraId="4592198B" w14:textId="77777777" w:rsidR="00EF4D6A" w:rsidRDefault="00EF4D6A" w:rsidP="00EF4D6A">
            <w:pPr>
              <w:spacing w:line="240" w:lineRule="auto"/>
              <w:jc w:val="center"/>
              <w:rPr>
                <w:b/>
              </w:rPr>
            </w:pPr>
            <w:r>
              <w:rPr>
                <w:b/>
              </w:rPr>
              <w:t>Feldsperling</w:t>
            </w:r>
          </w:p>
          <w:p w14:paraId="10EABEB1" w14:textId="77777777" w:rsidR="00EF4D6A" w:rsidRDefault="00EF4D6A" w:rsidP="00EF4D6A">
            <w:pPr>
              <w:spacing w:line="240" w:lineRule="auto"/>
              <w:jc w:val="center"/>
              <w:rPr>
                <w:i/>
                <w:sz w:val="20"/>
                <w:szCs w:val="20"/>
              </w:rPr>
            </w:pPr>
            <w:r>
              <w:rPr>
                <w:i/>
                <w:sz w:val="20"/>
                <w:szCs w:val="20"/>
              </w:rPr>
              <w:t>(Passer montanus)</w:t>
            </w:r>
          </w:p>
          <w:p w14:paraId="18A253EF" w14:textId="77777777" w:rsidR="00EF4D6A" w:rsidRDefault="00EF4D6A" w:rsidP="00EF4D6A">
            <w:pPr>
              <w:spacing w:line="240" w:lineRule="auto"/>
              <w:jc w:val="center"/>
              <w:rPr>
                <w:i/>
                <w:sz w:val="20"/>
                <w:szCs w:val="20"/>
              </w:rPr>
            </w:pPr>
          </w:p>
          <w:p w14:paraId="267AC42E" w14:textId="47F0C3E7" w:rsidR="00EF4D6A" w:rsidRDefault="00EF4D6A" w:rsidP="00EF4D6A">
            <w:pPr>
              <w:spacing w:line="240" w:lineRule="auto"/>
              <w:jc w:val="center"/>
              <w:rPr>
                <w:i/>
                <w:sz w:val="20"/>
                <w:szCs w:val="20"/>
              </w:rPr>
            </w:pPr>
            <w:r>
              <w:rPr>
                <w:i/>
                <w:noProof/>
                <w:sz w:val="20"/>
                <w:szCs w:val="20"/>
                <w:lang w:eastAsia="de-DE"/>
              </w:rPr>
              <w:lastRenderedPageBreak/>
              <w:drawing>
                <wp:inline distT="0" distB="0" distL="0" distR="0" wp14:anchorId="3AD75B8B" wp14:editId="588D833E">
                  <wp:extent cx="1123950" cy="1114425"/>
                  <wp:effectExtent l="0" t="0" r="0" b="9525"/>
                  <wp:docPr id="10" name="Grafik 10" descr="Passer-montanus-2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Passer-montanus-22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14:paraId="4EC4CFB5" w14:textId="77777777" w:rsidR="00EF4D6A" w:rsidRDefault="00EF4D6A" w:rsidP="00EF4D6A">
            <w:pPr>
              <w:spacing w:line="240" w:lineRule="auto"/>
              <w:jc w:val="center"/>
              <w:rPr>
                <w:i/>
                <w:sz w:val="20"/>
                <w:szCs w:val="20"/>
              </w:rPr>
            </w:pPr>
          </w:p>
          <w:p w14:paraId="6F613907" w14:textId="77777777" w:rsidR="00EF4D6A" w:rsidRDefault="00EF4D6A" w:rsidP="00EF4D6A">
            <w:pPr>
              <w:spacing w:line="240" w:lineRule="auto"/>
              <w:jc w:val="center"/>
              <w:rPr>
                <w:i/>
                <w:sz w:val="20"/>
                <w:szCs w:val="20"/>
              </w:rPr>
            </w:pPr>
          </w:p>
          <w:p w14:paraId="7FD5BF6B" w14:textId="77777777" w:rsidR="00EF4D6A" w:rsidRDefault="00EF4D6A" w:rsidP="00EF4D6A">
            <w:pPr>
              <w:spacing w:line="240" w:lineRule="auto"/>
              <w:jc w:val="center"/>
              <w:rPr>
                <w:i/>
                <w:sz w:val="20"/>
                <w:szCs w:val="20"/>
              </w:rPr>
            </w:pPr>
          </w:p>
          <w:p w14:paraId="461D7211" w14:textId="77777777" w:rsidR="00EF4D6A" w:rsidRDefault="00EF4D6A" w:rsidP="00EF4D6A">
            <w:pPr>
              <w:spacing w:line="240" w:lineRule="auto"/>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72ADDC4D" w14:textId="17C13DFA" w:rsidR="00EF4D6A" w:rsidRDefault="00EF4D6A" w:rsidP="00EF4D6A">
            <w:pPr>
              <w:spacing w:line="240" w:lineRule="auto"/>
              <w:rPr>
                <w:sz w:val="18"/>
                <w:szCs w:val="18"/>
              </w:rPr>
            </w:pPr>
            <w:r>
              <w:rPr>
                <w:b/>
                <w:sz w:val="18"/>
                <w:szCs w:val="18"/>
              </w:rPr>
              <w:lastRenderedPageBreak/>
              <w:t>Gefährdung</w:t>
            </w:r>
            <w:r>
              <w:rPr>
                <w:sz w:val="18"/>
                <w:szCs w:val="18"/>
              </w:rPr>
              <w:t>: in Deutschland V, in Sachsen –</w:t>
            </w:r>
          </w:p>
          <w:p w14:paraId="12E965EB" w14:textId="77777777" w:rsidR="00EF4D6A" w:rsidRDefault="00EF4D6A" w:rsidP="00EF4D6A">
            <w:pPr>
              <w:spacing w:line="240" w:lineRule="auto"/>
              <w:rPr>
                <w:sz w:val="18"/>
                <w:szCs w:val="18"/>
              </w:rPr>
            </w:pPr>
            <w:r>
              <w:rPr>
                <w:b/>
                <w:sz w:val="18"/>
                <w:szCs w:val="18"/>
              </w:rPr>
              <w:lastRenderedPageBreak/>
              <w:t>Lebensraum:</w:t>
            </w:r>
            <w:r>
              <w:rPr>
                <w:sz w:val="18"/>
                <w:szCs w:val="18"/>
              </w:rPr>
              <w:t xml:space="preserve"> Der Feldsperling besiedelt die Halboffenlandschaft, Dörfer, Städte, Gartenanlagen, Friedhöfe, Parks, aber auch lockere Waldungen sofern ausreichend Nisthöhlen vorhanden sind. Er ist Höhlenbrüter und Standvogel.</w:t>
            </w:r>
          </w:p>
          <w:p w14:paraId="1EF7AA3C" w14:textId="77777777" w:rsidR="00EF4D6A" w:rsidRDefault="00EF4D6A" w:rsidP="00EF4D6A">
            <w:pPr>
              <w:spacing w:line="240" w:lineRule="auto"/>
              <w:rPr>
                <w:b/>
                <w:sz w:val="18"/>
                <w:szCs w:val="18"/>
              </w:rPr>
            </w:pPr>
            <w:r>
              <w:rPr>
                <w:b/>
                <w:sz w:val="18"/>
                <w:szCs w:val="18"/>
              </w:rPr>
              <w:t>Aktionsbereich:</w:t>
            </w:r>
            <w:r>
              <w:rPr>
                <w:sz w:val="18"/>
                <w:szCs w:val="18"/>
              </w:rPr>
              <w:t xml:space="preserve"> Dieser ist während der Brutzeit auf das Revier eingeschränkt.  Nach der Brutzeit findet man ihn in großen Gruppen in der Feldflur</w:t>
            </w:r>
          </w:p>
        </w:tc>
        <w:tc>
          <w:tcPr>
            <w:tcW w:w="1559" w:type="dxa"/>
            <w:tcBorders>
              <w:top w:val="single" w:sz="4" w:space="0" w:color="auto"/>
              <w:left w:val="single" w:sz="4" w:space="0" w:color="auto"/>
              <w:bottom w:val="single" w:sz="4" w:space="0" w:color="auto"/>
              <w:right w:val="single" w:sz="4" w:space="0" w:color="auto"/>
            </w:tcBorders>
            <w:hideMark/>
          </w:tcPr>
          <w:p w14:paraId="2D038A43" w14:textId="62EDE522" w:rsidR="00EF4D6A" w:rsidRDefault="00EF4D6A" w:rsidP="00EF4D6A">
            <w:pPr>
              <w:spacing w:line="240" w:lineRule="auto"/>
              <w:rPr>
                <w:b/>
              </w:rPr>
            </w:pPr>
            <w:r>
              <w:rPr>
                <w:b/>
                <w:sz w:val="20"/>
                <w:szCs w:val="20"/>
              </w:rPr>
              <w:lastRenderedPageBreak/>
              <w:t xml:space="preserve">Beeinflussungs-faktoren    durch den </w:t>
            </w:r>
            <w:r>
              <w:rPr>
                <w:b/>
                <w:sz w:val="20"/>
                <w:szCs w:val="20"/>
              </w:rPr>
              <w:lastRenderedPageBreak/>
              <w:t>zusätzlichen Bau von Gebäuden besteht nicht</w:t>
            </w:r>
          </w:p>
        </w:tc>
        <w:tc>
          <w:tcPr>
            <w:tcW w:w="1276" w:type="dxa"/>
            <w:tcBorders>
              <w:top w:val="single" w:sz="4" w:space="0" w:color="auto"/>
              <w:left w:val="single" w:sz="4" w:space="0" w:color="auto"/>
              <w:bottom w:val="single" w:sz="4" w:space="0" w:color="auto"/>
              <w:right w:val="single" w:sz="4" w:space="0" w:color="auto"/>
            </w:tcBorders>
            <w:hideMark/>
          </w:tcPr>
          <w:p w14:paraId="7BDBF5C4" w14:textId="5B7C4761" w:rsidR="00EF4D6A" w:rsidRDefault="00EF4D6A" w:rsidP="00EF4D6A">
            <w:pPr>
              <w:spacing w:line="240" w:lineRule="auto"/>
              <w:rPr>
                <w:sz w:val="18"/>
                <w:szCs w:val="18"/>
              </w:rPr>
            </w:pPr>
            <w:r>
              <w:rPr>
                <w:sz w:val="18"/>
                <w:szCs w:val="18"/>
              </w:rPr>
              <w:lastRenderedPageBreak/>
              <w:t xml:space="preserve">Mehrere Brut-Paare vom Feldsperling </w:t>
            </w:r>
            <w:r>
              <w:rPr>
                <w:sz w:val="18"/>
                <w:szCs w:val="18"/>
              </w:rPr>
              <w:lastRenderedPageBreak/>
              <w:t>sind in den Gebäuden vorhanden</w:t>
            </w:r>
          </w:p>
        </w:tc>
        <w:tc>
          <w:tcPr>
            <w:tcW w:w="1559" w:type="dxa"/>
            <w:tcBorders>
              <w:top w:val="single" w:sz="4" w:space="0" w:color="auto"/>
              <w:left w:val="single" w:sz="4" w:space="0" w:color="auto"/>
              <w:bottom w:val="single" w:sz="4" w:space="0" w:color="auto"/>
              <w:right w:val="single" w:sz="4" w:space="0" w:color="auto"/>
            </w:tcBorders>
            <w:hideMark/>
          </w:tcPr>
          <w:p w14:paraId="407060B5" w14:textId="38DCA229" w:rsidR="00EF4D6A" w:rsidRDefault="00EF4D6A" w:rsidP="00EF4D6A">
            <w:pPr>
              <w:spacing w:line="240" w:lineRule="auto"/>
              <w:rPr>
                <w:b/>
                <w:sz w:val="20"/>
                <w:szCs w:val="20"/>
              </w:rPr>
            </w:pPr>
            <w:r>
              <w:rPr>
                <w:b/>
                <w:sz w:val="20"/>
                <w:szCs w:val="20"/>
              </w:rPr>
              <w:lastRenderedPageBreak/>
              <w:t xml:space="preserve">Anbringen von Nistkästen er halten die Art    </w:t>
            </w:r>
          </w:p>
        </w:tc>
        <w:tc>
          <w:tcPr>
            <w:tcW w:w="1276" w:type="dxa"/>
            <w:tcBorders>
              <w:top w:val="single" w:sz="4" w:space="0" w:color="auto"/>
              <w:left w:val="single" w:sz="4" w:space="0" w:color="auto"/>
              <w:bottom w:val="single" w:sz="4" w:space="0" w:color="auto"/>
              <w:right w:val="single" w:sz="4" w:space="0" w:color="auto"/>
            </w:tcBorders>
            <w:hideMark/>
          </w:tcPr>
          <w:p w14:paraId="323AC703" w14:textId="77777777" w:rsidR="00EF4D6A" w:rsidRDefault="00EF4D6A" w:rsidP="00EF4D6A">
            <w:pPr>
              <w:spacing w:line="240" w:lineRule="auto"/>
              <w:jc w:val="center"/>
              <w:rPr>
                <w:sz w:val="18"/>
                <w:szCs w:val="18"/>
              </w:rPr>
            </w:pPr>
            <w:r>
              <w:rPr>
                <w:sz w:val="18"/>
                <w:szCs w:val="18"/>
              </w:rPr>
              <w:t>35000-70000 BP</w:t>
            </w:r>
          </w:p>
          <w:p w14:paraId="13F18DF7" w14:textId="77777777" w:rsidR="00EF4D6A" w:rsidRDefault="00EF4D6A" w:rsidP="00EF4D6A">
            <w:pPr>
              <w:spacing w:line="240" w:lineRule="auto"/>
              <w:jc w:val="center"/>
              <w:rPr>
                <w:sz w:val="18"/>
                <w:szCs w:val="18"/>
              </w:rPr>
            </w:pPr>
            <w:r>
              <w:rPr>
                <w:sz w:val="18"/>
                <w:szCs w:val="18"/>
              </w:rPr>
              <w:lastRenderedPageBreak/>
              <w:t>geringe Zunahme</w:t>
            </w:r>
          </w:p>
        </w:tc>
      </w:tr>
      <w:tr w:rsidR="00EF4D6A" w14:paraId="39AAA630" w14:textId="77777777" w:rsidTr="009D3FE9">
        <w:tc>
          <w:tcPr>
            <w:tcW w:w="1985" w:type="dxa"/>
            <w:tcBorders>
              <w:top w:val="single" w:sz="4" w:space="0" w:color="auto"/>
              <w:left w:val="single" w:sz="4" w:space="0" w:color="auto"/>
              <w:bottom w:val="single" w:sz="4" w:space="0" w:color="auto"/>
              <w:right w:val="single" w:sz="4" w:space="0" w:color="auto"/>
            </w:tcBorders>
          </w:tcPr>
          <w:p w14:paraId="11AC8949" w14:textId="77777777" w:rsidR="00EF4D6A" w:rsidRDefault="00EF4D6A" w:rsidP="00EF4D6A">
            <w:pPr>
              <w:spacing w:line="240" w:lineRule="auto"/>
              <w:jc w:val="center"/>
              <w:rPr>
                <w:b/>
              </w:rPr>
            </w:pPr>
            <w:r>
              <w:rPr>
                <w:b/>
              </w:rPr>
              <w:lastRenderedPageBreak/>
              <w:t>Fitis</w:t>
            </w:r>
          </w:p>
          <w:p w14:paraId="231B7848" w14:textId="77777777" w:rsidR="00EF4D6A" w:rsidRDefault="00EF4D6A" w:rsidP="00EF4D6A">
            <w:pPr>
              <w:spacing w:line="240" w:lineRule="auto"/>
              <w:jc w:val="center"/>
              <w:rPr>
                <w:i/>
              </w:rPr>
            </w:pPr>
            <w:r>
              <w:rPr>
                <w:i/>
              </w:rPr>
              <w:t>(</w:t>
            </w:r>
            <w:r>
              <w:rPr>
                <w:i/>
                <w:sz w:val="18"/>
                <w:szCs w:val="18"/>
              </w:rPr>
              <w:t>Phylloscopus trochilus</w:t>
            </w:r>
            <w:r>
              <w:rPr>
                <w:i/>
              </w:rPr>
              <w:t>)</w:t>
            </w:r>
          </w:p>
          <w:p w14:paraId="6FE235EC" w14:textId="77777777" w:rsidR="00EF4D6A" w:rsidRDefault="00EF4D6A" w:rsidP="00EF4D6A">
            <w:pPr>
              <w:spacing w:line="240" w:lineRule="auto"/>
              <w:jc w:val="center"/>
              <w:rPr>
                <w:b/>
                <w:i/>
              </w:rPr>
            </w:pPr>
          </w:p>
          <w:p w14:paraId="543BA1C8" w14:textId="3F4B7985" w:rsidR="00EF4D6A" w:rsidRDefault="00EF4D6A" w:rsidP="00EF4D6A">
            <w:pPr>
              <w:spacing w:line="240" w:lineRule="auto"/>
              <w:jc w:val="center"/>
              <w:rPr>
                <w:b/>
                <w:i/>
              </w:rPr>
            </w:pPr>
            <w:r>
              <w:rPr>
                <w:b/>
                <w:i/>
                <w:noProof/>
                <w:lang w:eastAsia="de-DE"/>
              </w:rPr>
              <w:drawing>
                <wp:inline distT="0" distB="0" distL="0" distR="0" wp14:anchorId="72DFA56E" wp14:editId="79369DAA">
                  <wp:extent cx="1123950" cy="1009650"/>
                  <wp:effectExtent l="0" t="0" r="0" b="0"/>
                  <wp:docPr id="9" name="Grafik 9" descr="Phylloscopus-trochilus-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Phylloscopus-trochilus-208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inline>
              </w:drawing>
            </w:r>
          </w:p>
          <w:p w14:paraId="0EBA6A06" w14:textId="77777777" w:rsidR="00EF4D6A" w:rsidRDefault="00EF4D6A" w:rsidP="00EF4D6A">
            <w:pPr>
              <w:spacing w:line="240" w:lineRule="auto"/>
              <w:jc w:val="center"/>
              <w:rPr>
                <w:b/>
              </w:rPr>
            </w:pPr>
          </w:p>
        </w:tc>
        <w:tc>
          <w:tcPr>
            <w:tcW w:w="2410" w:type="dxa"/>
            <w:tcBorders>
              <w:top w:val="single" w:sz="4" w:space="0" w:color="auto"/>
              <w:left w:val="single" w:sz="4" w:space="0" w:color="auto"/>
              <w:bottom w:val="single" w:sz="4" w:space="0" w:color="auto"/>
              <w:right w:val="single" w:sz="4" w:space="0" w:color="auto"/>
            </w:tcBorders>
          </w:tcPr>
          <w:p w14:paraId="20821F08" w14:textId="77777777" w:rsidR="00EF4D6A" w:rsidRDefault="00EF4D6A" w:rsidP="00EF4D6A">
            <w:pPr>
              <w:spacing w:line="240" w:lineRule="auto"/>
              <w:rPr>
                <w:sz w:val="18"/>
                <w:szCs w:val="18"/>
              </w:rPr>
            </w:pPr>
            <w:r>
              <w:rPr>
                <w:b/>
                <w:sz w:val="18"/>
                <w:szCs w:val="18"/>
              </w:rPr>
              <w:t xml:space="preserve">Gefährdung: in </w:t>
            </w:r>
            <w:r>
              <w:rPr>
                <w:sz w:val="18"/>
                <w:szCs w:val="18"/>
              </w:rPr>
              <w:t>Deutschland -, in Sachsen V</w:t>
            </w:r>
          </w:p>
          <w:p w14:paraId="3AED27E2" w14:textId="77777777" w:rsidR="00EF4D6A" w:rsidRDefault="00EF4D6A" w:rsidP="00EF4D6A">
            <w:pPr>
              <w:spacing w:line="240" w:lineRule="auto"/>
              <w:rPr>
                <w:sz w:val="18"/>
                <w:szCs w:val="18"/>
              </w:rPr>
            </w:pPr>
            <w:r>
              <w:rPr>
                <w:b/>
                <w:sz w:val="18"/>
                <w:szCs w:val="18"/>
              </w:rPr>
              <w:t>Lebensraum</w:t>
            </w:r>
            <w:r>
              <w:rPr>
                <w:sz w:val="18"/>
                <w:szCs w:val="18"/>
              </w:rPr>
              <w:t>:  Er bevorzugt trockene bis leicht nasse, lichte Kiefernwälder mit viel Unterwuchs und starker Verkrautung des Bodens.  Meist sind es Randbereiche von Kiefern- oder Mischwäldern, Feldgehölzen</w:t>
            </w:r>
          </w:p>
          <w:p w14:paraId="371FE8DC" w14:textId="77777777" w:rsidR="00EF4D6A" w:rsidRDefault="00EF4D6A" w:rsidP="00EF4D6A">
            <w:pPr>
              <w:spacing w:line="240" w:lineRule="auto"/>
              <w:rPr>
                <w:sz w:val="18"/>
                <w:szCs w:val="18"/>
              </w:rPr>
            </w:pPr>
            <w:r>
              <w:rPr>
                <w:sz w:val="18"/>
                <w:szCs w:val="18"/>
              </w:rPr>
              <w:t>und geschlossenen Hecken. Menschliche geschlossene Siedlungen werden gemieden. Der Fitis ist</w:t>
            </w:r>
          </w:p>
          <w:p w14:paraId="5E351F01" w14:textId="77777777" w:rsidR="00EF4D6A" w:rsidRDefault="00EF4D6A" w:rsidP="00EF4D6A">
            <w:pPr>
              <w:spacing w:line="240" w:lineRule="auto"/>
              <w:rPr>
                <w:sz w:val="18"/>
                <w:szCs w:val="18"/>
              </w:rPr>
            </w:pPr>
            <w:r>
              <w:rPr>
                <w:sz w:val="18"/>
                <w:szCs w:val="18"/>
              </w:rPr>
              <w:t>Zugvogel.  Kehrt Ende März,</w:t>
            </w:r>
          </w:p>
          <w:p w14:paraId="36F35676" w14:textId="77777777" w:rsidR="00EF4D6A" w:rsidRDefault="00EF4D6A" w:rsidP="00EF4D6A">
            <w:pPr>
              <w:spacing w:line="240" w:lineRule="auto"/>
              <w:rPr>
                <w:sz w:val="18"/>
                <w:szCs w:val="18"/>
              </w:rPr>
            </w:pPr>
            <w:r>
              <w:rPr>
                <w:sz w:val="18"/>
                <w:szCs w:val="18"/>
              </w:rPr>
              <w:t>meist im April  zurück</w:t>
            </w:r>
            <w:r>
              <w:rPr>
                <w:b/>
                <w:sz w:val="18"/>
                <w:szCs w:val="18"/>
              </w:rPr>
              <w:t xml:space="preserve">. </w:t>
            </w:r>
            <w:r>
              <w:rPr>
                <w:sz w:val="18"/>
                <w:szCs w:val="18"/>
              </w:rPr>
              <w:t>Er brütet meist auf dem Boden.</w:t>
            </w:r>
          </w:p>
          <w:p w14:paraId="3048B254" w14:textId="77777777" w:rsidR="00EF4D6A" w:rsidRDefault="00EF4D6A" w:rsidP="00EF4D6A">
            <w:pPr>
              <w:spacing w:line="240" w:lineRule="auto"/>
              <w:rPr>
                <w:sz w:val="18"/>
                <w:szCs w:val="18"/>
              </w:rPr>
            </w:pPr>
            <w:r>
              <w:rPr>
                <w:b/>
                <w:sz w:val="18"/>
                <w:szCs w:val="18"/>
              </w:rPr>
              <w:t>Aktionsbereich:</w:t>
            </w:r>
            <w:r>
              <w:rPr>
                <w:sz w:val="18"/>
                <w:szCs w:val="18"/>
              </w:rPr>
              <w:t xml:space="preserve"> Dieser</w:t>
            </w:r>
            <w:r>
              <w:rPr>
                <w:b/>
                <w:sz w:val="18"/>
                <w:szCs w:val="18"/>
              </w:rPr>
              <w:t xml:space="preserve"> </w:t>
            </w:r>
            <w:r>
              <w:rPr>
                <w:sz w:val="18"/>
                <w:szCs w:val="18"/>
              </w:rPr>
              <w:t>ist sehr klein, er bleibt fast aus-schließlich in dem Brutrevier.</w:t>
            </w:r>
          </w:p>
          <w:p w14:paraId="6FEE029A" w14:textId="77777777" w:rsidR="00EF4D6A" w:rsidRDefault="00EF4D6A" w:rsidP="00EF4D6A">
            <w:pPr>
              <w:spacing w:line="240" w:lineRule="auto"/>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8E6AFBB" w14:textId="29A91738" w:rsidR="00EF4D6A" w:rsidRDefault="00EF4D6A" w:rsidP="00EF4D6A">
            <w:pPr>
              <w:spacing w:line="240" w:lineRule="auto"/>
              <w:rPr>
                <w:b/>
                <w:sz w:val="20"/>
                <w:szCs w:val="20"/>
              </w:rPr>
            </w:pPr>
            <w:r>
              <w:rPr>
                <w:b/>
                <w:sz w:val="20"/>
                <w:szCs w:val="20"/>
              </w:rPr>
              <w:t xml:space="preserve"> Eine Gefährdung    der Reviere des Fitis ist nicht gegeben</w:t>
            </w:r>
          </w:p>
        </w:tc>
        <w:tc>
          <w:tcPr>
            <w:tcW w:w="1276" w:type="dxa"/>
            <w:tcBorders>
              <w:top w:val="single" w:sz="4" w:space="0" w:color="auto"/>
              <w:left w:val="single" w:sz="4" w:space="0" w:color="auto"/>
              <w:bottom w:val="single" w:sz="4" w:space="0" w:color="auto"/>
              <w:right w:val="single" w:sz="4" w:space="0" w:color="auto"/>
            </w:tcBorders>
            <w:hideMark/>
          </w:tcPr>
          <w:p w14:paraId="64F04E0E" w14:textId="2728E53E" w:rsidR="00EF4D6A" w:rsidRDefault="00EF4D6A" w:rsidP="00EF4D6A">
            <w:pPr>
              <w:spacing w:line="240" w:lineRule="auto"/>
              <w:rPr>
                <w:sz w:val="18"/>
                <w:szCs w:val="18"/>
              </w:rPr>
            </w:pPr>
            <w:r>
              <w:rPr>
                <w:sz w:val="18"/>
                <w:szCs w:val="18"/>
              </w:rPr>
              <w:t>.2 Brutreviere vom Fitis wurden im westlichen Untersuchungsgebiet (Kiefernwald)festgestellt</w:t>
            </w:r>
          </w:p>
        </w:tc>
        <w:tc>
          <w:tcPr>
            <w:tcW w:w="1559" w:type="dxa"/>
            <w:tcBorders>
              <w:top w:val="single" w:sz="4" w:space="0" w:color="auto"/>
              <w:left w:val="single" w:sz="4" w:space="0" w:color="auto"/>
              <w:bottom w:val="single" w:sz="4" w:space="0" w:color="auto"/>
              <w:right w:val="single" w:sz="4" w:space="0" w:color="auto"/>
            </w:tcBorders>
            <w:hideMark/>
          </w:tcPr>
          <w:p w14:paraId="71EF66F8" w14:textId="36B60087" w:rsidR="00EF4D6A" w:rsidRDefault="00EF4D6A" w:rsidP="00EF4D6A">
            <w:pPr>
              <w:spacing w:line="240" w:lineRule="auto"/>
              <w:rPr>
                <w:b/>
                <w:sz w:val="20"/>
                <w:szCs w:val="20"/>
              </w:rPr>
            </w:pPr>
            <w:r>
              <w:rPr>
                <w:b/>
                <w:sz w:val="20"/>
                <w:szCs w:val="20"/>
              </w:rPr>
              <w:t xml:space="preserve"> Besondere Naturmaß-nahmen sind nicht erforderlich</w:t>
            </w:r>
          </w:p>
        </w:tc>
        <w:tc>
          <w:tcPr>
            <w:tcW w:w="1276" w:type="dxa"/>
            <w:tcBorders>
              <w:top w:val="single" w:sz="4" w:space="0" w:color="auto"/>
              <w:left w:val="single" w:sz="4" w:space="0" w:color="auto"/>
              <w:bottom w:val="single" w:sz="4" w:space="0" w:color="auto"/>
              <w:right w:val="single" w:sz="4" w:space="0" w:color="auto"/>
            </w:tcBorders>
            <w:hideMark/>
          </w:tcPr>
          <w:p w14:paraId="084E29EA" w14:textId="77777777" w:rsidR="00EF4D6A" w:rsidRDefault="00EF4D6A" w:rsidP="00EF4D6A">
            <w:pPr>
              <w:spacing w:line="240" w:lineRule="auto"/>
              <w:rPr>
                <w:sz w:val="18"/>
                <w:szCs w:val="18"/>
              </w:rPr>
            </w:pPr>
            <w:r>
              <w:rPr>
                <w:sz w:val="18"/>
                <w:szCs w:val="18"/>
              </w:rPr>
              <w:t>40000-80000 BP, stark abnehmend</w:t>
            </w:r>
          </w:p>
        </w:tc>
      </w:tr>
      <w:tr w:rsidR="00EF4D6A" w14:paraId="316D8270" w14:textId="77777777" w:rsidTr="009D3FE9">
        <w:tc>
          <w:tcPr>
            <w:tcW w:w="1985" w:type="dxa"/>
            <w:tcBorders>
              <w:top w:val="single" w:sz="4" w:space="0" w:color="auto"/>
              <w:left w:val="single" w:sz="4" w:space="0" w:color="auto"/>
              <w:bottom w:val="single" w:sz="4" w:space="0" w:color="auto"/>
              <w:right w:val="single" w:sz="4" w:space="0" w:color="auto"/>
            </w:tcBorders>
          </w:tcPr>
          <w:p w14:paraId="62B65168" w14:textId="77777777" w:rsidR="00EF4D6A" w:rsidRDefault="00EF4D6A" w:rsidP="00EF4D6A">
            <w:pPr>
              <w:spacing w:line="240" w:lineRule="auto"/>
              <w:jc w:val="center"/>
              <w:rPr>
                <w:b/>
              </w:rPr>
            </w:pPr>
            <w:r>
              <w:rPr>
                <w:b/>
              </w:rPr>
              <w:t>Gartengrasmücke</w:t>
            </w:r>
          </w:p>
          <w:p w14:paraId="075DF80C" w14:textId="77777777" w:rsidR="00EF4D6A" w:rsidRDefault="00EF4D6A" w:rsidP="00EF4D6A">
            <w:pPr>
              <w:spacing w:line="240" w:lineRule="auto"/>
              <w:jc w:val="center"/>
              <w:rPr>
                <w:i/>
                <w:sz w:val="20"/>
                <w:szCs w:val="20"/>
              </w:rPr>
            </w:pPr>
            <w:r>
              <w:rPr>
                <w:i/>
                <w:sz w:val="20"/>
                <w:szCs w:val="20"/>
              </w:rPr>
              <w:t>(Sylvia borin)</w:t>
            </w:r>
          </w:p>
          <w:p w14:paraId="3B01A21A" w14:textId="77777777" w:rsidR="00EF4D6A" w:rsidRDefault="00EF4D6A" w:rsidP="00EF4D6A">
            <w:pPr>
              <w:spacing w:line="240" w:lineRule="auto"/>
              <w:jc w:val="center"/>
              <w:rPr>
                <w:i/>
                <w:sz w:val="20"/>
                <w:szCs w:val="20"/>
              </w:rPr>
            </w:pPr>
          </w:p>
          <w:p w14:paraId="48B48CB2" w14:textId="77777777" w:rsidR="00EF4D6A" w:rsidRDefault="00EF4D6A" w:rsidP="00EF4D6A">
            <w:pPr>
              <w:spacing w:line="240" w:lineRule="auto"/>
              <w:jc w:val="center"/>
              <w:rPr>
                <w:i/>
                <w:sz w:val="20"/>
                <w:szCs w:val="20"/>
              </w:rPr>
            </w:pPr>
          </w:p>
          <w:p w14:paraId="51866CEB" w14:textId="04D37754" w:rsidR="00EF4D6A" w:rsidRDefault="00EF4D6A" w:rsidP="00EF4D6A">
            <w:pPr>
              <w:spacing w:line="240" w:lineRule="auto"/>
              <w:jc w:val="center"/>
              <w:rPr>
                <w:sz w:val="20"/>
                <w:szCs w:val="20"/>
              </w:rPr>
            </w:pPr>
            <w:r>
              <w:rPr>
                <w:i/>
                <w:noProof/>
                <w:sz w:val="20"/>
                <w:szCs w:val="20"/>
                <w:lang w:eastAsia="de-DE"/>
              </w:rPr>
              <w:drawing>
                <wp:inline distT="0" distB="0" distL="0" distR="0" wp14:anchorId="08DA672C" wp14:editId="792468C0">
                  <wp:extent cx="1123950" cy="1076325"/>
                  <wp:effectExtent l="0" t="0" r="0" b="9525"/>
                  <wp:docPr id="8" name="Grafik 8" descr="Sylvia-borin-2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Sylvia-borin-210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10763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2D0D4E8F" w14:textId="77777777" w:rsidR="00EF4D6A" w:rsidRDefault="00EF4D6A" w:rsidP="00EF4D6A">
            <w:pPr>
              <w:spacing w:line="240" w:lineRule="auto"/>
              <w:rPr>
                <w:sz w:val="18"/>
                <w:szCs w:val="18"/>
              </w:rPr>
            </w:pPr>
            <w:r>
              <w:rPr>
                <w:b/>
                <w:sz w:val="18"/>
                <w:szCs w:val="18"/>
              </w:rPr>
              <w:t>Gefährdung</w:t>
            </w:r>
            <w:r>
              <w:rPr>
                <w:sz w:val="18"/>
                <w:szCs w:val="18"/>
              </w:rPr>
              <w:t>: in Deutschland -, in Sachsen V</w:t>
            </w:r>
          </w:p>
          <w:p w14:paraId="728B9FF5" w14:textId="77777777" w:rsidR="00EF4D6A" w:rsidRDefault="00EF4D6A" w:rsidP="00EF4D6A">
            <w:pPr>
              <w:spacing w:line="240" w:lineRule="auto"/>
              <w:rPr>
                <w:sz w:val="18"/>
                <w:szCs w:val="18"/>
              </w:rPr>
            </w:pPr>
            <w:r>
              <w:rPr>
                <w:b/>
                <w:sz w:val="18"/>
                <w:szCs w:val="18"/>
              </w:rPr>
              <w:t>Lebensraum:</w:t>
            </w:r>
            <w:r>
              <w:rPr>
                <w:sz w:val="18"/>
                <w:szCs w:val="18"/>
              </w:rPr>
              <w:t xml:space="preserve"> Sie bevorzugt</w:t>
            </w:r>
          </w:p>
          <w:p w14:paraId="71847C4D" w14:textId="77777777" w:rsidR="00EF4D6A" w:rsidRDefault="00EF4D6A" w:rsidP="00EF4D6A">
            <w:pPr>
              <w:spacing w:line="240" w:lineRule="auto"/>
              <w:jc w:val="center"/>
              <w:rPr>
                <w:sz w:val="18"/>
                <w:szCs w:val="18"/>
              </w:rPr>
            </w:pPr>
            <w:r>
              <w:rPr>
                <w:sz w:val="18"/>
                <w:szCs w:val="18"/>
              </w:rPr>
              <w:t xml:space="preserve">Laub-und Mischwälder, auch </w:t>
            </w:r>
          </w:p>
          <w:p w14:paraId="02A19162" w14:textId="77777777" w:rsidR="00EF4D6A" w:rsidRDefault="00EF4D6A" w:rsidP="00EF4D6A">
            <w:pPr>
              <w:spacing w:line="240" w:lineRule="auto"/>
              <w:rPr>
                <w:sz w:val="18"/>
                <w:szCs w:val="18"/>
              </w:rPr>
            </w:pPr>
            <w:r>
              <w:rPr>
                <w:sz w:val="18"/>
                <w:szCs w:val="18"/>
              </w:rPr>
              <w:t>Parks, Friedhöfe und</w:t>
            </w:r>
          </w:p>
          <w:p w14:paraId="0B531660" w14:textId="77777777" w:rsidR="00EF4D6A" w:rsidRDefault="00EF4D6A" w:rsidP="00EF4D6A">
            <w:pPr>
              <w:spacing w:line="240" w:lineRule="auto"/>
              <w:rPr>
                <w:sz w:val="18"/>
                <w:szCs w:val="18"/>
              </w:rPr>
            </w:pPr>
            <w:r>
              <w:rPr>
                <w:sz w:val="18"/>
                <w:szCs w:val="18"/>
              </w:rPr>
              <w:t>verwilderte größere Gärten nimmt sie an. An Gewässern und in Auen</w:t>
            </w:r>
          </w:p>
          <w:p w14:paraId="0D8E1614" w14:textId="77777777" w:rsidR="00EF4D6A" w:rsidRDefault="00EF4D6A" w:rsidP="00EF4D6A">
            <w:pPr>
              <w:spacing w:line="240" w:lineRule="auto"/>
              <w:rPr>
                <w:sz w:val="18"/>
                <w:szCs w:val="18"/>
              </w:rPr>
            </w:pPr>
            <w:r>
              <w:rPr>
                <w:sz w:val="18"/>
                <w:szCs w:val="18"/>
              </w:rPr>
              <w:t>ist die höchste Besiedlung.</w:t>
            </w:r>
          </w:p>
          <w:p w14:paraId="1EF1C663" w14:textId="77777777" w:rsidR="00EF4D6A" w:rsidRDefault="00EF4D6A" w:rsidP="00EF4D6A">
            <w:pPr>
              <w:spacing w:line="240" w:lineRule="auto"/>
              <w:rPr>
                <w:sz w:val="18"/>
                <w:szCs w:val="18"/>
              </w:rPr>
            </w:pPr>
            <w:r>
              <w:rPr>
                <w:sz w:val="18"/>
                <w:szCs w:val="18"/>
              </w:rPr>
              <w:t>Kiefernwälder werden meist innerhalb der Randstreifen, die mit Gebüsch und Laubbäumen bestanden sind, besiedelt. Bergbaufolgelandschaften werden etwa ab 18-20 Jahren innerhalb von Laubholz-</w:t>
            </w:r>
          </w:p>
          <w:p w14:paraId="3C549959" w14:textId="77777777" w:rsidR="00EF4D6A" w:rsidRDefault="00EF4D6A" w:rsidP="00EF4D6A">
            <w:pPr>
              <w:spacing w:line="240" w:lineRule="auto"/>
              <w:rPr>
                <w:sz w:val="18"/>
                <w:szCs w:val="18"/>
              </w:rPr>
            </w:pPr>
            <w:r>
              <w:rPr>
                <w:sz w:val="18"/>
                <w:szCs w:val="18"/>
              </w:rPr>
              <w:t>anpflanzungen angenommen.</w:t>
            </w:r>
          </w:p>
          <w:p w14:paraId="148BB135" w14:textId="77777777" w:rsidR="00EF4D6A" w:rsidRDefault="00EF4D6A" w:rsidP="00EF4D6A">
            <w:pPr>
              <w:spacing w:line="240" w:lineRule="auto"/>
              <w:rPr>
                <w:sz w:val="18"/>
                <w:szCs w:val="18"/>
              </w:rPr>
            </w:pPr>
            <w:r>
              <w:rPr>
                <w:sz w:val="18"/>
                <w:szCs w:val="18"/>
              </w:rPr>
              <w:t>Sie ist Zugvogel, kehrt meist erst Anfang Mai aus den Winterquartieren zurück.     Nester findet man in Gebüschen in</w:t>
            </w:r>
          </w:p>
          <w:p w14:paraId="4E19ED29" w14:textId="4506FCFC" w:rsidR="00EF4D6A" w:rsidRDefault="00EF4D6A" w:rsidP="00EF4D6A">
            <w:pPr>
              <w:spacing w:line="240" w:lineRule="auto"/>
              <w:rPr>
                <w:sz w:val="18"/>
                <w:szCs w:val="18"/>
              </w:rPr>
            </w:pPr>
            <w:r>
              <w:rPr>
                <w:sz w:val="18"/>
                <w:szCs w:val="18"/>
              </w:rPr>
              <w:t>Höhen von 0,3 – 2,4 m</w:t>
            </w:r>
          </w:p>
          <w:p w14:paraId="53AC0C7E" w14:textId="77777777" w:rsidR="00EF4D6A" w:rsidRDefault="00EF4D6A" w:rsidP="00EF4D6A">
            <w:pPr>
              <w:spacing w:line="240" w:lineRule="auto"/>
              <w:rPr>
                <w:b/>
                <w:sz w:val="18"/>
                <w:szCs w:val="18"/>
              </w:rPr>
            </w:pPr>
            <w:r>
              <w:rPr>
                <w:b/>
                <w:sz w:val="18"/>
                <w:szCs w:val="18"/>
              </w:rPr>
              <w:t>Aktionsbereich:</w:t>
            </w:r>
            <w:r>
              <w:rPr>
                <w:sz w:val="18"/>
                <w:szCs w:val="18"/>
              </w:rPr>
              <w:t xml:space="preserve"> Dieser ist größer als das eigene Revier.</w:t>
            </w:r>
          </w:p>
        </w:tc>
        <w:tc>
          <w:tcPr>
            <w:tcW w:w="1559" w:type="dxa"/>
            <w:tcBorders>
              <w:top w:val="single" w:sz="4" w:space="0" w:color="auto"/>
              <w:left w:val="single" w:sz="4" w:space="0" w:color="auto"/>
              <w:bottom w:val="single" w:sz="4" w:space="0" w:color="auto"/>
              <w:right w:val="single" w:sz="4" w:space="0" w:color="auto"/>
            </w:tcBorders>
            <w:hideMark/>
          </w:tcPr>
          <w:p w14:paraId="0A682C5F" w14:textId="469AD8A5" w:rsidR="00EF4D6A" w:rsidRDefault="00EF4D6A" w:rsidP="00EF4D6A">
            <w:pPr>
              <w:spacing w:line="240" w:lineRule="auto"/>
              <w:rPr>
                <w:b/>
                <w:sz w:val="20"/>
                <w:szCs w:val="20"/>
              </w:rPr>
            </w:pPr>
            <w:r>
              <w:rPr>
                <w:b/>
                <w:sz w:val="20"/>
                <w:szCs w:val="20"/>
              </w:rPr>
              <w:t>Eine Gefährdung des Revieres der Gartengras-mücke  ist nicht gegeben</w:t>
            </w:r>
          </w:p>
        </w:tc>
        <w:tc>
          <w:tcPr>
            <w:tcW w:w="1276" w:type="dxa"/>
            <w:tcBorders>
              <w:top w:val="single" w:sz="4" w:space="0" w:color="auto"/>
              <w:left w:val="single" w:sz="4" w:space="0" w:color="auto"/>
              <w:bottom w:val="single" w:sz="4" w:space="0" w:color="auto"/>
              <w:right w:val="single" w:sz="4" w:space="0" w:color="auto"/>
            </w:tcBorders>
            <w:hideMark/>
          </w:tcPr>
          <w:p w14:paraId="597AEFE2" w14:textId="39DA5B41" w:rsidR="00EF4D6A" w:rsidRDefault="00EF4D6A" w:rsidP="00EF4D6A">
            <w:pPr>
              <w:spacing w:line="240" w:lineRule="auto"/>
              <w:rPr>
                <w:sz w:val="18"/>
                <w:szCs w:val="18"/>
              </w:rPr>
            </w:pPr>
            <w:r>
              <w:rPr>
                <w:sz w:val="18"/>
                <w:szCs w:val="18"/>
              </w:rPr>
              <w:t xml:space="preserve"> Die Gartengras-mücke war in einem Brutpaar vorhanden</w:t>
            </w:r>
          </w:p>
        </w:tc>
        <w:tc>
          <w:tcPr>
            <w:tcW w:w="1559" w:type="dxa"/>
            <w:tcBorders>
              <w:top w:val="single" w:sz="4" w:space="0" w:color="auto"/>
              <w:left w:val="single" w:sz="4" w:space="0" w:color="auto"/>
              <w:bottom w:val="single" w:sz="4" w:space="0" w:color="auto"/>
              <w:right w:val="single" w:sz="4" w:space="0" w:color="auto"/>
            </w:tcBorders>
            <w:hideMark/>
          </w:tcPr>
          <w:p w14:paraId="5C5193DB" w14:textId="301E2D09" w:rsidR="00EF4D6A" w:rsidRDefault="00EF4D6A" w:rsidP="00EF4D6A">
            <w:pPr>
              <w:spacing w:line="240" w:lineRule="auto"/>
              <w:rPr>
                <w:b/>
                <w:sz w:val="20"/>
                <w:szCs w:val="20"/>
              </w:rPr>
            </w:pPr>
            <w:r>
              <w:rPr>
                <w:b/>
                <w:sz w:val="20"/>
                <w:szCs w:val="20"/>
              </w:rPr>
              <w:t xml:space="preserve"> Naturschutz-maßnahmen sind insofern notwendig, Laubgehölze zu erhalten und zu </w:t>
            </w:r>
            <w:r w:rsidR="00633CBF">
              <w:rPr>
                <w:b/>
                <w:sz w:val="20"/>
                <w:szCs w:val="20"/>
              </w:rPr>
              <w:t>p</w:t>
            </w:r>
            <w:r>
              <w:rPr>
                <w:b/>
                <w:sz w:val="20"/>
                <w:szCs w:val="20"/>
              </w:rPr>
              <w:t>flanzen</w:t>
            </w:r>
          </w:p>
        </w:tc>
        <w:tc>
          <w:tcPr>
            <w:tcW w:w="1276" w:type="dxa"/>
            <w:tcBorders>
              <w:top w:val="single" w:sz="4" w:space="0" w:color="auto"/>
              <w:left w:val="single" w:sz="4" w:space="0" w:color="auto"/>
              <w:bottom w:val="single" w:sz="4" w:space="0" w:color="auto"/>
              <w:right w:val="single" w:sz="4" w:space="0" w:color="auto"/>
            </w:tcBorders>
            <w:hideMark/>
          </w:tcPr>
          <w:p w14:paraId="40A221D5" w14:textId="77777777" w:rsidR="00EF4D6A" w:rsidRDefault="00EF4D6A" w:rsidP="00EF4D6A">
            <w:pPr>
              <w:spacing w:line="240" w:lineRule="auto"/>
              <w:jc w:val="center"/>
              <w:rPr>
                <w:sz w:val="18"/>
                <w:szCs w:val="18"/>
              </w:rPr>
            </w:pPr>
            <w:r>
              <w:rPr>
                <w:sz w:val="18"/>
                <w:szCs w:val="18"/>
              </w:rPr>
              <w:t>35000-70000 BP,</w:t>
            </w:r>
          </w:p>
          <w:p w14:paraId="26F8CA16" w14:textId="77777777" w:rsidR="00EF4D6A" w:rsidRDefault="00EF4D6A" w:rsidP="00EF4D6A">
            <w:pPr>
              <w:spacing w:line="240" w:lineRule="auto"/>
              <w:jc w:val="center"/>
              <w:rPr>
                <w:sz w:val="18"/>
                <w:szCs w:val="18"/>
              </w:rPr>
            </w:pPr>
            <w:r>
              <w:rPr>
                <w:sz w:val="18"/>
                <w:szCs w:val="18"/>
              </w:rPr>
              <w:t>gering abnehmend</w:t>
            </w:r>
          </w:p>
        </w:tc>
      </w:tr>
      <w:tr w:rsidR="00EF4D6A" w14:paraId="2C8B82B6" w14:textId="77777777" w:rsidTr="009D3FE9">
        <w:tc>
          <w:tcPr>
            <w:tcW w:w="1985" w:type="dxa"/>
            <w:tcBorders>
              <w:top w:val="single" w:sz="4" w:space="0" w:color="auto"/>
              <w:left w:val="single" w:sz="4" w:space="0" w:color="auto"/>
              <w:bottom w:val="single" w:sz="4" w:space="0" w:color="auto"/>
              <w:right w:val="single" w:sz="4" w:space="0" w:color="auto"/>
            </w:tcBorders>
          </w:tcPr>
          <w:p w14:paraId="5131D15D" w14:textId="77777777" w:rsidR="00EF4D6A" w:rsidRDefault="00EF4D6A" w:rsidP="00EF4D6A">
            <w:pPr>
              <w:spacing w:line="240" w:lineRule="auto"/>
              <w:jc w:val="center"/>
              <w:rPr>
                <w:b/>
              </w:rPr>
            </w:pPr>
            <w:r>
              <w:rPr>
                <w:b/>
              </w:rPr>
              <w:lastRenderedPageBreak/>
              <w:t>Gartenrotschwanz</w:t>
            </w:r>
          </w:p>
          <w:p w14:paraId="7F39ABFB" w14:textId="77777777" w:rsidR="00EF4D6A" w:rsidRDefault="00EF4D6A" w:rsidP="00EF4D6A">
            <w:pPr>
              <w:spacing w:line="240" w:lineRule="auto"/>
              <w:jc w:val="center"/>
              <w:rPr>
                <w:i/>
                <w:sz w:val="20"/>
                <w:szCs w:val="20"/>
              </w:rPr>
            </w:pPr>
            <w:r>
              <w:rPr>
                <w:i/>
                <w:sz w:val="20"/>
                <w:szCs w:val="20"/>
              </w:rPr>
              <w:t>(Phoenicurus phoenicurus)</w:t>
            </w:r>
          </w:p>
          <w:p w14:paraId="6287BC29" w14:textId="77777777" w:rsidR="00EF4D6A" w:rsidRDefault="00EF4D6A" w:rsidP="00EF4D6A">
            <w:pPr>
              <w:spacing w:line="240" w:lineRule="auto"/>
              <w:jc w:val="center"/>
              <w:rPr>
                <w:i/>
                <w:sz w:val="20"/>
                <w:szCs w:val="20"/>
              </w:rPr>
            </w:pPr>
          </w:p>
          <w:p w14:paraId="0C4A5407" w14:textId="1D8228A1" w:rsidR="00EF4D6A" w:rsidRDefault="00EF4D6A" w:rsidP="00EF4D6A">
            <w:pPr>
              <w:spacing w:line="240" w:lineRule="auto"/>
              <w:jc w:val="center"/>
              <w:rPr>
                <w:i/>
                <w:sz w:val="20"/>
                <w:szCs w:val="20"/>
              </w:rPr>
            </w:pPr>
            <w:r>
              <w:rPr>
                <w:i/>
                <w:noProof/>
                <w:sz w:val="20"/>
                <w:szCs w:val="20"/>
                <w:lang w:eastAsia="de-DE"/>
              </w:rPr>
              <w:drawing>
                <wp:inline distT="0" distB="0" distL="0" distR="0" wp14:anchorId="3DB4C05A" wp14:editId="5355CC0E">
                  <wp:extent cx="1123950" cy="990600"/>
                  <wp:effectExtent l="0" t="0" r="0" b="0"/>
                  <wp:docPr id="7" name="Grafik 7" descr="Phoenicurus-phoenicurus-14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Phoenicurus-phoenicurus-1456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990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1A864FEF" w14:textId="77777777" w:rsidR="00EF4D6A" w:rsidRDefault="00EF4D6A" w:rsidP="00EF4D6A">
            <w:pPr>
              <w:spacing w:line="240" w:lineRule="auto"/>
              <w:rPr>
                <w:sz w:val="18"/>
                <w:szCs w:val="18"/>
              </w:rPr>
            </w:pPr>
            <w:r>
              <w:rPr>
                <w:b/>
                <w:sz w:val="18"/>
                <w:szCs w:val="18"/>
              </w:rPr>
              <w:t>Gefährdung</w:t>
            </w:r>
            <w:r>
              <w:rPr>
                <w:sz w:val="18"/>
                <w:szCs w:val="18"/>
              </w:rPr>
              <w:t>: in Deutschland -, in Sachsen V</w:t>
            </w:r>
          </w:p>
          <w:p w14:paraId="2DB550ED" w14:textId="77777777" w:rsidR="00EF4D6A" w:rsidRDefault="00EF4D6A" w:rsidP="00EF4D6A">
            <w:pPr>
              <w:spacing w:line="240" w:lineRule="auto"/>
              <w:rPr>
                <w:sz w:val="18"/>
                <w:szCs w:val="18"/>
              </w:rPr>
            </w:pPr>
            <w:r>
              <w:rPr>
                <w:b/>
                <w:sz w:val="18"/>
                <w:szCs w:val="18"/>
              </w:rPr>
              <w:t>Lebensraum:</w:t>
            </w:r>
            <w:r>
              <w:rPr>
                <w:sz w:val="18"/>
                <w:szCs w:val="18"/>
              </w:rPr>
              <w:t xml:space="preserve"> Er kommt in Gärten, Parks, in größeren Feldgehölzen, lichten Waldungen an Schneisen in Kiefern- und Mischwald-beständen vor.  Waldparzellen in Bergbau-folgelandschaften werden    besiedelt. Eine eindeutige</w:t>
            </w:r>
          </w:p>
          <w:p w14:paraId="1FEE6A6B" w14:textId="77777777" w:rsidR="00EF4D6A" w:rsidRDefault="00EF4D6A" w:rsidP="00EF4D6A">
            <w:pPr>
              <w:spacing w:line="240" w:lineRule="auto"/>
              <w:rPr>
                <w:sz w:val="18"/>
                <w:szCs w:val="18"/>
              </w:rPr>
            </w:pPr>
            <w:r>
              <w:rPr>
                <w:sz w:val="18"/>
                <w:szCs w:val="18"/>
              </w:rPr>
              <w:t>Bevorzugung des Lebens-raumes ist nicht erkennbar.  Er ist Zugvogel, kehrt im April bis Anfang Mai zurück. Brütet in Höhlen und Halbhöhlen in Nischen und Holzklaftern im Wald.</w:t>
            </w:r>
          </w:p>
          <w:p w14:paraId="187547F1" w14:textId="77777777" w:rsidR="00EF4D6A" w:rsidRDefault="00EF4D6A" w:rsidP="00EF4D6A">
            <w:pPr>
              <w:spacing w:line="240" w:lineRule="auto"/>
              <w:rPr>
                <w:b/>
                <w:sz w:val="18"/>
                <w:szCs w:val="18"/>
              </w:rPr>
            </w:pPr>
            <w:r>
              <w:rPr>
                <w:b/>
                <w:sz w:val="18"/>
                <w:szCs w:val="18"/>
              </w:rPr>
              <w:t>Aktionsbereich:</w:t>
            </w:r>
            <w:r>
              <w:rPr>
                <w:sz w:val="18"/>
                <w:szCs w:val="18"/>
              </w:rPr>
              <w:t xml:space="preserve"> Überwiegend innerhalb seines Revieres.</w:t>
            </w:r>
          </w:p>
        </w:tc>
        <w:tc>
          <w:tcPr>
            <w:tcW w:w="1559" w:type="dxa"/>
            <w:tcBorders>
              <w:top w:val="single" w:sz="4" w:space="0" w:color="auto"/>
              <w:left w:val="single" w:sz="4" w:space="0" w:color="auto"/>
              <w:bottom w:val="single" w:sz="4" w:space="0" w:color="auto"/>
              <w:right w:val="single" w:sz="4" w:space="0" w:color="auto"/>
            </w:tcBorders>
            <w:hideMark/>
          </w:tcPr>
          <w:p w14:paraId="7D8627C1" w14:textId="30251EBF" w:rsidR="00EF4D6A" w:rsidRDefault="00EF4D6A" w:rsidP="00EF4D6A">
            <w:pPr>
              <w:spacing w:line="240" w:lineRule="auto"/>
              <w:rPr>
                <w:b/>
                <w:sz w:val="20"/>
                <w:szCs w:val="20"/>
              </w:rPr>
            </w:pPr>
            <w:r>
              <w:rPr>
                <w:b/>
                <w:sz w:val="20"/>
                <w:szCs w:val="20"/>
              </w:rPr>
              <w:t xml:space="preserve"> Die Reviere des Gartenrot-schwanzes befinden sich in den Gärten der angrenzenden Einfamilien-häuser vom Grünewaldring</w:t>
            </w:r>
          </w:p>
        </w:tc>
        <w:tc>
          <w:tcPr>
            <w:tcW w:w="1276" w:type="dxa"/>
            <w:tcBorders>
              <w:top w:val="single" w:sz="4" w:space="0" w:color="auto"/>
              <w:left w:val="single" w:sz="4" w:space="0" w:color="auto"/>
              <w:bottom w:val="single" w:sz="4" w:space="0" w:color="auto"/>
              <w:right w:val="single" w:sz="4" w:space="0" w:color="auto"/>
            </w:tcBorders>
            <w:hideMark/>
          </w:tcPr>
          <w:p w14:paraId="1EB0154B" w14:textId="3F4B306C" w:rsidR="00EF4D6A" w:rsidRDefault="00EF4D6A" w:rsidP="00EF4D6A">
            <w:pPr>
              <w:spacing w:line="240" w:lineRule="auto"/>
              <w:rPr>
                <w:sz w:val="18"/>
                <w:szCs w:val="18"/>
              </w:rPr>
            </w:pPr>
            <w:r>
              <w:rPr>
                <w:sz w:val="18"/>
                <w:szCs w:val="18"/>
              </w:rPr>
              <w:t xml:space="preserve"> Vom Gartenrot-schwanz wurden 2 Reviere erfasst</w:t>
            </w:r>
          </w:p>
        </w:tc>
        <w:tc>
          <w:tcPr>
            <w:tcW w:w="1559" w:type="dxa"/>
            <w:tcBorders>
              <w:top w:val="single" w:sz="4" w:space="0" w:color="auto"/>
              <w:left w:val="single" w:sz="4" w:space="0" w:color="auto"/>
              <w:bottom w:val="single" w:sz="4" w:space="0" w:color="auto"/>
              <w:right w:val="single" w:sz="4" w:space="0" w:color="auto"/>
            </w:tcBorders>
            <w:hideMark/>
          </w:tcPr>
          <w:p w14:paraId="642DB396" w14:textId="358A39B7" w:rsidR="00EF4D6A" w:rsidRDefault="00EF4D6A" w:rsidP="00EF4D6A">
            <w:pPr>
              <w:spacing w:line="240" w:lineRule="auto"/>
              <w:rPr>
                <w:b/>
                <w:sz w:val="20"/>
                <w:szCs w:val="20"/>
              </w:rPr>
            </w:pPr>
            <w:r>
              <w:rPr>
                <w:b/>
                <w:sz w:val="20"/>
                <w:szCs w:val="20"/>
              </w:rPr>
              <w:t xml:space="preserve"> Anbringen von zusätzlichen Nistkästen erhalten die Art</w:t>
            </w:r>
          </w:p>
        </w:tc>
        <w:tc>
          <w:tcPr>
            <w:tcW w:w="1276" w:type="dxa"/>
            <w:tcBorders>
              <w:top w:val="single" w:sz="4" w:space="0" w:color="auto"/>
              <w:left w:val="single" w:sz="4" w:space="0" w:color="auto"/>
              <w:bottom w:val="single" w:sz="4" w:space="0" w:color="auto"/>
              <w:right w:val="single" w:sz="4" w:space="0" w:color="auto"/>
            </w:tcBorders>
            <w:hideMark/>
          </w:tcPr>
          <w:p w14:paraId="484F7D6C" w14:textId="77777777" w:rsidR="00EF4D6A" w:rsidRDefault="00EF4D6A" w:rsidP="00EF4D6A">
            <w:pPr>
              <w:spacing w:line="240" w:lineRule="auto"/>
              <w:jc w:val="center"/>
              <w:rPr>
                <w:sz w:val="18"/>
                <w:szCs w:val="18"/>
              </w:rPr>
            </w:pPr>
            <w:r>
              <w:rPr>
                <w:sz w:val="18"/>
                <w:szCs w:val="18"/>
              </w:rPr>
              <w:t>6000-12000 BP, stark abnehmend</w:t>
            </w:r>
          </w:p>
        </w:tc>
      </w:tr>
      <w:tr w:rsidR="00EF4D6A" w14:paraId="783B0EF2" w14:textId="77777777" w:rsidTr="009D3FE9">
        <w:tc>
          <w:tcPr>
            <w:tcW w:w="1985" w:type="dxa"/>
            <w:tcBorders>
              <w:top w:val="single" w:sz="4" w:space="0" w:color="auto"/>
              <w:left w:val="single" w:sz="4" w:space="0" w:color="auto"/>
              <w:bottom w:val="single" w:sz="4" w:space="0" w:color="auto"/>
              <w:right w:val="single" w:sz="4" w:space="0" w:color="auto"/>
            </w:tcBorders>
          </w:tcPr>
          <w:p w14:paraId="7F2237DC" w14:textId="77777777" w:rsidR="00EF4D6A" w:rsidRDefault="00EF4D6A" w:rsidP="00EF4D6A">
            <w:pPr>
              <w:spacing w:line="240" w:lineRule="auto"/>
              <w:jc w:val="center"/>
              <w:rPr>
                <w:b/>
              </w:rPr>
            </w:pPr>
            <w:r>
              <w:rPr>
                <w:b/>
              </w:rPr>
              <w:t>Goldammer</w:t>
            </w:r>
          </w:p>
          <w:p w14:paraId="5EC5F884" w14:textId="77777777" w:rsidR="00EF4D6A" w:rsidRDefault="00EF4D6A" w:rsidP="00EF4D6A">
            <w:pPr>
              <w:spacing w:line="240" w:lineRule="auto"/>
              <w:jc w:val="center"/>
              <w:rPr>
                <w:i/>
                <w:sz w:val="20"/>
                <w:szCs w:val="20"/>
              </w:rPr>
            </w:pPr>
            <w:r>
              <w:rPr>
                <w:i/>
                <w:sz w:val="20"/>
                <w:szCs w:val="20"/>
              </w:rPr>
              <w:t>(Emberiza citrinella)</w:t>
            </w:r>
          </w:p>
          <w:p w14:paraId="6BDBDB0F" w14:textId="77777777" w:rsidR="00EF4D6A" w:rsidRDefault="00EF4D6A" w:rsidP="00EF4D6A">
            <w:pPr>
              <w:spacing w:line="240" w:lineRule="auto"/>
              <w:jc w:val="center"/>
              <w:rPr>
                <w:i/>
                <w:sz w:val="20"/>
                <w:szCs w:val="20"/>
              </w:rPr>
            </w:pPr>
          </w:p>
          <w:p w14:paraId="6C6FB8FF" w14:textId="5A211443" w:rsidR="00EF4D6A" w:rsidRDefault="00EF4D6A" w:rsidP="00EF4D6A">
            <w:pPr>
              <w:spacing w:line="240" w:lineRule="auto"/>
              <w:jc w:val="center"/>
              <w:rPr>
                <w:i/>
                <w:sz w:val="20"/>
                <w:szCs w:val="20"/>
              </w:rPr>
            </w:pPr>
            <w:r>
              <w:rPr>
                <w:i/>
                <w:noProof/>
                <w:sz w:val="20"/>
                <w:szCs w:val="20"/>
                <w:lang w:eastAsia="de-DE"/>
              </w:rPr>
              <w:drawing>
                <wp:inline distT="0" distB="0" distL="0" distR="0" wp14:anchorId="5A440D77" wp14:editId="65B133E7">
                  <wp:extent cx="1123950" cy="1047750"/>
                  <wp:effectExtent l="0" t="0" r="0" b="0"/>
                  <wp:docPr id="6" name="Grafik 6" descr="Emberiza-citrinella-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mberiza-citrinella-12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p>
          <w:p w14:paraId="1518F3DE" w14:textId="77777777" w:rsidR="00EF4D6A" w:rsidRDefault="00EF4D6A" w:rsidP="00EF4D6A">
            <w:pPr>
              <w:spacing w:line="240" w:lineRule="auto"/>
              <w:jc w:val="center"/>
              <w:rPr>
                <w:i/>
                <w:sz w:val="20"/>
                <w:szCs w:val="20"/>
              </w:rPr>
            </w:pPr>
          </w:p>
          <w:p w14:paraId="79504E68" w14:textId="77777777" w:rsidR="00EF4D6A" w:rsidRDefault="00EF4D6A" w:rsidP="00EF4D6A">
            <w:pPr>
              <w:spacing w:line="240" w:lineRule="auto"/>
              <w:jc w:val="center"/>
              <w:rPr>
                <w:i/>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18DCE5EB" w14:textId="5E490D27" w:rsidR="00EF4D6A" w:rsidRDefault="00EF4D6A" w:rsidP="00EF4D6A">
            <w:pPr>
              <w:spacing w:line="240" w:lineRule="auto"/>
              <w:rPr>
                <w:sz w:val="18"/>
                <w:szCs w:val="18"/>
              </w:rPr>
            </w:pPr>
            <w:r>
              <w:rPr>
                <w:b/>
                <w:sz w:val="18"/>
                <w:szCs w:val="18"/>
              </w:rPr>
              <w:t>Gefährdung</w:t>
            </w:r>
            <w:r>
              <w:rPr>
                <w:sz w:val="18"/>
                <w:szCs w:val="18"/>
              </w:rPr>
              <w:t>: in Deutschland V, in Sachsen –</w:t>
            </w:r>
          </w:p>
          <w:p w14:paraId="6D6D1ED7" w14:textId="77777777" w:rsidR="00EF4D6A" w:rsidRDefault="00EF4D6A" w:rsidP="00EF4D6A">
            <w:pPr>
              <w:spacing w:line="240" w:lineRule="auto"/>
              <w:rPr>
                <w:sz w:val="18"/>
                <w:szCs w:val="18"/>
              </w:rPr>
            </w:pPr>
            <w:r>
              <w:rPr>
                <w:b/>
                <w:sz w:val="18"/>
                <w:szCs w:val="18"/>
              </w:rPr>
              <w:t xml:space="preserve">Lebensraum: </w:t>
            </w:r>
            <w:r>
              <w:rPr>
                <w:sz w:val="18"/>
                <w:szCs w:val="18"/>
              </w:rPr>
              <w:t>Sie besiedelt reich strukturierte Offen-landschaften, an Teich-dämmen, an Waldrändern, in Windschutzstreifen, in der Bergbaufolgelandschaft, oft reichen nur wenige Bäume oder Gebüsche für ihre An-siedlung. In reinen Kiefern-wäldern wird sie auf Kahl-schlägen und an Waldwiesen angetroffen. Sie ist mehr oder weniger Standvogel. Brütet   auf dem Erdboden.</w:t>
            </w:r>
          </w:p>
          <w:p w14:paraId="0E452056" w14:textId="77777777" w:rsidR="00EF4D6A" w:rsidRDefault="00EF4D6A" w:rsidP="00EF4D6A">
            <w:pPr>
              <w:spacing w:line="240" w:lineRule="auto"/>
              <w:rPr>
                <w:b/>
                <w:sz w:val="18"/>
                <w:szCs w:val="18"/>
              </w:rPr>
            </w:pPr>
            <w:r>
              <w:rPr>
                <w:b/>
                <w:sz w:val="18"/>
                <w:szCs w:val="18"/>
              </w:rPr>
              <w:t>Aktionsbereich:</w:t>
            </w:r>
            <w:r>
              <w:rPr>
                <w:sz w:val="18"/>
                <w:szCs w:val="18"/>
              </w:rPr>
              <w:t xml:space="preserve"> Dieser ist gering, meist findet man sie im oder nahe des Reviers.</w:t>
            </w:r>
          </w:p>
        </w:tc>
        <w:tc>
          <w:tcPr>
            <w:tcW w:w="1559" w:type="dxa"/>
            <w:tcBorders>
              <w:top w:val="single" w:sz="4" w:space="0" w:color="auto"/>
              <w:left w:val="single" w:sz="4" w:space="0" w:color="auto"/>
              <w:bottom w:val="single" w:sz="4" w:space="0" w:color="auto"/>
              <w:right w:val="single" w:sz="4" w:space="0" w:color="auto"/>
            </w:tcBorders>
            <w:hideMark/>
          </w:tcPr>
          <w:p w14:paraId="0CF62B08" w14:textId="6BBD3A49" w:rsidR="00EF4D6A" w:rsidRDefault="00EF4D6A" w:rsidP="00EF4D6A">
            <w:pPr>
              <w:spacing w:line="240" w:lineRule="auto"/>
              <w:rPr>
                <w:b/>
                <w:sz w:val="20"/>
                <w:szCs w:val="20"/>
              </w:rPr>
            </w:pPr>
            <w:r>
              <w:rPr>
                <w:b/>
                <w:sz w:val="20"/>
                <w:szCs w:val="20"/>
              </w:rPr>
              <w:t xml:space="preserve">Es ist keine Beeinflussung erkennbar       </w:t>
            </w:r>
          </w:p>
        </w:tc>
        <w:tc>
          <w:tcPr>
            <w:tcW w:w="1276" w:type="dxa"/>
            <w:tcBorders>
              <w:top w:val="single" w:sz="4" w:space="0" w:color="auto"/>
              <w:left w:val="single" w:sz="4" w:space="0" w:color="auto"/>
              <w:bottom w:val="single" w:sz="4" w:space="0" w:color="auto"/>
              <w:right w:val="single" w:sz="4" w:space="0" w:color="auto"/>
            </w:tcBorders>
            <w:hideMark/>
          </w:tcPr>
          <w:p w14:paraId="5ADD96B0" w14:textId="10B27077" w:rsidR="00EF4D6A" w:rsidRDefault="00EF4D6A" w:rsidP="00EF4D6A">
            <w:pPr>
              <w:spacing w:line="240" w:lineRule="auto"/>
              <w:rPr>
                <w:sz w:val="18"/>
                <w:szCs w:val="18"/>
              </w:rPr>
            </w:pPr>
            <w:r>
              <w:rPr>
                <w:sz w:val="18"/>
                <w:szCs w:val="18"/>
              </w:rPr>
              <w:t xml:space="preserve"> Die Goldammer    besetzte in der nördlich liegende</w:t>
            </w:r>
            <w:r w:rsidR="00633CBF">
              <w:rPr>
                <w:sz w:val="18"/>
                <w:szCs w:val="18"/>
              </w:rPr>
              <w:t>n</w:t>
            </w:r>
            <w:r>
              <w:rPr>
                <w:sz w:val="18"/>
                <w:szCs w:val="18"/>
              </w:rPr>
              <w:t xml:space="preserve"> Aufforstung ein Brutrevier</w:t>
            </w:r>
          </w:p>
        </w:tc>
        <w:tc>
          <w:tcPr>
            <w:tcW w:w="1559" w:type="dxa"/>
            <w:tcBorders>
              <w:top w:val="single" w:sz="4" w:space="0" w:color="auto"/>
              <w:left w:val="single" w:sz="4" w:space="0" w:color="auto"/>
              <w:bottom w:val="single" w:sz="4" w:space="0" w:color="auto"/>
              <w:right w:val="single" w:sz="4" w:space="0" w:color="auto"/>
            </w:tcBorders>
            <w:hideMark/>
          </w:tcPr>
          <w:p w14:paraId="01EAD467" w14:textId="496C2171" w:rsidR="00EF4D6A" w:rsidRDefault="00EF4D6A" w:rsidP="00EF4D6A">
            <w:pPr>
              <w:spacing w:line="240" w:lineRule="auto"/>
              <w:rPr>
                <w:b/>
                <w:sz w:val="20"/>
                <w:szCs w:val="20"/>
              </w:rPr>
            </w:pPr>
            <w:r>
              <w:rPr>
                <w:b/>
                <w:sz w:val="20"/>
                <w:szCs w:val="20"/>
              </w:rPr>
              <w:t xml:space="preserve">Zusätzliche Naturschutz-maßnahmen nicht erforderlich </w:t>
            </w:r>
          </w:p>
          <w:p w14:paraId="28E32D90" w14:textId="77777777" w:rsidR="00EF4D6A" w:rsidRDefault="00EF4D6A" w:rsidP="00EF4D6A">
            <w:pPr>
              <w:spacing w:line="240" w:lineRule="auto"/>
              <w:rPr>
                <w:b/>
                <w:sz w:val="20"/>
                <w:szCs w:val="20"/>
              </w:rPr>
            </w:pPr>
            <w:r>
              <w:rPr>
                <w:b/>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E57C55B" w14:textId="77777777" w:rsidR="00EF4D6A" w:rsidRDefault="00EF4D6A" w:rsidP="00EF4D6A">
            <w:pPr>
              <w:spacing w:line="240" w:lineRule="auto"/>
              <w:jc w:val="center"/>
              <w:rPr>
                <w:sz w:val="18"/>
                <w:szCs w:val="18"/>
              </w:rPr>
            </w:pPr>
            <w:r>
              <w:rPr>
                <w:sz w:val="18"/>
                <w:szCs w:val="18"/>
              </w:rPr>
              <w:t>40000-80000 BP, gleich-bleibend</w:t>
            </w:r>
          </w:p>
        </w:tc>
      </w:tr>
      <w:tr w:rsidR="00EF4D6A" w14:paraId="0439B3AB" w14:textId="77777777" w:rsidTr="009D3FE9">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8780651" w14:textId="77777777" w:rsidR="00EF4D6A" w:rsidRDefault="00EF4D6A" w:rsidP="00EF4D6A">
            <w:pPr>
              <w:spacing w:line="240" w:lineRule="auto"/>
              <w:jc w:val="center"/>
              <w:rPr>
                <w:b/>
                <w:sz w:val="24"/>
                <w:szCs w:val="24"/>
              </w:rPr>
            </w:pPr>
            <w:r>
              <w:rPr>
                <w:b/>
                <w:sz w:val="24"/>
                <w:szCs w:val="24"/>
              </w:rPr>
              <w:t>Haussperling</w:t>
            </w:r>
          </w:p>
          <w:p w14:paraId="0F973B27" w14:textId="77777777" w:rsidR="00EF4D6A" w:rsidRDefault="00EF4D6A" w:rsidP="00EF4D6A">
            <w:pPr>
              <w:spacing w:line="240" w:lineRule="auto"/>
              <w:jc w:val="center"/>
              <w:rPr>
                <w:i/>
              </w:rPr>
            </w:pPr>
            <w:r>
              <w:rPr>
                <w:i/>
              </w:rPr>
              <w:t>(Passser         domesticus)</w:t>
            </w:r>
          </w:p>
          <w:p w14:paraId="37C505F5" w14:textId="77777777" w:rsidR="00EF4D6A" w:rsidRDefault="00EF4D6A" w:rsidP="00EF4D6A">
            <w:pPr>
              <w:spacing w:line="240" w:lineRule="auto"/>
              <w:jc w:val="center"/>
              <w:rPr>
                <w:i/>
              </w:rPr>
            </w:pPr>
          </w:p>
          <w:p w14:paraId="480EEA21" w14:textId="1C826A16" w:rsidR="00EF4D6A" w:rsidRDefault="00EF4D6A" w:rsidP="00EF4D6A">
            <w:pPr>
              <w:spacing w:line="240" w:lineRule="auto"/>
              <w:jc w:val="center"/>
              <w:rPr>
                <w:b/>
              </w:rPr>
            </w:pPr>
            <w:r>
              <w:rPr>
                <w:i/>
                <w:noProof/>
                <w:lang w:eastAsia="de-DE"/>
              </w:rPr>
              <w:drawing>
                <wp:inline distT="0" distB="0" distL="0" distR="0" wp14:anchorId="522C9EEA" wp14:editId="14D95772">
                  <wp:extent cx="1123315" cy="1104265"/>
                  <wp:effectExtent l="0" t="0" r="635" b="635"/>
                  <wp:docPr id="14" name="Grafik 14" descr="Passer-domesticus-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sser-domesticus-419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315" cy="110426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70FC5B1F" w14:textId="77777777" w:rsidR="00EF4D6A" w:rsidRDefault="00EF4D6A" w:rsidP="00EF4D6A">
            <w:pPr>
              <w:spacing w:line="240" w:lineRule="auto"/>
              <w:rPr>
                <w:sz w:val="18"/>
                <w:szCs w:val="18"/>
              </w:rPr>
            </w:pPr>
            <w:r>
              <w:rPr>
                <w:b/>
                <w:sz w:val="18"/>
                <w:szCs w:val="18"/>
              </w:rPr>
              <w:t xml:space="preserve">Gefährdung: </w:t>
            </w:r>
            <w:r>
              <w:rPr>
                <w:sz w:val="18"/>
                <w:szCs w:val="18"/>
              </w:rPr>
              <w:t>in Deutschland V, in Sachsen V</w:t>
            </w:r>
          </w:p>
          <w:p w14:paraId="1C40A2A2" w14:textId="77777777" w:rsidR="00EF4D6A" w:rsidRDefault="00EF4D6A" w:rsidP="00EF4D6A">
            <w:pPr>
              <w:spacing w:line="240" w:lineRule="auto"/>
              <w:rPr>
                <w:sz w:val="18"/>
                <w:szCs w:val="18"/>
              </w:rPr>
            </w:pPr>
            <w:r>
              <w:rPr>
                <w:b/>
                <w:sz w:val="18"/>
                <w:szCs w:val="18"/>
              </w:rPr>
              <w:t xml:space="preserve">Lebensraum: </w:t>
            </w:r>
            <w:r>
              <w:rPr>
                <w:sz w:val="18"/>
                <w:szCs w:val="18"/>
              </w:rPr>
              <w:t>Der Haussperling ist an Menschen gebunden. Er wird an und in allen von Menschen bewohnten Gebieten und in Tierhaltungen als Brutvogel angetroffen. In der freien offenen Natur und in geschlossenen Waldungen fehlt er.  Er gehört zu den Standvögeln. Nester des Haussperlings findet man in allen möglichen Höhlungen, Nischen und künstlichen Nisthöhlen aller Art, unter Dächern, auf Trägern von Hallen und Industrieanlagen relativ frei.   Er brütet mehrfach im Jahr.</w:t>
            </w:r>
          </w:p>
          <w:p w14:paraId="7F38D757" w14:textId="3B10C05F" w:rsidR="00EF4D6A" w:rsidRDefault="00EF4D6A" w:rsidP="00EF4D6A">
            <w:pPr>
              <w:spacing w:line="240" w:lineRule="auto"/>
              <w:rPr>
                <w:b/>
                <w:sz w:val="18"/>
                <w:szCs w:val="18"/>
              </w:rPr>
            </w:pPr>
            <w:r>
              <w:rPr>
                <w:b/>
                <w:sz w:val="18"/>
                <w:szCs w:val="18"/>
              </w:rPr>
              <w:t>Aktionsbereich:</w:t>
            </w:r>
            <w:r>
              <w:rPr>
                <w:sz w:val="18"/>
                <w:szCs w:val="18"/>
              </w:rPr>
              <w:t xml:space="preserve"> Dieser ist fast nur auf den Brutplatz konzentriert. In den </w:t>
            </w:r>
            <w:r>
              <w:rPr>
                <w:sz w:val="18"/>
                <w:szCs w:val="18"/>
              </w:rPr>
              <w:lastRenderedPageBreak/>
              <w:t>Wintermonaten schließen sie sich zu Gruppen zusammen</w:t>
            </w:r>
          </w:p>
        </w:tc>
        <w:tc>
          <w:tcPr>
            <w:tcW w:w="1559" w:type="dxa"/>
            <w:tcBorders>
              <w:top w:val="single" w:sz="4" w:space="0" w:color="auto"/>
              <w:left w:val="single" w:sz="4" w:space="0" w:color="auto"/>
              <w:bottom w:val="single" w:sz="4" w:space="0" w:color="auto"/>
              <w:right w:val="single" w:sz="4" w:space="0" w:color="auto"/>
            </w:tcBorders>
          </w:tcPr>
          <w:p w14:paraId="42AA1F43" w14:textId="2C3D4F54" w:rsidR="00EF4D6A" w:rsidRDefault="00EF4D6A" w:rsidP="00EF4D6A">
            <w:pPr>
              <w:spacing w:line="240" w:lineRule="auto"/>
              <w:rPr>
                <w:b/>
                <w:sz w:val="20"/>
                <w:szCs w:val="20"/>
              </w:rPr>
            </w:pPr>
            <w:r>
              <w:rPr>
                <w:b/>
                <w:sz w:val="20"/>
                <w:szCs w:val="20"/>
              </w:rPr>
              <w:lastRenderedPageBreak/>
              <w:t xml:space="preserve"> Eine Beeinflussung durch den Bau von Wohnhäusern tritt nicht ein</w:t>
            </w:r>
          </w:p>
        </w:tc>
        <w:tc>
          <w:tcPr>
            <w:tcW w:w="1276" w:type="dxa"/>
            <w:tcBorders>
              <w:top w:val="single" w:sz="4" w:space="0" w:color="auto"/>
              <w:left w:val="single" w:sz="4" w:space="0" w:color="auto"/>
              <w:bottom w:val="single" w:sz="4" w:space="0" w:color="auto"/>
              <w:right w:val="single" w:sz="4" w:space="0" w:color="auto"/>
            </w:tcBorders>
          </w:tcPr>
          <w:p w14:paraId="137E3485" w14:textId="3F2CC176" w:rsidR="00EF4D6A" w:rsidRDefault="00EF4D6A" w:rsidP="00EF4D6A">
            <w:pPr>
              <w:spacing w:line="240" w:lineRule="auto"/>
              <w:rPr>
                <w:sz w:val="18"/>
                <w:szCs w:val="18"/>
              </w:rPr>
            </w:pPr>
            <w:r>
              <w:rPr>
                <w:sz w:val="18"/>
                <w:szCs w:val="18"/>
              </w:rPr>
              <w:t xml:space="preserve"> Mehrere Brutreviere sind in den Einfamilien-häuser</w:t>
            </w:r>
            <w:r w:rsidR="0045316F">
              <w:rPr>
                <w:sz w:val="18"/>
                <w:szCs w:val="18"/>
              </w:rPr>
              <w:t>n</w:t>
            </w:r>
            <w:r>
              <w:rPr>
                <w:sz w:val="18"/>
                <w:szCs w:val="18"/>
              </w:rPr>
              <w:t xml:space="preserve"> beobachtet w</w:t>
            </w:r>
            <w:r w:rsidR="0045316F">
              <w:rPr>
                <w:sz w:val="18"/>
                <w:szCs w:val="18"/>
              </w:rPr>
              <w:t>o</w:t>
            </w:r>
            <w:r>
              <w:rPr>
                <w:sz w:val="18"/>
                <w:szCs w:val="18"/>
              </w:rPr>
              <w:t>rden</w:t>
            </w:r>
          </w:p>
        </w:tc>
        <w:tc>
          <w:tcPr>
            <w:tcW w:w="1559" w:type="dxa"/>
            <w:tcBorders>
              <w:top w:val="single" w:sz="4" w:space="0" w:color="auto"/>
              <w:left w:val="single" w:sz="4" w:space="0" w:color="auto"/>
              <w:bottom w:val="single" w:sz="4" w:space="0" w:color="auto"/>
              <w:right w:val="single" w:sz="4" w:space="0" w:color="auto"/>
            </w:tcBorders>
          </w:tcPr>
          <w:p w14:paraId="6BB18A5C" w14:textId="4CF75508" w:rsidR="00EF4D6A" w:rsidRDefault="00EF4D6A" w:rsidP="00EF4D6A">
            <w:pPr>
              <w:spacing w:line="240" w:lineRule="auto"/>
              <w:rPr>
                <w:b/>
                <w:sz w:val="20"/>
                <w:szCs w:val="20"/>
              </w:rPr>
            </w:pPr>
            <w:r>
              <w:rPr>
                <w:b/>
                <w:sz w:val="20"/>
                <w:szCs w:val="20"/>
              </w:rPr>
              <w:t xml:space="preserve">Anbringen von Nistkästen könnte das Vorkommen stabilisieren </w:t>
            </w:r>
          </w:p>
        </w:tc>
        <w:tc>
          <w:tcPr>
            <w:tcW w:w="1276" w:type="dxa"/>
            <w:tcBorders>
              <w:top w:val="single" w:sz="4" w:space="0" w:color="auto"/>
              <w:left w:val="single" w:sz="4" w:space="0" w:color="auto"/>
              <w:bottom w:val="single" w:sz="4" w:space="0" w:color="auto"/>
              <w:right w:val="single" w:sz="4" w:space="0" w:color="auto"/>
            </w:tcBorders>
          </w:tcPr>
          <w:p w14:paraId="1515E688" w14:textId="213B0ED0" w:rsidR="00EF4D6A" w:rsidRDefault="00EF4D6A" w:rsidP="00EF4D6A">
            <w:pPr>
              <w:spacing w:line="240" w:lineRule="auto"/>
              <w:rPr>
                <w:sz w:val="18"/>
                <w:szCs w:val="18"/>
              </w:rPr>
            </w:pPr>
            <w:r>
              <w:rPr>
                <w:sz w:val="18"/>
                <w:szCs w:val="18"/>
              </w:rPr>
              <w:t>150000-300000 BP, abnehmend</w:t>
            </w:r>
          </w:p>
        </w:tc>
      </w:tr>
      <w:tr w:rsidR="00EF4D6A" w14:paraId="548C4132" w14:textId="77777777" w:rsidTr="009D3FE9">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9025768" w14:textId="77777777" w:rsidR="00EF4D6A" w:rsidRDefault="00EF4D6A" w:rsidP="00EF4D6A">
            <w:pPr>
              <w:spacing w:line="240" w:lineRule="auto"/>
              <w:jc w:val="center"/>
              <w:rPr>
                <w:b/>
              </w:rPr>
            </w:pPr>
            <w:r>
              <w:rPr>
                <w:b/>
              </w:rPr>
              <w:t>Heidelerche</w:t>
            </w:r>
          </w:p>
          <w:p w14:paraId="19E03063" w14:textId="77777777" w:rsidR="00EF4D6A" w:rsidRDefault="00EF4D6A" w:rsidP="00EF4D6A">
            <w:pPr>
              <w:spacing w:line="240" w:lineRule="auto"/>
              <w:jc w:val="center"/>
            </w:pPr>
            <w:r>
              <w:rPr>
                <w:b/>
                <w:i/>
                <w:sz w:val="20"/>
                <w:szCs w:val="20"/>
              </w:rPr>
              <w:t>(</w:t>
            </w:r>
            <w:r>
              <w:rPr>
                <w:i/>
                <w:sz w:val="20"/>
                <w:szCs w:val="20"/>
              </w:rPr>
              <w:t>Lullula arborea</w:t>
            </w:r>
            <w:r>
              <w:t>)</w:t>
            </w:r>
          </w:p>
          <w:p w14:paraId="48AD0641" w14:textId="77777777" w:rsidR="00EF4D6A" w:rsidRDefault="00EF4D6A" w:rsidP="00EF4D6A">
            <w:pPr>
              <w:spacing w:line="240" w:lineRule="auto"/>
              <w:jc w:val="center"/>
              <w:rPr>
                <w:b/>
              </w:rPr>
            </w:pPr>
          </w:p>
          <w:p w14:paraId="0E54FEAA" w14:textId="30D5BF9C" w:rsidR="00EF4D6A" w:rsidRDefault="00EF4D6A" w:rsidP="00EF4D6A">
            <w:pPr>
              <w:spacing w:line="240" w:lineRule="auto"/>
              <w:jc w:val="center"/>
              <w:rPr>
                <w:b/>
                <w:sz w:val="24"/>
                <w:szCs w:val="24"/>
              </w:rPr>
            </w:pPr>
            <w:r>
              <w:rPr>
                <w:b/>
                <w:noProof/>
                <w:lang w:eastAsia="de-DE"/>
              </w:rPr>
              <w:drawing>
                <wp:inline distT="0" distB="0" distL="0" distR="0" wp14:anchorId="13248EE7" wp14:editId="7C8AF57A">
                  <wp:extent cx="1123315" cy="893445"/>
                  <wp:effectExtent l="0" t="0" r="635" b="1905"/>
                  <wp:docPr id="3" name="Grafik 3" descr="Lullula-arborea-20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Lullula-arborea-2059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315" cy="89344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79F8470C" w14:textId="77777777" w:rsidR="00EF4D6A" w:rsidRDefault="00EF4D6A" w:rsidP="00EF4D6A">
            <w:pPr>
              <w:spacing w:line="240" w:lineRule="auto"/>
              <w:rPr>
                <w:sz w:val="18"/>
                <w:szCs w:val="18"/>
              </w:rPr>
            </w:pPr>
            <w:r>
              <w:rPr>
                <w:b/>
                <w:sz w:val="18"/>
                <w:szCs w:val="18"/>
              </w:rPr>
              <w:t>Gefährdung:</w:t>
            </w:r>
            <w:r>
              <w:rPr>
                <w:sz w:val="18"/>
                <w:szCs w:val="18"/>
              </w:rPr>
              <w:t xml:space="preserve"> in Deutschland V, in Sachsen 2, (sg), </w:t>
            </w:r>
          </w:p>
          <w:p w14:paraId="44CA8FC5" w14:textId="77777777" w:rsidR="00EF4D6A" w:rsidRDefault="00EF4D6A" w:rsidP="00EF4D6A">
            <w:pPr>
              <w:spacing w:line="240" w:lineRule="auto"/>
              <w:rPr>
                <w:sz w:val="18"/>
                <w:szCs w:val="18"/>
              </w:rPr>
            </w:pPr>
            <w:r>
              <w:rPr>
                <w:b/>
                <w:sz w:val="18"/>
                <w:szCs w:val="18"/>
              </w:rPr>
              <w:t>Lebensraum</w:t>
            </w:r>
            <w:r>
              <w:rPr>
                <w:sz w:val="18"/>
                <w:szCs w:val="18"/>
              </w:rPr>
              <w:t>:</w:t>
            </w:r>
          </w:p>
          <w:p w14:paraId="29FA4E83" w14:textId="77777777" w:rsidR="00EF4D6A" w:rsidRDefault="00EF4D6A" w:rsidP="00EF4D6A">
            <w:pPr>
              <w:spacing w:line="240" w:lineRule="auto"/>
              <w:rPr>
                <w:sz w:val="18"/>
                <w:szCs w:val="18"/>
              </w:rPr>
            </w:pPr>
            <w:r>
              <w:rPr>
                <w:sz w:val="18"/>
                <w:szCs w:val="18"/>
              </w:rPr>
              <w:t>Als Lebensraum bevorzugt sie freie Waldlichtungen, Schneisen von Leitungs- und Hochspannungstrassen, Kahlschläge, oft in jungen Anpflanzungen von Kiefern- und Mischwaldpflanzungen. Auf Brachen und Bergbau-folgelandschaften als Brut-vogel angetroffen, wenn sich nahe ihres Reviers Wald oder Feldgehölze befinden. Die Heidelerche ist Zugvogel,</w:t>
            </w:r>
          </w:p>
          <w:p w14:paraId="02A2B82F" w14:textId="77777777" w:rsidR="00EF4D6A" w:rsidRDefault="00EF4D6A" w:rsidP="00EF4D6A">
            <w:pPr>
              <w:spacing w:line="240" w:lineRule="auto"/>
              <w:rPr>
                <w:sz w:val="18"/>
                <w:szCs w:val="18"/>
              </w:rPr>
            </w:pPr>
            <w:r>
              <w:rPr>
                <w:sz w:val="18"/>
                <w:szCs w:val="18"/>
              </w:rPr>
              <w:t xml:space="preserve">kehrt vorrangig im März   zurück. Sie ist Bodenbrüter, führt 1-(2) Bruten durch. </w:t>
            </w:r>
          </w:p>
          <w:p w14:paraId="6DBA6944" w14:textId="37808637" w:rsidR="00EF4D6A" w:rsidRDefault="00EF4D6A" w:rsidP="00EF4D6A">
            <w:pPr>
              <w:spacing w:line="240" w:lineRule="auto"/>
              <w:rPr>
                <w:b/>
                <w:sz w:val="18"/>
                <w:szCs w:val="18"/>
              </w:rPr>
            </w:pPr>
            <w:r>
              <w:rPr>
                <w:b/>
                <w:sz w:val="18"/>
                <w:szCs w:val="18"/>
              </w:rPr>
              <w:t>Aktionsbereich:</w:t>
            </w:r>
            <w:r>
              <w:rPr>
                <w:sz w:val="18"/>
                <w:szCs w:val="18"/>
              </w:rPr>
              <w:t xml:space="preserve"> Der Radius ist während der Brutzeit oft sehr groß, da sie außerhalb des Reviers zur Nahrungs-suche fliegt.</w:t>
            </w:r>
          </w:p>
        </w:tc>
        <w:tc>
          <w:tcPr>
            <w:tcW w:w="1559" w:type="dxa"/>
            <w:tcBorders>
              <w:top w:val="single" w:sz="4" w:space="0" w:color="auto"/>
              <w:left w:val="single" w:sz="4" w:space="0" w:color="auto"/>
              <w:bottom w:val="single" w:sz="4" w:space="0" w:color="auto"/>
              <w:right w:val="single" w:sz="4" w:space="0" w:color="auto"/>
            </w:tcBorders>
          </w:tcPr>
          <w:p w14:paraId="236547AC" w14:textId="58A9CD17" w:rsidR="00EF4D6A" w:rsidRDefault="00EF4D6A" w:rsidP="00EF4D6A">
            <w:pPr>
              <w:spacing w:line="240" w:lineRule="auto"/>
              <w:rPr>
                <w:b/>
                <w:sz w:val="20"/>
                <w:szCs w:val="20"/>
              </w:rPr>
            </w:pPr>
            <w:r>
              <w:rPr>
                <w:b/>
                <w:sz w:val="20"/>
                <w:szCs w:val="20"/>
              </w:rPr>
              <w:t>Eine Gefährdung des Heidelerchen-Revieres ist nicht erkennbar</w:t>
            </w:r>
          </w:p>
        </w:tc>
        <w:tc>
          <w:tcPr>
            <w:tcW w:w="1276" w:type="dxa"/>
            <w:tcBorders>
              <w:top w:val="single" w:sz="4" w:space="0" w:color="auto"/>
              <w:left w:val="single" w:sz="4" w:space="0" w:color="auto"/>
              <w:bottom w:val="single" w:sz="4" w:space="0" w:color="auto"/>
              <w:right w:val="single" w:sz="4" w:space="0" w:color="auto"/>
            </w:tcBorders>
          </w:tcPr>
          <w:p w14:paraId="052DC56C" w14:textId="48885826" w:rsidR="00EF4D6A" w:rsidRDefault="00EF4D6A" w:rsidP="00EF4D6A">
            <w:pPr>
              <w:spacing w:line="240" w:lineRule="auto"/>
              <w:rPr>
                <w:sz w:val="18"/>
                <w:szCs w:val="18"/>
              </w:rPr>
            </w:pPr>
            <w:r>
              <w:rPr>
                <w:sz w:val="18"/>
                <w:szCs w:val="18"/>
              </w:rPr>
              <w:t>Das Revier der Heidelerche wurde in der,n</w:t>
            </w:r>
            <w:r w:rsidR="00DE1192">
              <w:rPr>
                <w:sz w:val="18"/>
                <w:szCs w:val="18"/>
              </w:rPr>
              <w:t>o</w:t>
            </w:r>
            <w:r>
              <w:rPr>
                <w:sz w:val="18"/>
                <w:szCs w:val="18"/>
              </w:rPr>
              <w:t>rdwest-lichen  Ecke des Untersuchung-</w:t>
            </w:r>
            <w:r w:rsidR="00DE1192">
              <w:rPr>
                <w:sz w:val="18"/>
                <w:szCs w:val="18"/>
              </w:rPr>
              <w:t>s</w:t>
            </w:r>
            <w:r>
              <w:rPr>
                <w:sz w:val="18"/>
                <w:szCs w:val="18"/>
              </w:rPr>
              <w:t>gebietes festgestellt</w:t>
            </w:r>
          </w:p>
          <w:p w14:paraId="7F7B4F99" w14:textId="47FB8073" w:rsidR="00EF4D6A" w:rsidRDefault="00EF4D6A" w:rsidP="00EF4D6A">
            <w:pPr>
              <w:spacing w:line="240" w:lineRule="auto"/>
              <w:rPr>
                <w:sz w:val="18"/>
                <w:szCs w:val="18"/>
              </w:rPr>
            </w:pPr>
            <w:r>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14:paraId="167B88CE" w14:textId="77777777" w:rsidR="00EF4D6A" w:rsidRDefault="00EF4D6A" w:rsidP="00EF4D6A">
            <w:pPr>
              <w:spacing w:line="240" w:lineRule="auto"/>
              <w:rPr>
                <w:b/>
                <w:sz w:val="20"/>
                <w:szCs w:val="20"/>
              </w:rPr>
            </w:pPr>
            <w:r>
              <w:rPr>
                <w:b/>
                <w:sz w:val="20"/>
                <w:szCs w:val="20"/>
              </w:rPr>
              <w:t>Die mit kleinen Kiefern lückig bestandenen Ruderalflächen auf denen sie brütet, sollten erhalten bleiben</w:t>
            </w:r>
          </w:p>
          <w:p w14:paraId="1C3C1630" w14:textId="77777777" w:rsidR="00EF4D6A" w:rsidRDefault="00EF4D6A" w:rsidP="00EF4D6A">
            <w:pPr>
              <w:spacing w:line="240" w:lineRule="auto"/>
              <w:rPr>
                <w:b/>
                <w:sz w:val="20"/>
                <w:szCs w:val="20"/>
              </w:rPr>
            </w:pPr>
            <w:r>
              <w:rPr>
                <w:b/>
                <w:sz w:val="20"/>
                <w:szCs w:val="20"/>
              </w:rPr>
              <w:t xml:space="preserve"> </w:t>
            </w:r>
          </w:p>
          <w:p w14:paraId="38A990AD" w14:textId="482BF0A0" w:rsidR="00EF4D6A" w:rsidRDefault="00EF4D6A" w:rsidP="00EF4D6A">
            <w:pPr>
              <w:spacing w:line="240" w:lineRule="auto"/>
              <w:rPr>
                <w:b/>
                <w:sz w:val="20"/>
                <w:szCs w:val="20"/>
              </w:rPr>
            </w:pPr>
            <w:r>
              <w:rPr>
                <w:b/>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58BB0503" w14:textId="77777777" w:rsidR="00EF4D6A" w:rsidRDefault="00EF4D6A" w:rsidP="00EF4D6A">
            <w:pPr>
              <w:spacing w:line="240" w:lineRule="auto"/>
              <w:rPr>
                <w:sz w:val="18"/>
                <w:szCs w:val="18"/>
              </w:rPr>
            </w:pPr>
            <w:r>
              <w:rPr>
                <w:sz w:val="18"/>
                <w:szCs w:val="18"/>
              </w:rPr>
              <w:t>1600-3200 BP, Bestand etwa gleich</w:t>
            </w:r>
          </w:p>
          <w:p w14:paraId="5C200C7F" w14:textId="19BC2A98" w:rsidR="00EF4D6A" w:rsidRDefault="00EF4D6A" w:rsidP="00EF4D6A">
            <w:pPr>
              <w:spacing w:line="240" w:lineRule="auto"/>
              <w:rPr>
                <w:sz w:val="18"/>
                <w:szCs w:val="18"/>
              </w:rPr>
            </w:pPr>
            <w:r>
              <w:rPr>
                <w:sz w:val="18"/>
                <w:szCs w:val="18"/>
              </w:rPr>
              <w:t>bleibend</w:t>
            </w:r>
          </w:p>
        </w:tc>
      </w:tr>
      <w:tr w:rsidR="00EF4D6A" w14:paraId="43C6629C" w14:textId="77777777" w:rsidTr="009D3FE9">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F1D855B" w14:textId="77777777" w:rsidR="00EF4D6A" w:rsidRDefault="00EF4D6A" w:rsidP="00EF4D6A">
            <w:pPr>
              <w:spacing w:line="240" w:lineRule="auto"/>
              <w:jc w:val="center"/>
              <w:rPr>
                <w:b/>
              </w:rPr>
            </w:pPr>
            <w:r>
              <w:rPr>
                <w:b/>
              </w:rPr>
              <w:t>Klappergrasmücke</w:t>
            </w:r>
          </w:p>
          <w:p w14:paraId="6A91C488" w14:textId="77777777" w:rsidR="00EF4D6A" w:rsidRPr="00B272EB" w:rsidRDefault="00EF4D6A" w:rsidP="00EF4D6A">
            <w:pPr>
              <w:spacing w:line="240" w:lineRule="auto"/>
              <w:jc w:val="center"/>
              <w:rPr>
                <w:rFonts w:cs="Calibri"/>
                <w:bCs/>
                <w:i/>
                <w:iCs/>
                <w:color w:val="000000"/>
                <w:sz w:val="18"/>
                <w:szCs w:val="18"/>
              </w:rPr>
            </w:pPr>
            <w:r w:rsidRPr="00B272EB">
              <w:rPr>
                <w:bCs/>
              </w:rPr>
              <w:t>(</w:t>
            </w:r>
            <w:r w:rsidRPr="00B272EB">
              <w:rPr>
                <w:rFonts w:cs="Calibri"/>
                <w:bCs/>
                <w:i/>
                <w:iCs/>
                <w:color w:val="000000"/>
                <w:sz w:val="18"/>
                <w:szCs w:val="18"/>
              </w:rPr>
              <w:t>Sylvia curruca)</w:t>
            </w:r>
          </w:p>
          <w:p w14:paraId="752D7264" w14:textId="77777777" w:rsidR="00EF4D6A" w:rsidRDefault="00EF4D6A" w:rsidP="00EF4D6A">
            <w:pPr>
              <w:spacing w:line="240" w:lineRule="auto"/>
              <w:jc w:val="center"/>
              <w:rPr>
                <w:rFonts w:cs="Calibri"/>
                <w:b/>
                <w:bCs/>
                <w:i/>
                <w:iCs/>
                <w:color w:val="000000"/>
                <w:sz w:val="18"/>
                <w:szCs w:val="18"/>
              </w:rPr>
            </w:pPr>
          </w:p>
          <w:p w14:paraId="6B8A5020" w14:textId="77777777" w:rsidR="00EF4D6A" w:rsidRDefault="00EF4D6A" w:rsidP="00EF4D6A">
            <w:pPr>
              <w:spacing w:line="240" w:lineRule="auto"/>
              <w:jc w:val="center"/>
              <w:rPr>
                <w:b/>
              </w:rPr>
            </w:pPr>
            <w:r>
              <w:rPr>
                <w:noProof/>
                <w:lang w:eastAsia="de-DE"/>
              </w:rPr>
              <w:drawing>
                <wp:inline distT="0" distB="0" distL="0" distR="0" wp14:anchorId="17F4AF81" wp14:editId="20FD9A4B">
                  <wp:extent cx="1123315" cy="939165"/>
                  <wp:effectExtent l="0" t="0" r="635" b="0"/>
                  <wp:docPr id="11" name="Grafik 11" descr="C:\Users\Siegfried\Documents\Bilder\Sylvia-curruca-16100.jpg"/>
                  <wp:cNvGraphicFramePr/>
                  <a:graphic xmlns:a="http://schemas.openxmlformats.org/drawingml/2006/main">
                    <a:graphicData uri="http://schemas.openxmlformats.org/drawingml/2006/picture">
                      <pic:pic xmlns:pic="http://schemas.openxmlformats.org/drawingml/2006/picture">
                        <pic:nvPicPr>
                          <pic:cNvPr id="8" name="Grafik 8" descr="C:\Users\Siegfried\Documents\Bilder\Sylvia-curruca-161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315" cy="939165"/>
                          </a:xfrm>
                          <a:prstGeom prst="rect">
                            <a:avLst/>
                          </a:prstGeom>
                          <a:noFill/>
                          <a:ln>
                            <a:noFill/>
                          </a:ln>
                        </pic:spPr>
                      </pic:pic>
                    </a:graphicData>
                  </a:graphic>
                </wp:inline>
              </w:drawing>
            </w:r>
          </w:p>
          <w:p w14:paraId="3430C7BF" w14:textId="77777777" w:rsidR="00EF4D6A" w:rsidRDefault="00EF4D6A" w:rsidP="00EF4D6A">
            <w:pPr>
              <w:spacing w:line="240" w:lineRule="auto"/>
              <w:jc w:val="center"/>
              <w:rPr>
                <w:b/>
              </w:rPr>
            </w:pPr>
          </w:p>
          <w:p w14:paraId="4E6BC86C" w14:textId="77777777" w:rsidR="00EF4D6A" w:rsidRDefault="00EF4D6A" w:rsidP="00EF4D6A">
            <w:pPr>
              <w:spacing w:line="240" w:lineRule="auto"/>
              <w:jc w:val="center"/>
              <w:rPr>
                <w:b/>
              </w:rPr>
            </w:pPr>
          </w:p>
          <w:p w14:paraId="2DAC8DCF" w14:textId="03CF9B4D" w:rsidR="00EF4D6A" w:rsidRDefault="00EF4D6A" w:rsidP="00EF4D6A">
            <w:pPr>
              <w:spacing w:line="240" w:lineRule="auto"/>
              <w:jc w:val="center"/>
              <w:rPr>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C14EC17" w14:textId="77777777" w:rsidR="00EF4D6A" w:rsidRDefault="00EF4D6A" w:rsidP="00EF4D6A">
            <w:pPr>
              <w:spacing w:line="240" w:lineRule="auto"/>
              <w:rPr>
                <w:sz w:val="18"/>
                <w:szCs w:val="18"/>
              </w:rPr>
            </w:pPr>
            <w:r>
              <w:rPr>
                <w:b/>
                <w:sz w:val="18"/>
                <w:szCs w:val="18"/>
              </w:rPr>
              <w:t xml:space="preserve">Gefährdung: </w:t>
            </w:r>
            <w:r>
              <w:rPr>
                <w:sz w:val="18"/>
                <w:szCs w:val="18"/>
              </w:rPr>
              <w:t>in Deutschland -, in Sachsen V</w:t>
            </w:r>
          </w:p>
          <w:p w14:paraId="09B1F4B7" w14:textId="77777777" w:rsidR="00EF4D6A" w:rsidRDefault="00EF4D6A" w:rsidP="00EF4D6A">
            <w:pPr>
              <w:spacing w:line="240" w:lineRule="auto"/>
              <w:rPr>
                <w:sz w:val="18"/>
                <w:szCs w:val="18"/>
              </w:rPr>
            </w:pPr>
            <w:r>
              <w:rPr>
                <w:b/>
                <w:sz w:val="18"/>
                <w:szCs w:val="18"/>
              </w:rPr>
              <w:t>Lebensraum</w:t>
            </w:r>
            <w:r>
              <w:rPr>
                <w:sz w:val="18"/>
                <w:szCs w:val="18"/>
              </w:rPr>
              <w:t xml:space="preserve">: Die Klappergrasmücke bevorzugt stark strukturierte Landschafts-bereiche die mit Hecken durchsetzt sind. Bungalowsiedlungen, </w:t>
            </w:r>
          </w:p>
          <w:p w14:paraId="0B05D977" w14:textId="77777777" w:rsidR="00EF4D6A" w:rsidRDefault="00EF4D6A" w:rsidP="00EF4D6A">
            <w:pPr>
              <w:spacing w:line="240" w:lineRule="auto"/>
              <w:rPr>
                <w:sz w:val="18"/>
                <w:szCs w:val="18"/>
              </w:rPr>
            </w:pPr>
            <w:r>
              <w:rPr>
                <w:sz w:val="18"/>
                <w:szCs w:val="18"/>
              </w:rPr>
              <w:t>Parks, Gärten und ähnliche Lebensräume werden von ihr angenommen. Auch in Kiefern- und Fichtenschonungen bis zu einem Alter von 6-8 Jahren ist sie zu finden. Sie ist Zugvogel, kehrt Anfang April-Mitte Mai zurück. Ihre Nester legt sie in einer Höhe von 0,6 -1,8m in Hecken ähnlichem Gebüsch an.</w:t>
            </w:r>
          </w:p>
          <w:p w14:paraId="4FC91890" w14:textId="7A745A8E" w:rsidR="00EF4D6A" w:rsidRDefault="00EF4D6A" w:rsidP="00EF4D6A">
            <w:pPr>
              <w:spacing w:line="240" w:lineRule="auto"/>
              <w:rPr>
                <w:b/>
                <w:sz w:val="18"/>
                <w:szCs w:val="18"/>
              </w:rPr>
            </w:pPr>
            <w:r>
              <w:rPr>
                <w:sz w:val="18"/>
                <w:szCs w:val="18"/>
              </w:rPr>
              <w:t xml:space="preserve"> </w:t>
            </w:r>
            <w:r>
              <w:rPr>
                <w:b/>
                <w:sz w:val="18"/>
                <w:szCs w:val="18"/>
              </w:rPr>
              <w:t xml:space="preserve">Aktionsbereich: </w:t>
            </w:r>
            <w:r>
              <w:rPr>
                <w:sz w:val="18"/>
                <w:szCs w:val="18"/>
              </w:rPr>
              <w:t>Während der Brutzeit im eigenen Revier, außerhalb dieser Zeit in fast allen gebüschreichen Offenlandschaften zu finden.</w:t>
            </w:r>
          </w:p>
        </w:tc>
        <w:tc>
          <w:tcPr>
            <w:tcW w:w="1559" w:type="dxa"/>
            <w:tcBorders>
              <w:top w:val="single" w:sz="4" w:space="0" w:color="auto"/>
              <w:left w:val="single" w:sz="4" w:space="0" w:color="auto"/>
              <w:bottom w:val="single" w:sz="4" w:space="0" w:color="auto"/>
              <w:right w:val="single" w:sz="4" w:space="0" w:color="auto"/>
            </w:tcBorders>
          </w:tcPr>
          <w:p w14:paraId="70C02866" w14:textId="3F0FB376" w:rsidR="00EF4D6A" w:rsidRDefault="00EF4D6A" w:rsidP="00EF4D6A">
            <w:pPr>
              <w:spacing w:line="240" w:lineRule="auto"/>
              <w:rPr>
                <w:b/>
                <w:sz w:val="20"/>
                <w:szCs w:val="20"/>
              </w:rPr>
            </w:pPr>
            <w:r>
              <w:rPr>
                <w:b/>
                <w:sz w:val="20"/>
                <w:szCs w:val="20"/>
              </w:rPr>
              <w:t>Es tritt keine Gefährdung auf</w:t>
            </w:r>
          </w:p>
        </w:tc>
        <w:tc>
          <w:tcPr>
            <w:tcW w:w="1276" w:type="dxa"/>
            <w:tcBorders>
              <w:top w:val="single" w:sz="4" w:space="0" w:color="auto"/>
              <w:left w:val="single" w:sz="4" w:space="0" w:color="auto"/>
              <w:bottom w:val="single" w:sz="4" w:space="0" w:color="auto"/>
              <w:right w:val="single" w:sz="4" w:space="0" w:color="auto"/>
            </w:tcBorders>
          </w:tcPr>
          <w:p w14:paraId="16DAB3F6" w14:textId="13E53B10" w:rsidR="00EF4D6A" w:rsidRDefault="00EF4D6A" w:rsidP="00EF4D6A">
            <w:pPr>
              <w:spacing w:line="240" w:lineRule="auto"/>
              <w:rPr>
                <w:sz w:val="18"/>
                <w:szCs w:val="18"/>
              </w:rPr>
            </w:pPr>
            <w:r>
              <w:rPr>
                <w:sz w:val="18"/>
                <w:szCs w:val="18"/>
              </w:rPr>
              <w:t xml:space="preserve">Von der Klappergras-mücke wurde nur 1 Revier ermittelt, auf Grund der vielen Hecken in der Wohnzone könnten weitere </w:t>
            </w:r>
            <w:r w:rsidR="005647D0">
              <w:rPr>
                <w:sz w:val="18"/>
                <w:szCs w:val="18"/>
              </w:rPr>
              <w:t>vorhanden sein</w:t>
            </w:r>
          </w:p>
        </w:tc>
        <w:tc>
          <w:tcPr>
            <w:tcW w:w="1559" w:type="dxa"/>
            <w:tcBorders>
              <w:top w:val="single" w:sz="4" w:space="0" w:color="auto"/>
              <w:left w:val="single" w:sz="4" w:space="0" w:color="auto"/>
              <w:bottom w:val="single" w:sz="4" w:space="0" w:color="auto"/>
              <w:right w:val="single" w:sz="4" w:space="0" w:color="auto"/>
            </w:tcBorders>
          </w:tcPr>
          <w:p w14:paraId="5F36B537" w14:textId="7D5C9844" w:rsidR="00EF4D6A" w:rsidRDefault="00EF4D6A" w:rsidP="00EF4D6A">
            <w:pPr>
              <w:spacing w:line="240" w:lineRule="auto"/>
              <w:rPr>
                <w:b/>
                <w:sz w:val="20"/>
                <w:szCs w:val="20"/>
              </w:rPr>
            </w:pPr>
            <w:r>
              <w:rPr>
                <w:b/>
                <w:sz w:val="20"/>
                <w:szCs w:val="20"/>
              </w:rPr>
              <w:t>Pflanzungen von Hecken ist sinnvoll</w:t>
            </w:r>
          </w:p>
        </w:tc>
        <w:tc>
          <w:tcPr>
            <w:tcW w:w="1276" w:type="dxa"/>
            <w:tcBorders>
              <w:top w:val="single" w:sz="4" w:space="0" w:color="auto"/>
              <w:left w:val="single" w:sz="4" w:space="0" w:color="auto"/>
              <w:bottom w:val="single" w:sz="4" w:space="0" w:color="auto"/>
              <w:right w:val="single" w:sz="4" w:space="0" w:color="auto"/>
            </w:tcBorders>
          </w:tcPr>
          <w:p w14:paraId="50D2D872" w14:textId="59AA1C20" w:rsidR="00EF4D6A" w:rsidRDefault="00EF4D6A" w:rsidP="00EF4D6A">
            <w:pPr>
              <w:spacing w:line="240" w:lineRule="auto"/>
              <w:rPr>
                <w:sz w:val="18"/>
                <w:szCs w:val="18"/>
              </w:rPr>
            </w:pPr>
            <w:r>
              <w:rPr>
                <w:sz w:val="18"/>
                <w:szCs w:val="18"/>
              </w:rPr>
              <w:t>10000-20000 BP, abnehmend</w:t>
            </w:r>
          </w:p>
        </w:tc>
      </w:tr>
      <w:tr w:rsidR="00EF4D6A" w14:paraId="10A195DD" w14:textId="77777777" w:rsidTr="009D3FE9">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3C9BB5A" w14:textId="77777777" w:rsidR="00EF4D6A" w:rsidRDefault="00EF4D6A" w:rsidP="00EF4D6A">
            <w:pPr>
              <w:pStyle w:val="KeinLeerraum"/>
              <w:jc w:val="center"/>
              <w:rPr>
                <w:b/>
              </w:rPr>
            </w:pPr>
            <w:r>
              <w:rPr>
                <w:b/>
              </w:rPr>
              <w:t>Pirol</w:t>
            </w:r>
          </w:p>
          <w:p w14:paraId="2D25355A" w14:textId="77777777" w:rsidR="00EF4D6A" w:rsidRDefault="00EF4D6A" w:rsidP="00EF4D6A">
            <w:pPr>
              <w:pStyle w:val="KeinLeerraum"/>
              <w:jc w:val="center"/>
              <w:rPr>
                <w:i/>
                <w:sz w:val="20"/>
                <w:szCs w:val="20"/>
              </w:rPr>
            </w:pPr>
            <w:r>
              <w:rPr>
                <w:i/>
                <w:sz w:val="20"/>
                <w:szCs w:val="20"/>
              </w:rPr>
              <w:t>(Oriolus oriolus)</w:t>
            </w:r>
          </w:p>
          <w:p w14:paraId="077C8661" w14:textId="77777777" w:rsidR="00EF4D6A" w:rsidRDefault="00EF4D6A" w:rsidP="00EF4D6A">
            <w:pPr>
              <w:pStyle w:val="KeinLeerraum"/>
              <w:jc w:val="center"/>
              <w:rPr>
                <w:i/>
                <w:sz w:val="20"/>
                <w:szCs w:val="20"/>
              </w:rPr>
            </w:pPr>
          </w:p>
          <w:p w14:paraId="4F3BF20E" w14:textId="38C71F03" w:rsidR="00EF4D6A" w:rsidRDefault="00EF4D6A" w:rsidP="00EF4D6A">
            <w:pPr>
              <w:pStyle w:val="KeinLeerraum"/>
              <w:jc w:val="center"/>
              <w:rPr>
                <w:i/>
                <w:sz w:val="20"/>
                <w:szCs w:val="20"/>
              </w:rPr>
            </w:pPr>
            <w:r>
              <w:rPr>
                <w:i/>
                <w:noProof/>
                <w:sz w:val="20"/>
                <w:szCs w:val="20"/>
                <w:lang w:eastAsia="de-DE"/>
              </w:rPr>
              <w:drawing>
                <wp:inline distT="0" distB="0" distL="0" distR="0" wp14:anchorId="029607E7" wp14:editId="355FD6FB">
                  <wp:extent cx="1123950" cy="933450"/>
                  <wp:effectExtent l="0" t="0" r="0" b="0"/>
                  <wp:docPr id="2" name="Grafik 2" descr="Oriolus-oriolus-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Oriolus-oriolus-16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49C1F37A" w14:textId="77777777" w:rsidR="00EF4D6A" w:rsidRDefault="00EF4D6A" w:rsidP="00EF4D6A">
            <w:pPr>
              <w:pStyle w:val="KeinLeerraum"/>
              <w:rPr>
                <w:sz w:val="18"/>
                <w:szCs w:val="18"/>
              </w:rPr>
            </w:pPr>
            <w:r>
              <w:rPr>
                <w:b/>
                <w:sz w:val="18"/>
                <w:szCs w:val="18"/>
              </w:rPr>
              <w:t>Gefährdung</w:t>
            </w:r>
            <w:r>
              <w:rPr>
                <w:sz w:val="18"/>
                <w:szCs w:val="18"/>
              </w:rPr>
              <w:t>: in Deutschland V, in Sachsen –</w:t>
            </w:r>
          </w:p>
          <w:p w14:paraId="30A67AD8" w14:textId="77777777" w:rsidR="00EF4D6A" w:rsidRDefault="00EF4D6A" w:rsidP="00EF4D6A">
            <w:pPr>
              <w:pStyle w:val="KeinLeerraum"/>
              <w:rPr>
                <w:sz w:val="18"/>
                <w:szCs w:val="18"/>
              </w:rPr>
            </w:pPr>
            <w:r>
              <w:rPr>
                <w:b/>
                <w:sz w:val="18"/>
                <w:szCs w:val="18"/>
              </w:rPr>
              <w:t>Lebensraum:</w:t>
            </w:r>
            <w:r>
              <w:rPr>
                <w:sz w:val="18"/>
                <w:szCs w:val="18"/>
              </w:rPr>
              <w:t xml:space="preserve"> Bevorzugt werden lichte Stellen und Laubgehölze, Laubwälder, Laubholzparzellen, Misch-waldzonen, Kiefernwald-ungen auch deren Randstreifen mit Laub-hölzern untersetzt, Fluss-auen, Randzonen von Teichen, Parks, verwilderte Gärten und Feldgehölze. In </w:t>
            </w:r>
            <w:r>
              <w:rPr>
                <w:sz w:val="18"/>
                <w:szCs w:val="18"/>
              </w:rPr>
              <w:lastRenderedPageBreak/>
              <w:t>der Bergbaufolgelandschaft besiedelt er Laubholz-streifen. Er ist Zugvogel, kehrt meist erst im Mai zurück.   Die Nester findet man meist sehr hoch an Seitenästen von Laubbäumen.</w:t>
            </w:r>
          </w:p>
          <w:p w14:paraId="7DC37D0B" w14:textId="629F21B9" w:rsidR="00EF4D6A" w:rsidRDefault="00EF4D6A" w:rsidP="00EF4D6A">
            <w:pPr>
              <w:pStyle w:val="KeinLeerraum"/>
              <w:rPr>
                <w:b/>
                <w:sz w:val="18"/>
                <w:szCs w:val="18"/>
              </w:rPr>
            </w:pPr>
            <w:r>
              <w:rPr>
                <w:b/>
                <w:sz w:val="18"/>
                <w:szCs w:val="18"/>
              </w:rPr>
              <w:t>Aktionsbereich:</w:t>
            </w:r>
            <w:r>
              <w:rPr>
                <w:sz w:val="18"/>
                <w:szCs w:val="18"/>
              </w:rPr>
              <w:t xml:space="preserve"> Dieser ist bei der Nahrungssuche. Sehr groß </w:t>
            </w:r>
          </w:p>
        </w:tc>
        <w:tc>
          <w:tcPr>
            <w:tcW w:w="1559" w:type="dxa"/>
            <w:tcBorders>
              <w:top w:val="single" w:sz="4" w:space="0" w:color="auto"/>
              <w:left w:val="single" w:sz="4" w:space="0" w:color="auto"/>
              <w:bottom w:val="single" w:sz="4" w:space="0" w:color="auto"/>
              <w:right w:val="single" w:sz="4" w:space="0" w:color="auto"/>
            </w:tcBorders>
            <w:hideMark/>
          </w:tcPr>
          <w:p w14:paraId="4FA10143" w14:textId="51095D9D" w:rsidR="00EF4D6A" w:rsidRDefault="00EF4D6A" w:rsidP="00EF4D6A">
            <w:pPr>
              <w:pStyle w:val="KeinLeerraum"/>
              <w:rPr>
                <w:b/>
                <w:sz w:val="20"/>
                <w:szCs w:val="20"/>
              </w:rPr>
            </w:pPr>
            <w:r>
              <w:rPr>
                <w:b/>
                <w:sz w:val="20"/>
                <w:szCs w:val="20"/>
              </w:rPr>
              <w:lastRenderedPageBreak/>
              <w:t xml:space="preserve"> Eine Gefährdung des Pirol – Vor-kommens    ist nicht gegeben</w:t>
            </w:r>
          </w:p>
        </w:tc>
        <w:tc>
          <w:tcPr>
            <w:tcW w:w="1276" w:type="dxa"/>
            <w:tcBorders>
              <w:top w:val="single" w:sz="4" w:space="0" w:color="auto"/>
              <w:left w:val="single" w:sz="4" w:space="0" w:color="auto"/>
              <w:bottom w:val="single" w:sz="4" w:space="0" w:color="auto"/>
              <w:right w:val="single" w:sz="4" w:space="0" w:color="auto"/>
            </w:tcBorders>
            <w:hideMark/>
          </w:tcPr>
          <w:p w14:paraId="6EBA4154" w14:textId="13473E61" w:rsidR="00EF4D6A" w:rsidRDefault="00EF4D6A" w:rsidP="00EF4D6A">
            <w:pPr>
              <w:pStyle w:val="KeinLeerraum"/>
              <w:rPr>
                <w:sz w:val="18"/>
                <w:szCs w:val="18"/>
              </w:rPr>
            </w:pPr>
            <w:r>
              <w:rPr>
                <w:sz w:val="18"/>
                <w:szCs w:val="18"/>
              </w:rPr>
              <w:t xml:space="preserve">Der Pirol war in 1 Brutpaar im Bereich der Mischwald-zone    </w:t>
            </w:r>
            <w:r w:rsidR="00F952CA">
              <w:rPr>
                <w:sz w:val="18"/>
                <w:szCs w:val="18"/>
              </w:rPr>
              <w:t>vertreten</w:t>
            </w:r>
          </w:p>
        </w:tc>
        <w:tc>
          <w:tcPr>
            <w:tcW w:w="1559" w:type="dxa"/>
            <w:tcBorders>
              <w:top w:val="single" w:sz="4" w:space="0" w:color="auto"/>
              <w:left w:val="single" w:sz="4" w:space="0" w:color="auto"/>
              <w:bottom w:val="single" w:sz="4" w:space="0" w:color="auto"/>
              <w:right w:val="single" w:sz="4" w:space="0" w:color="auto"/>
            </w:tcBorders>
            <w:hideMark/>
          </w:tcPr>
          <w:p w14:paraId="7A69131F" w14:textId="2A8F4435" w:rsidR="00EF4D6A" w:rsidRDefault="00EF4D6A" w:rsidP="00EF4D6A">
            <w:pPr>
              <w:pStyle w:val="KeinLeerraum"/>
              <w:rPr>
                <w:b/>
                <w:sz w:val="20"/>
                <w:szCs w:val="20"/>
              </w:rPr>
            </w:pPr>
            <w:r>
              <w:rPr>
                <w:b/>
                <w:sz w:val="20"/>
                <w:szCs w:val="20"/>
              </w:rPr>
              <w:t xml:space="preserve">Zusätzliche Naturschutz-maßnahmen nicht unbedingt erforderlich. </w:t>
            </w:r>
          </w:p>
          <w:p w14:paraId="2C0F83C6" w14:textId="74CB4FE3" w:rsidR="00EF4D6A" w:rsidRDefault="00EF4D6A" w:rsidP="00EF4D6A">
            <w:pPr>
              <w:pStyle w:val="KeinLeerraum"/>
              <w:rPr>
                <w:b/>
                <w:sz w:val="20"/>
                <w:szCs w:val="20"/>
              </w:rPr>
            </w:pPr>
            <w:r>
              <w:rPr>
                <w:b/>
                <w:sz w:val="20"/>
                <w:szCs w:val="20"/>
              </w:rPr>
              <w:t xml:space="preserve">Erhalt von Laubbäumen und zusätzliche Pflanzung sind </w:t>
            </w:r>
            <w:r w:rsidR="00F952CA">
              <w:rPr>
                <w:b/>
                <w:sz w:val="20"/>
                <w:szCs w:val="20"/>
              </w:rPr>
              <w:t>sinnvoll</w:t>
            </w:r>
          </w:p>
        </w:tc>
        <w:tc>
          <w:tcPr>
            <w:tcW w:w="1276" w:type="dxa"/>
            <w:tcBorders>
              <w:top w:val="single" w:sz="4" w:space="0" w:color="auto"/>
              <w:left w:val="single" w:sz="4" w:space="0" w:color="auto"/>
              <w:bottom w:val="single" w:sz="4" w:space="0" w:color="auto"/>
              <w:right w:val="single" w:sz="4" w:space="0" w:color="auto"/>
            </w:tcBorders>
            <w:hideMark/>
          </w:tcPr>
          <w:p w14:paraId="6A3F11FA" w14:textId="77777777" w:rsidR="00EF4D6A" w:rsidRDefault="00EF4D6A" w:rsidP="00EF4D6A">
            <w:pPr>
              <w:pStyle w:val="KeinLeerraum"/>
              <w:rPr>
                <w:sz w:val="18"/>
                <w:szCs w:val="18"/>
              </w:rPr>
            </w:pPr>
            <w:r>
              <w:rPr>
                <w:sz w:val="18"/>
                <w:szCs w:val="18"/>
              </w:rPr>
              <w:t>4000-8000 BP, geringer Rückgang</w:t>
            </w:r>
          </w:p>
        </w:tc>
      </w:tr>
      <w:tr w:rsidR="00EF4D6A" w14:paraId="2A103116" w14:textId="77777777" w:rsidTr="009D3FE9">
        <w:tc>
          <w:tcPr>
            <w:tcW w:w="1985" w:type="dxa"/>
            <w:tcBorders>
              <w:top w:val="single" w:sz="4" w:space="0" w:color="auto"/>
              <w:left w:val="single" w:sz="4" w:space="0" w:color="auto"/>
              <w:bottom w:val="single" w:sz="4" w:space="0" w:color="auto"/>
              <w:right w:val="single" w:sz="4" w:space="0" w:color="auto"/>
            </w:tcBorders>
          </w:tcPr>
          <w:p w14:paraId="21FF044C" w14:textId="77777777" w:rsidR="00EF4D6A" w:rsidRDefault="00EF4D6A" w:rsidP="00EF4D6A">
            <w:pPr>
              <w:spacing w:line="240" w:lineRule="auto"/>
              <w:jc w:val="center"/>
              <w:rPr>
                <w:b/>
              </w:rPr>
            </w:pPr>
            <w:r>
              <w:rPr>
                <w:b/>
              </w:rPr>
              <w:t>Star</w:t>
            </w:r>
          </w:p>
          <w:p w14:paraId="4F549640" w14:textId="77777777" w:rsidR="00EF4D6A" w:rsidRDefault="00EF4D6A" w:rsidP="00EF4D6A">
            <w:pPr>
              <w:spacing w:line="240" w:lineRule="auto"/>
              <w:jc w:val="center"/>
              <w:rPr>
                <w:i/>
                <w:sz w:val="20"/>
                <w:szCs w:val="20"/>
              </w:rPr>
            </w:pPr>
            <w:r>
              <w:rPr>
                <w:i/>
                <w:sz w:val="20"/>
                <w:szCs w:val="20"/>
              </w:rPr>
              <w:t>(Sturnus vulgaris)</w:t>
            </w:r>
          </w:p>
          <w:p w14:paraId="7B14E964" w14:textId="77777777" w:rsidR="00EF4D6A" w:rsidRDefault="00EF4D6A" w:rsidP="00EF4D6A">
            <w:pPr>
              <w:spacing w:line="240" w:lineRule="auto"/>
              <w:jc w:val="center"/>
              <w:rPr>
                <w:i/>
              </w:rPr>
            </w:pPr>
          </w:p>
          <w:p w14:paraId="6C4AA0DB" w14:textId="77777777" w:rsidR="00EF4D6A" w:rsidRDefault="00EF4D6A" w:rsidP="00EF4D6A">
            <w:pPr>
              <w:spacing w:line="240" w:lineRule="auto"/>
              <w:jc w:val="center"/>
              <w:rPr>
                <w:i/>
              </w:rPr>
            </w:pPr>
          </w:p>
          <w:p w14:paraId="0609D165" w14:textId="1FB4EDAD" w:rsidR="00EF4D6A" w:rsidRDefault="00EF4D6A" w:rsidP="00EF4D6A">
            <w:pPr>
              <w:spacing w:line="240" w:lineRule="auto"/>
              <w:jc w:val="center"/>
            </w:pPr>
            <w:r>
              <w:rPr>
                <w:noProof/>
                <w:lang w:eastAsia="de-DE"/>
              </w:rPr>
              <w:drawing>
                <wp:inline distT="0" distB="0" distL="0" distR="0" wp14:anchorId="50B9CE28" wp14:editId="29EA61C1">
                  <wp:extent cx="1123950" cy="1066800"/>
                  <wp:effectExtent l="0" t="0" r="0" b="0"/>
                  <wp:docPr id="1" name="Grafik 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Unbenan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066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41B2CF75" w14:textId="77777777" w:rsidR="00EF4D6A" w:rsidRDefault="00EF4D6A" w:rsidP="00EF4D6A">
            <w:pPr>
              <w:spacing w:line="240" w:lineRule="auto"/>
              <w:rPr>
                <w:b/>
                <w:sz w:val="18"/>
                <w:szCs w:val="18"/>
              </w:rPr>
            </w:pPr>
            <w:r>
              <w:rPr>
                <w:b/>
                <w:sz w:val="18"/>
                <w:szCs w:val="18"/>
              </w:rPr>
              <w:t>Gefährdung: in Deutschland 3, in Sachsen –</w:t>
            </w:r>
          </w:p>
          <w:p w14:paraId="03CD8516" w14:textId="77777777" w:rsidR="00EF4D6A" w:rsidRDefault="00EF4D6A" w:rsidP="00EF4D6A">
            <w:pPr>
              <w:spacing w:line="240" w:lineRule="auto"/>
              <w:rPr>
                <w:sz w:val="18"/>
                <w:szCs w:val="18"/>
              </w:rPr>
            </w:pPr>
            <w:r>
              <w:rPr>
                <w:b/>
                <w:sz w:val="18"/>
                <w:szCs w:val="18"/>
              </w:rPr>
              <w:t xml:space="preserve">Lebensraum: </w:t>
            </w:r>
            <w:r>
              <w:rPr>
                <w:sz w:val="18"/>
                <w:szCs w:val="18"/>
              </w:rPr>
              <w:t>Der Star</w:t>
            </w:r>
            <w:r>
              <w:rPr>
                <w:b/>
                <w:sz w:val="18"/>
                <w:szCs w:val="18"/>
              </w:rPr>
              <w:t xml:space="preserve"> </w:t>
            </w:r>
            <w:r>
              <w:rPr>
                <w:sz w:val="18"/>
                <w:szCs w:val="18"/>
              </w:rPr>
              <w:t>ist in</w:t>
            </w:r>
            <w:r>
              <w:rPr>
                <w:b/>
                <w:sz w:val="18"/>
                <w:szCs w:val="18"/>
              </w:rPr>
              <w:t xml:space="preserve"> </w:t>
            </w:r>
            <w:r>
              <w:rPr>
                <w:sz w:val="18"/>
                <w:szCs w:val="18"/>
              </w:rPr>
              <w:t>der Wahl seiner Brutplätze nicht sehr anspruchsvoll. Höhlen aller Art werden von ihm angenommen. Er ist in allen Ortschaften, Einzelgehöften, Kranken-häusern, Industrieanlagen, Parks, Gärten, an Alleen, in Feldgehölzen, Waldrändern und inmitten von Wäldern vertreten.</w:t>
            </w:r>
          </w:p>
          <w:p w14:paraId="7E775EB3" w14:textId="77777777" w:rsidR="00EF4D6A" w:rsidRDefault="00EF4D6A" w:rsidP="00EF4D6A">
            <w:pPr>
              <w:spacing w:line="240" w:lineRule="auto"/>
              <w:rPr>
                <w:sz w:val="18"/>
                <w:szCs w:val="18"/>
              </w:rPr>
            </w:pPr>
            <w:r>
              <w:rPr>
                <w:b/>
                <w:sz w:val="18"/>
                <w:szCs w:val="18"/>
              </w:rPr>
              <w:t xml:space="preserve">Aktionsbereich: </w:t>
            </w:r>
            <w:r>
              <w:rPr>
                <w:sz w:val="18"/>
                <w:szCs w:val="18"/>
              </w:rPr>
              <w:t>Der</w:t>
            </w:r>
            <w:r>
              <w:rPr>
                <w:b/>
                <w:sz w:val="18"/>
                <w:szCs w:val="18"/>
              </w:rPr>
              <w:t xml:space="preserve"> </w:t>
            </w:r>
            <w:r>
              <w:rPr>
                <w:sz w:val="18"/>
                <w:szCs w:val="18"/>
              </w:rPr>
              <w:t>Star wird an allen Ortschaften zur Nahrungssuche festgestellt. Eine feste Bindung ist nur an die Bruthöhle vorhanden.</w:t>
            </w:r>
          </w:p>
        </w:tc>
        <w:tc>
          <w:tcPr>
            <w:tcW w:w="1559" w:type="dxa"/>
            <w:tcBorders>
              <w:top w:val="single" w:sz="4" w:space="0" w:color="auto"/>
              <w:left w:val="single" w:sz="4" w:space="0" w:color="auto"/>
              <w:bottom w:val="single" w:sz="4" w:space="0" w:color="auto"/>
              <w:right w:val="single" w:sz="4" w:space="0" w:color="auto"/>
            </w:tcBorders>
            <w:hideMark/>
          </w:tcPr>
          <w:p w14:paraId="447904B2" w14:textId="07590A95" w:rsidR="00EF4D6A" w:rsidRDefault="00EF4D6A" w:rsidP="00EF4D6A">
            <w:pPr>
              <w:spacing w:line="240" w:lineRule="auto"/>
              <w:rPr>
                <w:b/>
                <w:sz w:val="20"/>
                <w:szCs w:val="20"/>
              </w:rPr>
            </w:pPr>
            <w:r>
              <w:rPr>
                <w:b/>
                <w:sz w:val="20"/>
                <w:szCs w:val="20"/>
              </w:rPr>
              <w:t xml:space="preserve"> Hier tritt keine unmittelbare Gefährdung ein</w:t>
            </w:r>
          </w:p>
        </w:tc>
        <w:tc>
          <w:tcPr>
            <w:tcW w:w="1276" w:type="dxa"/>
            <w:tcBorders>
              <w:top w:val="single" w:sz="4" w:space="0" w:color="auto"/>
              <w:left w:val="single" w:sz="4" w:space="0" w:color="auto"/>
              <w:bottom w:val="single" w:sz="4" w:space="0" w:color="auto"/>
              <w:right w:val="single" w:sz="4" w:space="0" w:color="auto"/>
            </w:tcBorders>
            <w:hideMark/>
          </w:tcPr>
          <w:p w14:paraId="577D20ED" w14:textId="5C5C2693" w:rsidR="00EF4D6A" w:rsidRDefault="00EF4D6A" w:rsidP="00EF4D6A">
            <w:pPr>
              <w:spacing w:line="240" w:lineRule="auto"/>
              <w:rPr>
                <w:sz w:val="18"/>
                <w:szCs w:val="18"/>
              </w:rPr>
            </w:pPr>
            <w:r>
              <w:rPr>
                <w:sz w:val="18"/>
                <w:szCs w:val="18"/>
              </w:rPr>
              <w:t>Angrenzend an das Untersuchung-</w:t>
            </w:r>
            <w:r w:rsidR="008325AB">
              <w:rPr>
                <w:sz w:val="18"/>
                <w:szCs w:val="18"/>
              </w:rPr>
              <w:t>s</w:t>
            </w:r>
            <w:r>
              <w:rPr>
                <w:sz w:val="18"/>
                <w:szCs w:val="18"/>
              </w:rPr>
              <w:t>gebiet konnten 2 Brutreviere vom Star in Straßen-laternen gesehen werden</w:t>
            </w:r>
          </w:p>
        </w:tc>
        <w:tc>
          <w:tcPr>
            <w:tcW w:w="1559" w:type="dxa"/>
            <w:tcBorders>
              <w:top w:val="single" w:sz="4" w:space="0" w:color="auto"/>
              <w:left w:val="single" w:sz="4" w:space="0" w:color="auto"/>
              <w:bottom w:val="single" w:sz="4" w:space="0" w:color="auto"/>
              <w:right w:val="single" w:sz="4" w:space="0" w:color="auto"/>
            </w:tcBorders>
            <w:hideMark/>
          </w:tcPr>
          <w:p w14:paraId="7664FC23" w14:textId="557BBEF1" w:rsidR="00EF4D6A" w:rsidRDefault="00EF4D6A" w:rsidP="00EF4D6A">
            <w:pPr>
              <w:spacing w:line="240" w:lineRule="auto"/>
              <w:rPr>
                <w:b/>
                <w:sz w:val="20"/>
                <w:szCs w:val="20"/>
              </w:rPr>
            </w:pPr>
            <w:r>
              <w:rPr>
                <w:b/>
                <w:sz w:val="20"/>
                <w:szCs w:val="20"/>
              </w:rPr>
              <w:t xml:space="preserve"> Aufhängen von Starennist-kästen ist erforderlich</w:t>
            </w:r>
          </w:p>
        </w:tc>
        <w:tc>
          <w:tcPr>
            <w:tcW w:w="1276" w:type="dxa"/>
            <w:tcBorders>
              <w:top w:val="single" w:sz="4" w:space="0" w:color="auto"/>
              <w:left w:val="single" w:sz="4" w:space="0" w:color="auto"/>
              <w:bottom w:val="single" w:sz="4" w:space="0" w:color="auto"/>
              <w:right w:val="single" w:sz="4" w:space="0" w:color="auto"/>
            </w:tcBorders>
            <w:hideMark/>
          </w:tcPr>
          <w:p w14:paraId="1B29B4F7" w14:textId="77777777" w:rsidR="00EF4D6A" w:rsidRDefault="00EF4D6A" w:rsidP="00EF4D6A">
            <w:pPr>
              <w:spacing w:line="240" w:lineRule="auto"/>
              <w:rPr>
                <w:sz w:val="18"/>
                <w:szCs w:val="18"/>
              </w:rPr>
            </w:pPr>
            <w:r>
              <w:rPr>
                <w:sz w:val="18"/>
                <w:szCs w:val="18"/>
              </w:rPr>
              <w:t>100000-200000 BP, in Sachsen Trend abnehmend in Deutschland abnehmend</w:t>
            </w:r>
          </w:p>
        </w:tc>
      </w:tr>
    </w:tbl>
    <w:p w14:paraId="79D2E98E" w14:textId="2F7AD8E7" w:rsidR="007050B6" w:rsidRDefault="007050B6" w:rsidP="007050B6"/>
    <w:p w14:paraId="5B3E08E9" w14:textId="7363A92E" w:rsidR="009963F4" w:rsidRPr="009C21FD" w:rsidRDefault="0059006F" w:rsidP="009C21FD">
      <w:pPr>
        <w:rPr>
          <w:b/>
          <w:bCs/>
          <w:sz w:val="26"/>
          <w:szCs w:val="26"/>
        </w:rPr>
      </w:pPr>
      <w:r>
        <w:t xml:space="preserve"> </w:t>
      </w:r>
    </w:p>
    <w:p w14:paraId="3628B613" w14:textId="7CCFE906" w:rsidR="00D2601D" w:rsidRPr="00D2601D" w:rsidRDefault="00DA7F1C" w:rsidP="00D2601D">
      <w:pPr>
        <w:pStyle w:val="Listenabsatz"/>
        <w:numPr>
          <w:ilvl w:val="0"/>
          <w:numId w:val="9"/>
        </w:numPr>
        <w:spacing w:line="252" w:lineRule="auto"/>
        <w:rPr>
          <w:b/>
          <w:bCs/>
          <w:sz w:val="26"/>
          <w:szCs w:val="26"/>
        </w:rPr>
      </w:pPr>
      <w:r>
        <w:rPr>
          <w:b/>
          <w:bCs/>
          <w:sz w:val="26"/>
          <w:szCs w:val="26"/>
        </w:rPr>
        <w:t>Erfassung</w:t>
      </w:r>
      <w:r w:rsidR="00D2601D" w:rsidRPr="00D2601D">
        <w:rPr>
          <w:b/>
          <w:bCs/>
          <w:sz w:val="26"/>
          <w:szCs w:val="26"/>
        </w:rPr>
        <w:t xml:space="preserve"> von Säugetieren einschließlich Fledermäuse</w:t>
      </w:r>
      <w:r>
        <w:rPr>
          <w:b/>
          <w:bCs/>
          <w:sz w:val="26"/>
          <w:szCs w:val="26"/>
        </w:rPr>
        <w:t>n</w:t>
      </w:r>
    </w:p>
    <w:p w14:paraId="52DDC115" w14:textId="77777777" w:rsidR="00D2601D" w:rsidRDefault="00D2601D" w:rsidP="00D2601D">
      <w:pPr>
        <w:ind w:left="360"/>
      </w:pPr>
      <w:r>
        <w:t>Bisher konnten folgende Säugetiere im Untersuchungsgebiet beobachtet werden.</w:t>
      </w:r>
    </w:p>
    <w:tbl>
      <w:tblPr>
        <w:tblStyle w:val="Tabellenraster"/>
        <w:tblW w:w="0" w:type="auto"/>
        <w:tblInd w:w="0" w:type="dxa"/>
        <w:tblLook w:val="04A0" w:firstRow="1" w:lastRow="0" w:firstColumn="1" w:lastColumn="0" w:noHBand="0" w:noVBand="1"/>
      </w:tblPr>
      <w:tblGrid>
        <w:gridCol w:w="1592"/>
        <w:gridCol w:w="2090"/>
        <w:gridCol w:w="562"/>
        <w:gridCol w:w="563"/>
        <w:gridCol w:w="4255"/>
      </w:tblGrid>
      <w:tr w:rsidR="00D2601D" w14:paraId="22333A70" w14:textId="77777777" w:rsidTr="00BE0E8B">
        <w:tc>
          <w:tcPr>
            <w:tcW w:w="1592" w:type="dxa"/>
            <w:tcBorders>
              <w:top w:val="single" w:sz="4" w:space="0" w:color="auto"/>
              <w:left w:val="single" w:sz="4" w:space="0" w:color="auto"/>
              <w:bottom w:val="single" w:sz="4" w:space="0" w:color="auto"/>
              <w:right w:val="single" w:sz="4" w:space="0" w:color="auto"/>
            </w:tcBorders>
            <w:hideMark/>
          </w:tcPr>
          <w:p w14:paraId="204515BA" w14:textId="77777777" w:rsidR="00D2601D" w:rsidRDefault="00D2601D">
            <w:pPr>
              <w:spacing w:line="240" w:lineRule="auto"/>
              <w:jc w:val="center"/>
              <w:rPr>
                <w:b/>
                <w:sz w:val="24"/>
                <w:szCs w:val="24"/>
              </w:rPr>
            </w:pPr>
            <w:r>
              <w:rPr>
                <w:b/>
                <w:sz w:val="24"/>
                <w:szCs w:val="24"/>
              </w:rPr>
              <w:t>Deutscher Name</w:t>
            </w:r>
          </w:p>
        </w:tc>
        <w:tc>
          <w:tcPr>
            <w:tcW w:w="2090" w:type="dxa"/>
            <w:tcBorders>
              <w:top w:val="single" w:sz="4" w:space="0" w:color="auto"/>
              <w:left w:val="single" w:sz="4" w:space="0" w:color="auto"/>
              <w:bottom w:val="single" w:sz="4" w:space="0" w:color="auto"/>
              <w:right w:val="single" w:sz="4" w:space="0" w:color="auto"/>
            </w:tcBorders>
            <w:hideMark/>
          </w:tcPr>
          <w:p w14:paraId="155F44E8" w14:textId="77777777" w:rsidR="00D2601D" w:rsidRDefault="00D2601D">
            <w:pPr>
              <w:spacing w:line="240" w:lineRule="auto"/>
              <w:jc w:val="center"/>
              <w:rPr>
                <w:b/>
                <w:sz w:val="24"/>
                <w:szCs w:val="24"/>
              </w:rPr>
            </w:pPr>
            <w:r>
              <w:rPr>
                <w:b/>
                <w:sz w:val="24"/>
                <w:szCs w:val="24"/>
              </w:rPr>
              <w:t>Wissenschaftlicher Name</w:t>
            </w:r>
          </w:p>
        </w:tc>
        <w:tc>
          <w:tcPr>
            <w:tcW w:w="562" w:type="dxa"/>
            <w:tcBorders>
              <w:top w:val="single" w:sz="4" w:space="0" w:color="auto"/>
              <w:left w:val="single" w:sz="4" w:space="0" w:color="auto"/>
              <w:bottom w:val="single" w:sz="4" w:space="0" w:color="auto"/>
              <w:right w:val="single" w:sz="4" w:space="0" w:color="auto"/>
            </w:tcBorders>
            <w:hideMark/>
          </w:tcPr>
          <w:p w14:paraId="02E344F0" w14:textId="77777777" w:rsidR="00D2601D" w:rsidRDefault="00D2601D">
            <w:pPr>
              <w:spacing w:line="240" w:lineRule="auto"/>
              <w:jc w:val="center"/>
              <w:rPr>
                <w:b/>
                <w:sz w:val="24"/>
                <w:szCs w:val="24"/>
              </w:rPr>
            </w:pPr>
            <w:r>
              <w:rPr>
                <w:b/>
                <w:sz w:val="24"/>
                <w:szCs w:val="24"/>
              </w:rPr>
              <w:t>RL D</w:t>
            </w:r>
          </w:p>
        </w:tc>
        <w:tc>
          <w:tcPr>
            <w:tcW w:w="563" w:type="dxa"/>
            <w:tcBorders>
              <w:top w:val="single" w:sz="4" w:space="0" w:color="auto"/>
              <w:left w:val="single" w:sz="4" w:space="0" w:color="auto"/>
              <w:bottom w:val="single" w:sz="4" w:space="0" w:color="auto"/>
              <w:right w:val="single" w:sz="4" w:space="0" w:color="auto"/>
            </w:tcBorders>
            <w:hideMark/>
          </w:tcPr>
          <w:p w14:paraId="63D857B1" w14:textId="77777777" w:rsidR="00D2601D" w:rsidRDefault="00D2601D">
            <w:pPr>
              <w:spacing w:line="240" w:lineRule="auto"/>
              <w:jc w:val="center"/>
              <w:rPr>
                <w:b/>
                <w:sz w:val="24"/>
                <w:szCs w:val="24"/>
              </w:rPr>
            </w:pPr>
            <w:r>
              <w:rPr>
                <w:b/>
                <w:sz w:val="24"/>
                <w:szCs w:val="24"/>
              </w:rPr>
              <w:t>RL</w:t>
            </w:r>
          </w:p>
          <w:p w14:paraId="7DA91D75" w14:textId="77777777" w:rsidR="00D2601D" w:rsidRDefault="00D2601D">
            <w:pPr>
              <w:spacing w:line="240" w:lineRule="auto"/>
              <w:jc w:val="center"/>
              <w:rPr>
                <w:b/>
                <w:sz w:val="24"/>
                <w:szCs w:val="24"/>
              </w:rPr>
            </w:pPr>
            <w:r>
              <w:rPr>
                <w:b/>
                <w:sz w:val="24"/>
                <w:szCs w:val="24"/>
              </w:rPr>
              <w:t>SN</w:t>
            </w:r>
          </w:p>
        </w:tc>
        <w:tc>
          <w:tcPr>
            <w:tcW w:w="4255" w:type="dxa"/>
            <w:tcBorders>
              <w:top w:val="single" w:sz="4" w:space="0" w:color="auto"/>
              <w:left w:val="single" w:sz="4" w:space="0" w:color="auto"/>
              <w:bottom w:val="single" w:sz="4" w:space="0" w:color="auto"/>
              <w:right w:val="single" w:sz="4" w:space="0" w:color="auto"/>
            </w:tcBorders>
            <w:hideMark/>
          </w:tcPr>
          <w:p w14:paraId="5BDC0185" w14:textId="07EBEE09" w:rsidR="00D2601D" w:rsidRDefault="00D2601D">
            <w:pPr>
              <w:spacing w:line="240" w:lineRule="auto"/>
              <w:rPr>
                <w:b/>
                <w:sz w:val="24"/>
                <w:szCs w:val="24"/>
              </w:rPr>
            </w:pPr>
            <w:r>
              <w:rPr>
                <w:b/>
                <w:sz w:val="24"/>
                <w:szCs w:val="24"/>
              </w:rPr>
              <w:t xml:space="preserve">Bemerkungen </w:t>
            </w:r>
            <w:r w:rsidR="004825BC">
              <w:rPr>
                <w:b/>
                <w:sz w:val="24"/>
                <w:szCs w:val="24"/>
              </w:rPr>
              <w:t>–</w:t>
            </w:r>
            <w:r>
              <w:rPr>
                <w:b/>
                <w:sz w:val="24"/>
                <w:szCs w:val="24"/>
              </w:rPr>
              <w:t xml:space="preserve"> Nachweise</w:t>
            </w:r>
          </w:p>
        </w:tc>
      </w:tr>
      <w:tr w:rsidR="000716D6" w14:paraId="5CD9DEEB" w14:textId="77777777" w:rsidTr="00BE0E8B">
        <w:tc>
          <w:tcPr>
            <w:tcW w:w="1592" w:type="dxa"/>
            <w:tcBorders>
              <w:top w:val="single" w:sz="4" w:space="0" w:color="auto"/>
              <w:left w:val="single" w:sz="4" w:space="0" w:color="auto"/>
              <w:bottom w:val="single" w:sz="4" w:space="0" w:color="auto"/>
              <w:right w:val="single" w:sz="4" w:space="0" w:color="auto"/>
            </w:tcBorders>
          </w:tcPr>
          <w:p w14:paraId="0C4411D8" w14:textId="76959B56" w:rsidR="000716D6" w:rsidRPr="00BE0E8B" w:rsidRDefault="000716D6" w:rsidP="00BE0E8B">
            <w:pPr>
              <w:spacing w:line="240" w:lineRule="auto"/>
              <w:rPr>
                <w:b/>
                <w:sz w:val="24"/>
                <w:szCs w:val="24"/>
              </w:rPr>
            </w:pPr>
            <w:r w:rsidRPr="00BE0E8B">
              <w:rPr>
                <w:b/>
                <w:sz w:val="24"/>
                <w:szCs w:val="24"/>
              </w:rPr>
              <w:t>Fledermäuse</w:t>
            </w:r>
          </w:p>
        </w:tc>
        <w:tc>
          <w:tcPr>
            <w:tcW w:w="2090" w:type="dxa"/>
            <w:tcBorders>
              <w:top w:val="single" w:sz="4" w:space="0" w:color="auto"/>
              <w:left w:val="single" w:sz="4" w:space="0" w:color="auto"/>
              <w:bottom w:val="single" w:sz="4" w:space="0" w:color="auto"/>
              <w:right w:val="single" w:sz="4" w:space="0" w:color="auto"/>
            </w:tcBorders>
          </w:tcPr>
          <w:p w14:paraId="2A6D33B5" w14:textId="1EC2CE4F" w:rsidR="000716D6" w:rsidRPr="00BE0E8B" w:rsidRDefault="00831B33" w:rsidP="00831B33">
            <w:pPr>
              <w:spacing w:line="240" w:lineRule="auto"/>
              <w:rPr>
                <w:b/>
                <w:sz w:val="24"/>
                <w:szCs w:val="24"/>
              </w:rPr>
            </w:pPr>
            <w:r>
              <w:rPr>
                <w:b/>
                <w:sz w:val="24"/>
                <w:szCs w:val="24"/>
              </w:rPr>
              <w:t>Gruppe Chicoptera</w:t>
            </w:r>
          </w:p>
        </w:tc>
        <w:tc>
          <w:tcPr>
            <w:tcW w:w="562" w:type="dxa"/>
            <w:tcBorders>
              <w:top w:val="single" w:sz="4" w:space="0" w:color="auto"/>
              <w:left w:val="single" w:sz="4" w:space="0" w:color="auto"/>
              <w:bottom w:val="single" w:sz="4" w:space="0" w:color="auto"/>
              <w:right w:val="single" w:sz="4" w:space="0" w:color="auto"/>
            </w:tcBorders>
          </w:tcPr>
          <w:p w14:paraId="3A656EFC" w14:textId="2AD38D95" w:rsidR="000716D6" w:rsidRPr="00BE0E8B" w:rsidRDefault="00831B33">
            <w:pPr>
              <w:spacing w:line="240" w:lineRule="auto"/>
              <w:jc w:val="center"/>
              <w:rPr>
                <w:b/>
                <w:sz w:val="24"/>
                <w:szCs w:val="24"/>
              </w:rPr>
            </w:pPr>
            <w:r>
              <w:rPr>
                <w:b/>
                <w:sz w:val="24"/>
                <w:szCs w:val="24"/>
              </w:rPr>
              <w:t>3</w:t>
            </w:r>
          </w:p>
        </w:tc>
        <w:tc>
          <w:tcPr>
            <w:tcW w:w="563" w:type="dxa"/>
            <w:tcBorders>
              <w:top w:val="single" w:sz="4" w:space="0" w:color="auto"/>
              <w:left w:val="single" w:sz="4" w:space="0" w:color="auto"/>
              <w:bottom w:val="single" w:sz="4" w:space="0" w:color="auto"/>
              <w:right w:val="single" w:sz="4" w:space="0" w:color="auto"/>
            </w:tcBorders>
          </w:tcPr>
          <w:p w14:paraId="605F9748" w14:textId="10EB5716" w:rsidR="000716D6" w:rsidRPr="00BE0E8B" w:rsidRDefault="00831B33">
            <w:pPr>
              <w:spacing w:line="240" w:lineRule="auto"/>
              <w:jc w:val="center"/>
              <w:rPr>
                <w:b/>
                <w:sz w:val="24"/>
                <w:szCs w:val="24"/>
              </w:rPr>
            </w:pPr>
            <w:r>
              <w:rPr>
                <w:b/>
                <w:sz w:val="24"/>
                <w:szCs w:val="24"/>
              </w:rPr>
              <w:t>3</w:t>
            </w:r>
          </w:p>
        </w:tc>
        <w:tc>
          <w:tcPr>
            <w:tcW w:w="4255" w:type="dxa"/>
            <w:tcBorders>
              <w:top w:val="single" w:sz="4" w:space="0" w:color="auto"/>
              <w:left w:val="single" w:sz="4" w:space="0" w:color="auto"/>
              <w:bottom w:val="single" w:sz="4" w:space="0" w:color="auto"/>
              <w:right w:val="single" w:sz="4" w:space="0" w:color="auto"/>
            </w:tcBorders>
          </w:tcPr>
          <w:p w14:paraId="4E3B87E9" w14:textId="01FF0B45" w:rsidR="000716D6" w:rsidRPr="00BE0E8B" w:rsidRDefault="00BE0E8B">
            <w:pPr>
              <w:spacing w:line="240" w:lineRule="auto"/>
              <w:rPr>
                <w:b/>
              </w:rPr>
            </w:pPr>
            <w:r w:rsidRPr="00BE0E8B">
              <w:rPr>
                <w:b/>
              </w:rPr>
              <w:t>Eigen</w:t>
            </w:r>
            <w:r w:rsidR="00603C16">
              <w:rPr>
                <w:b/>
              </w:rPr>
              <w:t>e</w:t>
            </w:r>
            <w:r w:rsidRPr="00BE0E8B">
              <w:rPr>
                <w:b/>
              </w:rPr>
              <w:t xml:space="preserve"> Nachweise</w:t>
            </w:r>
          </w:p>
        </w:tc>
      </w:tr>
      <w:tr w:rsidR="00831B33" w14:paraId="4B9B2DF7" w14:textId="77777777" w:rsidTr="00BE0E8B">
        <w:tc>
          <w:tcPr>
            <w:tcW w:w="1592" w:type="dxa"/>
            <w:tcBorders>
              <w:top w:val="single" w:sz="4" w:space="0" w:color="auto"/>
              <w:left w:val="single" w:sz="4" w:space="0" w:color="auto"/>
              <w:bottom w:val="single" w:sz="4" w:space="0" w:color="auto"/>
              <w:right w:val="single" w:sz="4" w:space="0" w:color="auto"/>
            </w:tcBorders>
          </w:tcPr>
          <w:p w14:paraId="0D486498" w14:textId="0B884C3C" w:rsidR="00831B33" w:rsidRPr="00817EE5" w:rsidRDefault="00831B33" w:rsidP="00BE0E8B">
            <w:pPr>
              <w:spacing w:line="240" w:lineRule="auto"/>
              <w:rPr>
                <w:bCs/>
                <w:sz w:val="24"/>
                <w:szCs w:val="24"/>
              </w:rPr>
            </w:pPr>
            <w:r w:rsidRPr="00817EE5">
              <w:rPr>
                <w:bCs/>
                <w:sz w:val="24"/>
                <w:szCs w:val="24"/>
              </w:rPr>
              <w:t>Igel</w:t>
            </w:r>
          </w:p>
        </w:tc>
        <w:tc>
          <w:tcPr>
            <w:tcW w:w="2090" w:type="dxa"/>
            <w:tcBorders>
              <w:top w:val="single" w:sz="4" w:space="0" w:color="auto"/>
              <w:left w:val="single" w:sz="4" w:space="0" w:color="auto"/>
              <w:bottom w:val="single" w:sz="4" w:space="0" w:color="auto"/>
              <w:right w:val="single" w:sz="4" w:space="0" w:color="auto"/>
            </w:tcBorders>
          </w:tcPr>
          <w:p w14:paraId="2D47CBA0" w14:textId="62A29525" w:rsidR="00831B33" w:rsidRPr="00817EE5" w:rsidRDefault="00831B33" w:rsidP="00831B33">
            <w:pPr>
              <w:spacing w:line="240" w:lineRule="auto"/>
              <w:rPr>
                <w:bCs/>
              </w:rPr>
            </w:pPr>
            <w:r w:rsidRPr="00817EE5">
              <w:rPr>
                <w:bCs/>
              </w:rPr>
              <w:t>Erinaceus europa</w:t>
            </w:r>
            <w:r w:rsidR="00817EE5" w:rsidRPr="00817EE5">
              <w:rPr>
                <w:bCs/>
              </w:rPr>
              <w:t>eus</w:t>
            </w:r>
          </w:p>
        </w:tc>
        <w:tc>
          <w:tcPr>
            <w:tcW w:w="562" w:type="dxa"/>
            <w:tcBorders>
              <w:top w:val="single" w:sz="4" w:space="0" w:color="auto"/>
              <w:left w:val="single" w:sz="4" w:space="0" w:color="auto"/>
              <w:bottom w:val="single" w:sz="4" w:space="0" w:color="auto"/>
              <w:right w:val="single" w:sz="4" w:space="0" w:color="auto"/>
            </w:tcBorders>
          </w:tcPr>
          <w:p w14:paraId="365B79A4" w14:textId="6D4929C0" w:rsidR="00831B33" w:rsidRPr="00817EE5" w:rsidRDefault="00831B33">
            <w:pPr>
              <w:spacing w:line="240" w:lineRule="auto"/>
              <w:jc w:val="center"/>
              <w:rPr>
                <w:bCs/>
                <w:sz w:val="24"/>
                <w:szCs w:val="24"/>
              </w:rPr>
            </w:pPr>
            <w:r w:rsidRPr="00817EE5">
              <w:rPr>
                <w:bCs/>
                <w:sz w:val="24"/>
                <w:szCs w:val="24"/>
              </w:rPr>
              <w:t>-</w:t>
            </w:r>
          </w:p>
        </w:tc>
        <w:tc>
          <w:tcPr>
            <w:tcW w:w="563" w:type="dxa"/>
            <w:tcBorders>
              <w:top w:val="single" w:sz="4" w:space="0" w:color="auto"/>
              <w:left w:val="single" w:sz="4" w:space="0" w:color="auto"/>
              <w:bottom w:val="single" w:sz="4" w:space="0" w:color="auto"/>
              <w:right w:val="single" w:sz="4" w:space="0" w:color="auto"/>
            </w:tcBorders>
          </w:tcPr>
          <w:p w14:paraId="6E564B1D" w14:textId="0C3BD529" w:rsidR="00831B33" w:rsidRPr="00817EE5" w:rsidRDefault="00831B33">
            <w:pPr>
              <w:spacing w:line="240" w:lineRule="auto"/>
              <w:jc w:val="center"/>
              <w:rPr>
                <w:bCs/>
                <w:sz w:val="24"/>
                <w:szCs w:val="24"/>
              </w:rPr>
            </w:pPr>
            <w:r w:rsidRPr="00817EE5">
              <w:rPr>
                <w:bCs/>
                <w:sz w:val="24"/>
                <w:szCs w:val="24"/>
              </w:rPr>
              <w:t>-</w:t>
            </w:r>
          </w:p>
        </w:tc>
        <w:tc>
          <w:tcPr>
            <w:tcW w:w="4255" w:type="dxa"/>
            <w:tcBorders>
              <w:top w:val="single" w:sz="4" w:space="0" w:color="auto"/>
              <w:left w:val="single" w:sz="4" w:space="0" w:color="auto"/>
              <w:bottom w:val="single" w:sz="4" w:space="0" w:color="auto"/>
              <w:right w:val="single" w:sz="4" w:space="0" w:color="auto"/>
            </w:tcBorders>
          </w:tcPr>
          <w:p w14:paraId="7F8C7CC2" w14:textId="2D42495A" w:rsidR="00831B33" w:rsidRPr="00817EE5" w:rsidRDefault="00817EE5">
            <w:pPr>
              <w:spacing w:line="240" w:lineRule="auto"/>
              <w:rPr>
                <w:bCs/>
              </w:rPr>
            </w:pPr>
            <w:r>
              <w:rPr>
                <w:bCs/>
              </w:rPr>
              <w:t>Sichtnachweis und Angaben</w:t>
            </w:r>
          </w:p>
        </w:tc>
      </w:tr>
      <w:tr w:rsidR="00BE0E8B" w14:paraId="49CF552B" w14:textId="77777777" w:rsidTr="00BE0E8B">
        <w:tc>
          <w:tcPr>
            <w:tcW w:w="1592" w:type="dxa"/>
            <w:tcBorders>
              <w:top w:val="single" w:sz="4" w:space="0" w:color="auto"/>
              <w:left w:val="single" w:sz="4" w:space="0" w:color="auto"/>
              <w:bottom w:val="single" w:sz="4" w:space="0" w:color="auto"/>
              <w:right w:val="single" w:sz="4" w:space="0" w:color="auto"/>
            </w:tcBorders>
            <w:hideMark/>
          </w:tcPr>
          <w:p w14:paraId="22559C7A" w14:textId="77777777" w:rsidR="00BE0E8B" w:rsidRDefault="00BE0E8B" w:rsidP="00BE0E8B">
            <w:pPr>
              <w:spacing w:line="240" w:lineRule="auto"/>
              <w:rPr>
                <w:bCs/>
                <w:sz w:val="24"/>
                <w:szCs w:val="24"/>
              </w:rPr>
            </w:pPr>
            <w:r>
              <w:rPr>
                <w:bCs/>
                <w:sz w:val="24"/>
                <w:szCs w:val="24"/>
              </w:rPr>
              <w:t>Steinmarder</w:t>
            </w:r>
          </w:p>
        </w:tc>
        <w:tc>
          <w:tcPr>
            <w:tcW w:w="2090" w:type="dxa"/>
            <w:tcBorders>
              <w:top w:val="single" w:sz="4" w:space="0" w:color="auto"/>
              <w:left w:val="single" w:sz="4" w:space="0" w:color="auto"/>
              <w:bottom w:val="single" w:sz="4" w:space="0" w:color="auto"/>
              <w:right w:val="single" w:sz="4" w:space="0" w:color="auto"/>
            </w:tcBorders>
          </w:tcPr>
          <w:p w14:paraId="4960BA3A" w14:textId="5898A6C9" w:rsidR="00BE0E8B" w:rsidRPr="00817EE5" w:rsidRDefault="00C14400" w:rsidP="00BE0E8B">
            <w:pPr>
              <w:spacing w:line="240" w:lineRule="auto"/>
              <w:rPr>
                <w:bCs/>
                <w:i/>
                <w:iCs/>
              </w:rPr>
            </w:pPr>
            <w:r w:rsidRPr="00817EE5">
              <w:rPr>
                <w:bCs/>
                <w:i/>
                <w:iCs/>
              </w:rPr>
              <w:t>Martes foina</w:t>
            </w:r>
          </w:p>
        </w:tc>
        <w:tc>
          <w:tcPr>
            <w:tcW w:w="562" w:type="dxa"/>
            <w:tcBorders>
              <w:top w:val="single" w:sz="4" w:space="0" w:color="auto"/>
              <w:left w:val="single" w:sz="4" w:space="0" w:color="auto"/>
              <w:bottom w:val="single" w:sz="4" w:space="0" w:color="auto"/>
              <w:right w:val="single" w:sz="4" w:space="0" w:color="auto"/>
            </w:tcBorders>
          </w:tcPr>
          <w:p w14:paraId="1ED52EF8" w14:textId="084A84BD" w:rsidR="00BE0E8B" w:rsidRDefault="00BE0E8B" w:rsidP="00BE0E8B">
            <w:pPr>
              <w:spacing w:line="240" w:lineRule="auto"/>
              <w:jc w:val="center"/>
              <w:rPr>
                <w:sz w:val="24"/>
                <w:szCs w:val="24"/>
              </w:rPr>
            </w:pPr>
            <w:r>
              <w:rPr>
                <w:sz w:val="24"/>
                <w:szCs w:val="24"/>
              </w:rPr>
              <w:t>-</w:t>
            </w:r>
          </w:p>
        </w:tc>
        <w:tc>
          <w:tcPr>
            <w:tcW w:w="563" w:type="dxa"/>
            <w:tcBorders>
              <w:top w:val="single" w:sz="4" w:space="0" w:color="auto"/>
              <w:left w:val="single" w:sz="4" w:space="0" w:color="auto"/>
              <w:bottom w:val="single" w:sz="4" w:space="0" w:color="auto"/>
              <w:right w:val="single" w:sz="4" w:space="0" w:color="auto"/>
            </w:tcBorders>
          </w:tcPr>
          <w:p w14:paraId="7377A925" w14:textId="2DD2EC5A" w:rsidR="00BE0E8B" w:rsidRDefault="00BE0E8B" w:rsidP="00BE0E8B">
            <w:pPr>
              <w:spacing w:line="240" w:lineRule="auto"/>
              <w:jc w:val="center"/>
              <w:rPr>
                <w:sz w:val="24"/>
                <w:szCs w:val="24"/>
              </w:rPr>
            </w:pPr>
            <w:r>
              <w:rPr>
                <w:sz w:val="24"/>
                <w:szCs w:val="24"/>
              </w:rPr>
              <w:t>-</w:t>
            </w:r>
          </w:p>
        </w:tc>
        <w:tc>
          <w:tcPr>
            <w:tcW w:w="4255" w:type="dxa"/>
            <w:tcBorders>
              <w:top w:val="single" w:sz="4" w:space="0" w:color="auto"/>
              <w:left w:val="single" w:sz="4" w:space="0" w:color="auto"/>
              <w:bottom w:val="single" w:sz="4" w:space="0" w:color="auto"/>
              <w:right w:val="single" w:sz="4" w:space="0" w:color="auto"/>
            </w:tcBorders>
          </w:tcPr>
          <w:p w14:paraId="50A0F477" w14:textId="19714583" w:rsidR="00BE0E8B" w:rsidRPr="00BE0E8B" w:rsidRDefault="00BE0E8B" w:rsidP="00BE0E8B">
            <w:pPr>
              <w:spacing w:line="240" w:lineRule="auto"/>
            </w:pPr>
            <w:r w:rsidRPr="00BE0E8B">
              <w:t>Nach Angaben von Bewohnern</w:t>
            </w:r>
          </w:p>
        </w:tc>
      </w:tr>
      <w:tr w:rsidR="00831B33" w14:paraId="22EFAFD4" w14:textId="77777777" w:rsidTr="00BE0E8B">
        <w:tc>
          <w:tcPr>
            <w:tcW w:w="1592" w:type="dxa"/>
            <w:tcBorders>
              <w:top w:val="single" w:sz="4" w:space="0" w:color="auto"/>
              <w:left w:val="single" w:sz="4" w:space="0" w:color="auto"/>
              <w:bottom w:val="single" w:sz="4" w:space="0" w:color="auto"/>
              <w:right w:val="single" w:sz="4" w:space="0" w:color="auto"/>
            </w:tcBorders>
          </w:tcPr>
          <w:p w14:paraId="482275B8" w14:textId="3E495B22" w:rsidR="00831B33" w:rsidRDefault="00831B33" w:rsidP="00BE0E8B">
            <w:pPr>
              <w:spacing w:line="240" w:lineRule="auto"/>
              <w:rPr>
                <w:bCs/>
                <w:sz w:val="24"/>
                <w:szCs w:val="24"/>
              </w:rPr>
            </w:pPr>
            <w:r>
              <w:rPr>
                <w:bCs/>
                <w:sz w:val="24"/>
                <w:szCs w:val="24"/>
              </w:rPr>
              <w:t>Reh</w:t>
            </w:r>
          </w:p>
        </w:tc>
        <w:tc>
          <w:tcPr>
            <w:tcW w:w="2090" w:type="dxa"/>
            <w:tcBorders>
              <w:top w:val="single" w:sz="4" w:space="0" w:color="auto"/>
              <w:left w:val="single" w:sz="4" w:space="0" w:color="auto"/>
              <w:bottom w:val="single" w:sz="4" w:space="0" w:color="auto"/>
              <w:right w:val="single" w:sz="4" w:space="0" w:color="auto"/>
            </w:tcBorders>
          </w:tcPr>
          <w:p w14:paraId="6D0AF40D" w14:textId="5759D0E6" w:rsidR="00831B33" w:rsidRPr="00817EE5" w:rsidRDefault="00831B33" w:rsidP="00BE0E8B">
            <w:pPr>
              <w:spacing w:line="240" w:lineRule="auto"/>
              <w:rPr>
                <w:bCs/>
                <w:i/>
                <w:iCs/>
              </w:rPr>
            </w:pPr>
            <w:r w:rsidRPr="00817EE5">
              <w:rPr>
                <w:bCs/>
                <w:i/>
                <w:iCs/>
              </w:rPr>
              <w:t>Capreolus capreolus</w:t>
            </w:r>
          </w:p>
        </w:tc>
        <w:tc>
          <w:tcPr>
            <w:tcW w:w="562" w:type="dxa"/>
            <w:tcBorders>
              <w:top w:val="single" w:sz="4" w:space="0" w:color="auto"/>
              <w:left w:val="single" w:sz="4" w:space="0" w:color="auto"/>
              <w:bottom w:val="single" w:sz="4" w:space="0" w:color="auto"/>
              <w:right w:val="single" w:sz="4" w:space="0" w:color="auto"/>
            </w:tcBorders>
          </w:tcPr>
          <w:p w14:paraId="58417941" w14:textId="1F39F475" w:rsidR="00831B33" w:rsidRDefault="00831B33" w:rsidP="00BE0E8B">
            <w:pPr>
              <w:spacing w:line="240" w:lineRule="auto"/>
              <w:jc w:val="center"/>
              <w:rPr>
                <w:sz w:val="24"/>
                <w:szCs w:val="24"/>
              </w:rPr>
            </w:pPr>
            <w:r>
              <w:rPr>
                <w:sz w:val="24"/>
                <w:szCs w:val="24"/>
              </w:rPr>
              <w:t>-</w:t>
            </w:r>
          </w:p>
        </w:tc>
        <w:tc>
          <w:tcPr>
            <w:tcW w:w="563" w:type="dxa"/>
            <w:tcBorders>
              <w:top w:val="single" w:sz="4" w:space="0" w:color="auto"/>
              <w:left w:val="single" w:sz="4" w:space="0" w:color="auto"/>
              <w:bottom w:val="single" w:sz="4" w:space="0" w:color="auto"/>
              <w:right w:val="single" w:sz="4" w:space="0" w:color="auto"/>
            </w:tcBorders>
          </w:tcPr>
          <w:p w14:paraId="62D5870E" w14:textId="0D63DC76" w:rsidR="00831B33" w:rsidRDefault="00831B33" w:rsidP="00BE0E8B">
            <w:pPr>
              <w:spacing w:line="240" w:lineRule="auto"/>
              <w:jc w:val="center"/>
              <w:rPr>
                <w:sz w:val="24"/>
                <w:szCs w:val="24"/>
              </w:rPr>
            </w:pPr>
            <w:r>
              <w:rPr>
                <w:sz w:val="24"/>
                <w:szCs w:val="24"/>
              </w:rPr>
              <w:t>-</w:t>
            </w:r>
          </w:p>
        </w:tc>
        <w:tc>
          <w:tcPr>
            <w:tcW w:w="4255" w:type="dxa"/>
            <w:tcBorders>
              <w:top w:val="single" w:sz="4" w:space="0" w:color="auto"/>
              <w:left w:val="single" w:sz="4" w:space="0" w:color="auto"/>
              <w:bottom w:val="single" w:sz="4" w:space="0" w:color="auto"/>
              <w:right w:val="single" w:sz="4" w:space="0" w:color="auto"/>
            </w:tcBorders>
          </w:tcPr>
          <w:p w14:paraId="34AB1920" w14:textId="46A77FBB" w:rsidR="00831B33" w:rsidRPr="00BE0E8B" w:rsidRDefault="00831B33" w:rsidP="00BE0E8B">
            <w:pPr>
              <w:spacing w:line="240" w:lineRule="auto"/>
            </w:pPr>
            <w:r>
              <w:t>Sichtnachweis</w:t>
            </w:r>
          </w:p>
        </w:tc>
      </w:tr>
      <w:tr w:rsidR="00BE0E8B" w14:paraId="7BEE9B22" w14:textId="77777777" w:rsidTr="00BE0E8B">
        <w:tc>
          <w:tcPr>
            <w:tcW w:w="1592" w:type="dxa"/>
            <w:tcBorders>
              <w:top w:val="single" w:sz="4" w:space="0" w:color="auto"/>
              <w:left w:val="single" w:sz="4" w:space="0" w:color="auto"/>
              <w:bottom w:val="single" w:sz="4" w:space="0" w:color="auto"/>
              <w:right w:val="single" w:sz="4" w:space="0" w:color="auto"/>
            </w:tcBorders>
          </w:tcPr>
          <w:p w14:paraId="771CF00B" w14:textId="06F3FCD3" w:rsidR="00BE0E8B" w:rsidRDefault="00BE0E8B" w:rsidP="00BE0E8B">
            <w:pPr>
              <w:spacing w:line="240" w:lineRule="auto"/>
              <w:rPr>
                <w:bCs/>
                <w:sz w:val="24"/>
                <w:szCs w:val="24"/>
              </w:rPr>
            </w:pPr>
            <w:r>
              <w:rPr>
                <w:bCs/>
                <w:sz w:val="24"/>
                <w:szCs w:val="24"/>
              </w:rPr>
              <w:t>Rotfuchs</w:t>
            </w:r>
          </w:p>
        </w:tc>
        <w:tc>
          <w:tcPr>
            <w:tcW w:w="2090" w:type="dxa"/>
            <w:tcBorders>
              <w:top w:val="single" w:sz="4" w:space="0" w:color="auto"/>
              <w:left w:val="single" w:sz="4" w:space="0" w:color="auto"/>
              <w:bottom w:val="single" w:sz="4" w:space="0" w:color="auto"/>
              <w:right w:val="single" w:sz="4" w:space="0" w:color="auto"/>
            </w:tcBorders>
          </w:tcPr>
          <w:p w14:paraId="2C31BD10" w14:textId="2F039FA2" w:rsidR="00BE0E8B" w:rsidRPr="00817EE5" w:rsidRDefault="00BE0E8B" w:rsidP="00BE0E8B">
            <w:pPr>
              <w:spacing w:line="240" w:lineRule="auto"/>
              <w:rPr>
                <w:bCs/>
                <w:i/>
                <w:iCs/>
              </w:rPr>
            </w:pPr>
            <w:r w:rsidRPr="00817EE5">
              <w:rPr>
                <w:bCs/>
                <w:i/>
                <w:iCs/>
              </w:rPr>
              <w:t>Vulpes vulpes</w:t>
            </w:r>
          </w:p>
        </w:tc>
        <w:tc>
          <w:tcPr>
            <w:tcW w:w="562" w:type="dxa"/>
            <w:tcBorders>
              <w:top w:val="single" w:sz="4" w:space="0" w:color="auto"/>
              <w:left w:val="single" w:sz="4" w:space="0" w:color="auto"/>
              <w:bottom w:val="single" w:sz="4" w:space="0" w:color="auto"/>
              <w:right w:val="single" w:sz="4" w:space="0" w:color="auto"/>
            </w:tcBorders>
          </w:tcPr>
          <w:p w14:paraId="0B2ECFA1" w14:textId="0FC1FA30" w:rsidR="00BE0E8B" w:rsidRDefault="00BE0E8B" w:rsidP="00BE0E8B">
            <w:pPr>
              <w:spacing w:line="240" w:lineRule="auto"/>
              <w:jc w:val="center"/>
              <w:rPr>
                <w:sz w:val="24"/>
                <w:szCs w:val="24"/>
              </w:rPr>
            </w:pPr>
            <w:r>
              <w:rPr>
                <w:sz w:val="24"/>
                <w:szCs w:val="24"/>
              </w:rPr>
              <w:t>-</w:t>
            </w:r>
          </w:p>
        </w:tc>
        <w:tc>
          <w:tcPr>
            <w:tcW w:w="563" w:type="dxa"/>
            <w:tcBorders>
              <w:top w:val="single" w:sz="4" w:space="0" w:color="auto"/>
              <w:left w:val="single" w:sz="4" w:space="0" w:color="auto"/>
              <w:bottom w:val="single" w:sz="4" w:space="0" w:color="auto"/>
              <w:right w:val="single" w:sz="4" w:space="0" w:color="auto"/>
            </w:tcBorders>
          </w:tcPr>
          <w:p w14:paraId="1DE00B89" w14:textId="1FA7AD79" w:rsidR="00BE0E8B" w:rsidRDefault="00BE0E8B" w:rsidP="00BE0E8B">
            <w:pPr>
              <w:spacing w:line="240" w:lineRule="auto"/>
              <w:jc w:val="center"/>
              <w:rPr>
                <w:sz w:val="24"/>
                <w:szCs w:val="24"/>
              </w:rPr>
            </w:pPr>
            <w:r>
              <w:rPr>
                <w:sz w:val="24"/>
                <w:szCs w:val="24"/>
              </w:rPr>
              <w:t>-</w:t>
            </w:r>
          </w:p>
        </w:tc>
        <w:tc>
          <w:tcPr>
            <w:tcW w:w="4255" w:type="dxa"/>
            <w:tcBorders>
              <w:top w:val="single" w:sz="4" w:space="0" w:color="auto"/>
              <w:left w:val="single" w:sz="4" w:space="0" w:color="auto"/>
              <w:bottom w:val="single" w:sz="4" w:space="0" w:color="auto"/>
              <w:right w:val="single" w:sz="4" w:space="0" w:color="auto"/>
            </w:tcBorders>
          </w:tcPr>
          <w:p w14:paraId="37275B84" w14:textId="2541BF30" w:rsidR="00BE0E8B" w:rsidRPr="00BE0E8B" w:rsidRDefault="00BE0E8B" w:rsidP="00BE0E8B">
            <w:pPr>
              <w:spacing w:line="240" w:lineRule="auto"/>
            </w:pPr>
            <w:r w:rsidRPr="00BE0E8B">
              <w:t>Nach Angaben von Bewohnern</w:t>
            </w:r>
          </w:p>
        </w:tc>
      </w:tr>
      <w:tr w:rsidR="00BE0E8B" w14:paraId="51ED817A" w14:textId="77777777" w:rsidTr="00BE0E8B">
        <w:tc>
          <w:tcPr>
            <w:tcW w:w="1592" w:type="dxa"/>
            <w:tcBorders>
              <w:top w:val="single" w:sz="4" w:space="0" w:color="auto"/>
              <w:left w:val="single" w:sz="4" w:space="0" w:color="auto"/>
              <w:bottom w:val="single" w:sz="4" w:space="0" w:color="auto"/>
              <w:right w:val="single" w:sz="4" w:space="0" w:color="auto"/>
            </w:tcBorders>
          </w:tcPr>
          <w:p w14:paraId="677226CC" w14:textId="34D1FAF7" w:rsidR="00BE0E8B" w:rsidRDefault="00BE0E8B" w:rsidP="00BE0E8B">
            <w:pPr>
              <w:spacing w:line="240" w:lineRule="auto"/>
              <w:rPr>
                <w:bCs/>
                <w:sz w:val="24"/>
                <w:szCs w:val="24"/>
              </w:rPr>
            </w:pPr>
          </w:p>
        </w:tc>
        <w:tc>
          <w:tcPr>
            <w:tcW w:w="2090" w:type="dxa"/>
            <w:tcBorders>
              <w:top w:val="single" w:sz="4" w:space="0" w:color="auto"/>
              <w:left w:val="single" w:sz="4" w:space="0" w:color="auto"/>
              <w:bottom w:val="single" w:sz="4" w:space="0" w:color="auto"/>
              <w:right w:val="single" w:sz="4" w:space="0" w:color="auto"/>
            </w:tcBorders>
          </w:tcPr>
          <w:p w14:paraId="21475F31" w14:textId="77777777" w:rsidR="00BE0E8B" w:rsidRPr="00426313" w:rsidRDefault="00BE0E8B" w:rsidP="00BE0E8B">
            <w:pPr>
              <w:spacing w:line="240" w:lineRule="auto"/>
              <w:rPr>
                <w:bCs/>
                <w:i/>
                <w:iCs/>
              </w:rPr>
            </w:pPr>
          </w:p>
        </w:tc>
        <w:tc>
          <w:tcPr>
            <w:tcW w:w="562" w:type="dxa"/>
            <w:tcBorders>
              <w:top w:val="single" w:sz="4" w:space="0" w:color="auto"/>
              <w:left w:val="single" w:sz="4" w:space="0" w:color="auto"/>
              <w:bottom w:val="single" w:sz="4" w:space="0" w:color="auto"/>
              <w:right w:val="single" w:sz="4" w:space="0" w:color="auto"/>
            </w:tcBorders>
          </w:tcPr>
          <w:p w14:paraId="4A1B90AD" w14:textId="77777777" w:rsidR="00BE0E8B" w:rsidRDefault="00BE0E8B" w:rsidP="00BE0E8B">
            <w:pPr>
              <w:spacing w:line="240" w:lineRule="auto"/>
              <w:jc w:val="center"/>
              <w:rPr>
                <w:sz w:val="24"/>
                <w:szCs w:val="24"/>
              </w:rPr>
            </w:pPr>
          </w:p>
        </w:tc>
        <w:tc>
          <w:tcPr>
            <w:tcW w:w="563" w:type="dxa"/>
            <w:tcBorders>
              <w:top w:val="single" w:sz="4" w:space="0" w:color="auto"/>
              <w:left w:val="single" w:sz="4" w:space="0" w:color="auto"/>
              <w:bottom w:val="single" w:sz="4" w:space="0" w:color="auto"/>
              <w:right w:val="single" w:sz="4" w:space="0" w:color="auto"/>
            </w:tcBorders>
          </w:tcPr>
          <w:p w14:paraId="1E8A0754" w14:textId="77777777" w:rsidR="00BE0E8B" w:rsidRDefault="00BE0E8B" w:rsidP="00BE0E8B">
            <w:pPr>
              <w:spacing w:line="240" w:lineRule="auto"/>
              <w:jc w:val="center"/>
              <w:rPr>
                <w:sz w:val="24"/>
                <w:szCs w:val="24"/>
              </w:rPr>
            </w:pPr>
          </w:p>
        </w:tc>
        <w:tc>
          <w:tcPr>
            <w:tcW w:w="4255" w:type="dxa"/>
            <w:tcBorders>
              <w:top w:val="single" w:sz="4" w:space="0" w:color="auto"/>
              <w:left w:val="single" w:sz="4" w:space="0" w:color="auto"/>
              <w:bottom w:val="single" w:sz="4" w:space="0" w:color="auto"/>
              <w:right w:val="single" w:sz="4" w:space="0" w:color="auto"/>
            </w:tcBorders>
          </w:tcPr>
          <w:p w14:paraId="3047EA1F" w14:textId="77777777" w:rsidR="00BE0E8B" w:rsidRPr="00BE0E8B" w:rsidRDefault="00BE0E8B" w:rsidP="00BE0E8B">
            <w:pPr>
              <w:spacing w:line="240" w:lineRule="auto"/>
            </w:pPr>
          </w:p>
        </w:tc>
      </w:tr>
    </w:tbl>
    <w:p w14:paraId="32032797" w14:textId="77777777" w:rsidR="00D2601D" w:rsidRDefault="00D2601D" w:rsidP="00D2601D">
      <w:pPr>
        <w:pStyle w:val="KeinLeerraum"/>
      </w:pPr>
    </w:p>
    <w:p w14:paraId="3E12A4F2" w14:textId="0C197D7B" w:rsidR="00D2601D" w:rsidRDefault="00D2601D" w:rsidP="00D2601D">
      <w:pPr>
        <w:pStyle w:val="KeinLeerraum"/>
        <w:rPr>
          <w:sz w:val="24"/>
          <w:szCs w:val="24"/>
        </w:rPr>
      </w:pPr>
      <w:r>
        <w:rPr>
          <w:b/>
          <w:bCs/>
          <w:sz w:val="24"/>
          <w:szCs w:val="24"/>
        </w:rPr>
        <w:t>Störungen durch den geplanten Bau wird es für die Säugetiere nicht geben</w:t>
      </w:r>
      <w:r>
        <w:rPr>
          <w:sz w:val="24"/>
          <w:szCs w:val="24"/>
        </w:rPr>
        <w:t>, da ihre Reviere sehr groß sind und sich in allen Richtung</w:t>
      </w:r>
      <w:r w:rsidR="008325AB">
        <w:rPr>
          <w:sz w:val="24"/>
          <w:szCs w:val="24"/>
        </w:rPr>
        <w:t>en</w:t>
      </w:r>
      <w:r>
        <w:rPr>
          <w:sz w:val="24"/>
          <w:szCs w:val="24"/>
        </w:rPr>
        <w:t xml:space="preserve"> Lebensräume befinden, die für diese Tiere ausreichend sind.</w:t>
      </w:r>
    </w:p>
    <w:p w14:paraId="35A396FA" w14:textId="6DD6490F" w:rsidR="00BE0E8B" w:rsidRDefault="00BE0E8B" w:rsidP="00D2601D">
      <w:pPr>
        <w:pStyle w:val="KeinLeerraum"/>
        <w:rPr>
          <w:sz w:val="24"/>
          <w:szCs w:val="24"/>
        </w:rPr>
      </w:pPr>
      <w:r>
        <w:rPr>
          <w:sz w:val="24"/>
          <w:szCs w:val="24"/>
        </w:rPr>
        <w:t xml:space="preserve">Die </w:t>
      </w:r>
      <w:r w:rsidRPr="00603C16">
        <w:rPr>
          <w:b/>
          <w:bCs/>
          <w:sz w:val="24"/>
          <w:szCs w:val="24"/>
        </w:rPr>
        <w:t xml:space="preserve">Fledermäuse </w:t>
      </w:r>
      <w:r>
        <w:rPr>
          <w:sz w:val="24"/>
          <w:szCs w:val="24"/>
        </w:rPr>
        <w:t>sind mit ihren Sommerstuben außerhalb der geplante</w:t>
      </w:r>
      <w:r w:rsidR="00C14400">
        <w:rPr>
          <w:sz w:val="24"/>
          <w:szCs w:val="24"/>
        </w:rPr>
        <w:t>n</w:t>
      </w:r>
      <w:r>
        <w:rPr>
          <w:sz w:val="24"/>
          <w:szCs w:val="24"/>
        </w:rPr>
        <w:t xml:space="preserve"> Bebauung zu finden, sodass auch bei dieser Art keine Gefährdung eintritt.</w:t>
      </w:r>
    </w:p>
    <w:p w14:paraId="6C4EB0A0" w14:textId="77777777" w:rsidR="00D2601D" w:rsidRDefault="00D2601D" w:rsidP="00D2601D">
      <w:pPr>
        <w:pStyle w:val="KeinLeerraum"/>
      </w:pPr>
    </w:p>
    <w:p w14:paraId="21DAECBA" w14:textId="77777777" w:rsidR="00D2601D" w:rsidRDefault="00D2601D" w:rsidP="00D2601D">
      <w:pPr>
        <w:pStyle w:val="KeinLeerraum"/>
      </w:pPr>
    </w:p>
    <w:p w14:paraId="66B8661F" w14:textId="77777777" w:rsidR="00D2601D" w:rsidRDefault="00D2601D" w:rsidP="00D2601D">
      <w:pPr>
        <w:pStyle w:val="KeinLeerraum"/>
      </w:pPr>
    </w:p>
    <w:p w14:paraId="4B32A933" w14:textId="2F419728" w:rsidR="00D2601D" w:rsidRDefault="00D2601D" w:rsidP="00D2601D">
      <w:pPr>
        <w:pStyle w:val="Listenabsatz"/>
        <w:numPr>
          <w:ilvl w:val="0"/>
          <w:numId w:val="9"/>
        </w:numPr>
        <w:spacing w:line="252" w:lineRule="auto"/>
        <w:rPr>
          <w:b/>
          <w:sz w:val="26"/>
          <w:szCs w:val="26"/>
        </w:rPr>
      </w:pPr>
      <w:r>
        <w:rPr>
          <w:b/>
          <w:sz w:val="26"/>
          <w:szCs w:val="26"/>
        </w:rPr>
        <w:t xml:space="preserve">Erfassung von Reptilien und Amphibien </w:t>
      </w:r>
    </w:p>
    <w:p w14:paraId="7191DF9E" w14:textId="77777777" w:rsidR="00D2601D" w:rsidRDefault="00D2601D" w:rsidP="00D2601D">
      <w:pPr>
        <w:pStyle w:val="KeinLeerraum"/>
        <w:rPr>
          <w:b/>
          <w:sz w:val="20"/>
          <w:szCs w:val="20"/>
        </w:rPr>
      </w:pPr>
    </w:p>
    <w:tbl>
      <w:tblPr>
        <w:tblStyle w:val="Tabellenraster"/>
        <w:tblW w:w="9259" w:type="dxa"/>
        <w:tblInd w:w="0" w:type="dxa"/>
        <w:tblLook w:val="04A0" w:firstRow="1" w:lastRow="0" w:firstColumn="1" w:lastColumn="0" w:noHBand="0" w:noVBand="1"/>
      </w:tblPr>
      <w:tblGrid>
        <w:gridCol w:w="1665"/>
        <w:gridCol w:w="2090"/>
        <w:gridCol w:w="944"/>
        <w:gridCol w:w="560"/>
        <w:gridCol w:w="4000"/>
      </w:tblGrid>
      <w:tr w:rsidR="00D2601D" w14:paraId="1E2B30A7" w14:textId="77777777" w:rsidTr="005B09C8">
        <w:tc>
          <w:tcPr>
            <w:tcW w:w="1665" w:type="dxa"/>
            <w:tcBorders>
              <w:top w:val="single" w:sz="4" w:space="0" w:color="auto"/>
              <w:left w:val="single" w:sz="4" w:space="0" w:color="auto"/>
              <w:bottom w:val="single" w:sz="4" w:space="0" w:color="auto"/>
              <w:right w:val="single" w:sz="4" w:space="0" w:color="auto"/>
            </w:tcBorders>
            <w:hideMark/>
          </w:tcPr>
          <w:p w14:paraId="043CA54A" w14:textId="77777777" w:rsidR="00D2601D" w:rsidRDefault="00D2601D">
            <w:pPr>
              <w:spacing w:line="240" w:lineRule="auto"/>
              <w:rPr>
                <w:sz w:val="24"/>
                <w:szCs w:val="24"/>
              </w:rPr>
            </w:pPr>
            <w:r>
              <w:rPr>
                <w:b/>
                <w:sz w:val="24"/>
                <w:szCs w:val="24"/>
              </w:rPr>
              <w:t>Deutscher Name</w:t>
            </w:r>
          </w:p>
        </w:tc>
        <w:tc>
          <w:tcPr>
            <w:tcW w:w="2090" w:type="dxa"/>
            <w:tcBorders>
              <w:top w:val="single" w:sz="4" w:space="0" w:color="auto"/>
              <w:left w:val="single" w:sz="4" w:space="0" w:color="auto"/>
              <w:bottom w:val="single" w:sz="4" w:space="0" w:color="auto"/>
              <w:right w:val="single" w:sz="4" w:space="0" w:color="auto"/>
            </w:tcBorders>
            <w:hideMark/>
          </w:tcPr>
          <w:p w14:paraId="259DC926" w14:textId="77777777" w:rsidR="00D2601D" w:rsidRDefault="00D2601D">
            <w:pPr>
              <w:spacing w:line="240" w:lineRule="auto"/>
              <w:jc w:val="center"/>
              <w:rPr>
                <w:sz w:val="24"/>
                <w:szCs w:val="24"/>
              </w:rPr>
            </w:pPr>
            <w:r>
              <w:rPr>
                <w:b/>
                <w:sz w:val="24"/>
                <w:szCs w:val="24"/>
              </w:rPr>
              <w:t>Wissenschaftlicher Name</w:t>
            </w:r>
          </w:p>
        </w:tc>
        <w:tc>
          <w:tcPr>
            <w:tcW w:w="944" w:type="dxa"/>
            <w:tcBorders>
              <w:top w:val="single" w:sz="4" w:space="0" w:color="auto"/>
              <w:left w:val="single" w:sz="4" w:space="0" w:color="auto"/>
              <w:bottom w:val="single" w:sz="4" w:space="0" w:color="auto"/>
              <w:right w:val="single" w:sz="4" w:space="0" w:color="auto"/>
            </w:tcBorders>
            <w:hideMark/>
          </w:tcPr>
          <w:p w14:paraId="313A724D" w14:textId="77777777" w:rsidR="00D2601D" w:rsidRDefault="00D2601D">
            <w:pPr>
              <w:spacing w:line="240" w:lineRule="auto"/>
              <w:jc w:val="center"/>
              <w:rPr>
                <w:b/>
                <w:bCs/>
                <w:sz w:val="24"/>
                <w:szCs w:val="24"/>
              </w:rPr>
            </w:pPr>
            <w:r>
              <w:rPr>
                <w:b/>
                <w:bCs/>
                <w:sz w:val="24"/>
                <w:szCs w:val="24"/>
              </w:rPr>
              <w:t>RL</w:t>
            </w:r>
          </w:p>
          <w:p w14:paraId="2A3FAFFE" w14:textId="77777777" w:rsidR="00D2601D" w:rsidRDefault="00D2601D">
            <w:pPr>
              <w:spacing w:line="240" w:lineRule="auto"/>
              <w:jc w:val="center"/>
              <w:rPr>
                <w:b/>
                <w:bCs/>
                <w:sz w:val="24"/>
                <w:szCs w:val="24"/>
              </w:rPr>
            </w:pPr>
            <w:r>
              <w:rPr>
                <w:b/>
                <w:bCs/>
                <w:sz w:val="24"/>
                <w:szCs w:val="24"/>
              </w:rPr>
              <w:t>D</w:t>
            </w:r>
          </w:p>
        </w:tc>
        <w:tc>
          <w:tcPr>
            <w:tcW w:w="560" w:type="dxa"/>
            <w:tcBorders>
              <w:top w:val="single" w:sz="4" w:space="0" w:color="auto"/>
              <w:left w:val="single" w:sz="4" w:space="0" w:color="auto"/>
              <w:bottom w:val="single" w:sz="4" w:space="0" w:color="auto"/>
              <w:right w:val="single" w:sz="4" w:space="0" w:color="auto"/>
            </w:tcBorders>
            <w:hideMark/>
          </w:tcPr>
          <w:p w14:paraId="684F69B4" w14:textId="77777777" w:rsidR="00D2601D" w:rsidRDefault="00D2601D">
            <w:pPr>
              <w:spacing w:line="240" w:lineRule="auto"/>
              <w:jc w:val="center"/>
              <w:rPr>
                <w:b/>
                <w:bCs/>
                <w:sz w:val="24"/>
                <w:szCs w:val="24"/>
              </w:rPr>
            </w:pPr>
            <w:r>
              <w:rPr>
                <w:b/>
                <w:bCs/>
                <w:sz w:val="24"/>
                <w:szCs w:val="24"/>
              </w:rPr>
              <w:t>RL</w:t>
            </w:r>
          </w:p>
          <w:p w14:paraId="499714B4" w14:textId="77777777" w:rsidR="00D2601D" w:rsidRDefault="00D2601D">
            <w:pPr>
              <w:spacing w:line="240" w:lineRule="auto"/>
              <w:jc w:val="center"/>
              <w:rPr>
                <w:b/>
                <w:bCs/>
                <w:sz w:val="24"/>
                <w:szCs w:val="24"/>
              </w:rPr>
            </w:pPr>
            <w:r>
              <w:rPr>
                <w:b/>
                <w:bCs/>
                <w:sz w:val="24"/>
                <w:szCs w:val="24"/>
              </w:rPr>
              <w:t>SN</w:t>
            </w:r>
          </w:p>
        </w:tc>
        <w:tc>
          <w:tcPr>
            <w:tcW w:w="4000" w:type="dxa"/>
            <w:tcBorders>
              <w:top w:val="single" w:sz="4" w:space="0" w:color="auto"/>
              <w:left w:val="single" w:sz="4" w:space="0" w:color="auto"/>
              <w:bottom w:val="single" w:sz="4" w:space="0" w:color="auto"/>
              <w:right w:val="single" w:sz="4" w:space="0" w:color="auto"/>
            </w:tcBorders>
            <w:hideMark/>
          </w:tcPr>
          <w:p w14:paraId="44020FF6" w14:textId="77777777" w:rsidR="00D2601D" w:rsidRDefault="00D2601D">
            <w:pPr>
              <w:spacing w:line="240" w:lineRule="auto"/>
              <w:rPr>
                <w:b/>
                <w:bCs/>
                <w:sz w:val="24"/>
                <w:szCs w:val="24"/>
              </w:rPr>
            </w:pPr>
            <w:r>
              <w:rPr>
                <w:b/>
                <w:bCs/>
                <w:sz w:val="24"/>
                <w:szCs w:val="24"/>
              </w:rPr>
              <w:t>Bemerkungen – Nachweise</w:t>
            </w:r>
          </w:p>
        </w:tc>
      </w:tr>
      <w:tr w:rsidR="00426313" w14:paraId="38101F73" w14:textId="77777777" w:rsidTr="005B09C8">
        <w:tc>
          <w:tcPr>
            <w:tcW w:w="1665" w:type="dxa"/>
            <w:tcBorders>
              <w:top w:val="single" w:sz="4" w:space="0" w:color="auto"/>
              <w:left w:val="single" w:sz="4" w:space="0" w:color="auto"/>
              <w:bottom w:val="single" w:sz="4" w:space="0" w:color="auto"/>
              <w:right w:val="single" w:sz="4" w:space="0" w:color="auto"/>
            </w:tcBorders>
          </w:tcPr>
          <w:p w14:paraId="0A79CD7A" w14:textId="35107278" w:rsidR="00426313" w:rsidRDefault="00426313">
            <w:pPr>
              <w:spacing w:line="240" w:lineRule="auto"/>
              <w:rPr>
                <w:b/>
                <w:sz w:val="24"/>
                <w:szCs w:val="24"/>
              </w:rPr>
            </w:pPr>
            <w:r>
              <w:rPr>
                <w:sz w:val="24"/>
                <w:szCs w:val="24"/>
              </w:rPr>
              <w:t>Blindschleiche</w:t>
            </w:r>
          </w:p>
        </w:tc>
        <w:tc>
          <w:tcPr>
            <w:tcW w:w="2090" w:type="dxa"/>
            <w:tcBorders>
              <w:top w:val="single" w:sz="4" w:space="0" w:color="auto"/>
              <w:left w:val="single" w:sz="4" w:space="0" w:color="auto"/>
              <w:bottom w:val="single" w:sz="4" w:space="0" w:color="auto"/>
              <w:right w:val="single" w:sz="4" w:space="0" w:color="auto"/>
            </w:tcBorders>
          </w:tcPr>
          <w:p w14:paraId="7DCC81D5" w14:textId="21EA3727" w:rsidR="00426313" w:rsidRPr="00426313" w:rsidRDefault="00C14400" w:rsidP="00426313">
            <w:pPr>
              <w:spacing w:line="240" w:lineRule="auto"/>
              <w:rPr>
                <w:bCs/>
                <w:i/>
                <w:iCs/>
                <w:sz w:val="20"/>
                <w:szCs w:val="20"/>
              </w:rPr>
            </w:pPr>
            <w:r>
              <w:rPr>
                <w:bCs/>
                <w:i/>
                <w:iCs/>
                <w:sz w:val="20"/>
                <w:szCs w:val="20"/>
              </w:rPr>
              <w:t>An</w:t>
            </w:r>
            <w:r w:rsidR="00426313" w:rsidRPr="00426313">
              <w:rPr>
                <w:bCs/>
                <w:i/>
                <w:iCs/>
                <w:sz w:val="20"/>
                <w:szCs w:val="20"/>
              </w:rPr>
              <w:t>guis fragilis</w:t>
            </w:r>
          </w:p>
        </w:tc>
        <w:tc>
          <w:tcPr>
            <w:tcW w:w="944" w:type="dxa"/>
            <w:tcBorders>
              <w:top w:val="single" w:sz="4" w:space="0" w:color="auto"/>
              <w:left w:val="single" w:sz="4" w:space="0" w:color="auto"/>
              <w:bottom w:val="single" w:sz="4" w:space="0" w:color="auto"/>
              <w:right w:val="single" w:sz="4" w:space="0" w:color="auto"/>
            </w:tcBorders>
          </w:tcPr>
          <w:p w14:paraId="299DB148" w14:textId="6518455A" w:rsidR="00426313" w:rsidRDefault="00BC21AF">
            <w:pPr>
              <w:spacing w:line="240" w:lineRule="auto"/>
              <w:jc w:val="center"/>
              <w:rPr>
                <w:b/>
                <w:bCs/>
                <w:sz w:val="24"/>
                <w:szCs w:val="24"/>
              </w:rPr>
            </w:pPr>
            <w:r>
              <w:rPr>
                <w:b/>
                <w:bCs/>
                <w:sz w:val="24"/>
                <w:szCs w:val="24"/>
              </w:rPr>
              <w:t>-</w:t>
            </w:r>
          </w:p>
        </w:tc>
        <w:tc>
          <w:tcPr>
            <w:tcW w:w="560" w:type="dxa"/>
            <w:tcBorders>
              <w:top w:val="single" w:sz="4" w:space="0" w:color="auto"/>
              <w:left w:val="single" w:sz="4" w:space="0" w:color="auto"/>
              <w:bottom w:val="single" w:sz="4" w:space="0" w:color="auto"/>
              <w:right w:val="single" w:sz="4" w:space="0" w:color="auto"/>
            </w:tcBorders>
          </w:tcPr>
          <w:p w14:paraId="21A6D606" w14:textId="6F2968E1" w:rsidR="00426313" w:rsidRDefault="00BC21AF">
            <w:pPr>
              <w:spacing w:line="240" w:lineRule="auto"/>
              <w:jc w:val="center"/>
              <w:rPr>
                <w:b/>
                <w:bCs/>
                <w:sz w:val="24"/>
                <w:szCs w:val="24"/>
              </w:rPr>
            </w:pPr>
            <w:r>
              <w:rPr>
                <w:b/>
                <w:bCs/>
                <w:sz w:val="24"/>
                <w:szCs w:val="24"/>
              </w:rPr>
              <w:t>-</w:t>
            </w:r>
          </w:p>
        </w:tc>
        <w:tc>
          <w:tcPr>
            <w:tcW w:w="4000" w:type="dxa"/>
            <w:tcBorders>
              <w:top w:val="single" w:sz="4" w:space="0" w:color="auto"/>
              <w:left w:val="single" w:sz="4" w:space="0" w:color="auto"/>
              <w:bottom w:val="single" w:sz="4" w:space="0" w:color="auto"/>
              <w:right w:val="single" w:sz="4" w:space="0" w:color="auto"/>
            </w:tcBorders>
          </w:tcPr>
          <w:p w14:paraId="186D66DE" w14:textId="5744D0E1" w:rsidR="00426313" w:rsidRPr="00903EB0" w:rsidRDefault="00BC21AF">
            <w:pPr>
              <w:spacing w:line="240" w:lineRule="auto"/>
              <w:rPr>
                <w:sz w:val="20"/>
                <w:szCs w:val="20"/>
              </w:rPr>
            </w:pPr>
            <w:r w:rsidRPr="00903EB0">
              <w:rPr>
                <w:sz w:val="20"/>
                <w:szCs w:val="20"/>
              </w:rPr>
              <w:t>Häufiges Vorkommen in Gärten</w:t>
            </w:r>
          </w:p>
        </w:tc>
      </w:tr>
      <w:tr w:rsidR="00CF2826" w14:paraId="7805CFC1" w14:textId="77777777" w:rsidTr="005B09C8">
        <w:tc>
          <w:tcPr>
            <w:tcW w:w="1665" w:type="dxa"/>
            <w:tcBorders>
              <w:top w:val="single" w:sz="4" w:space="0" w:color="auto"/>
              <w:left w:val="single" w:sz="4" w:space="0" w:color="auto"/>
              <w:bottom w:val="single" w:sz="4" w:space="0" w:color="auto"/>
              <w:right w:val="single" w:sz="4" w:space="0" w:color="auto"/>
            </w:tcBorders>
            <w:hideMark/>
          </w:tcPr>
          <w:p w14:paraId="60E90898" w14:textId="77777777" w:rsidR="00CF2826" w:rsidRPr="00CF2826" w:rsidRDefault="00CF2826" w:rsidP="00CF2826">
            <w:pPr>
              <w:spacing w:line="240" w:lineRule="auto"/>
              <w:rPr>
                <w:b/>
                <w:bCs/>
                <w:sz w:val="24"/>
                <w:szCs w:val="24"/>
              </w:rPr>
            </w:pPr>
            <w:r w:rsidRPr="00CF2826">
              <w:rPr>
                <w:b/>
                <w:bCs/>
                <w:sz w:val="24"/>
                <w:szCs w:val="24"/>
              </w:rPr>
              <w:t>Ringelnatter</w:t>
            </w:r>
          </w:p>
        </w:tc>
        <w:tc>
          <w:tcPr>
            <w:tcW w:w="2090" w:type="dxa"/>
            <w:tcBorders>
              <w:top w:val="single" w:sz="4" w:space="0" w:color="auto"/>
              <w:left w:val="single" w:sz="4" w:space="0" w:color="auto"/>
              <w:bottom w:val="single" w:sz="4" w:space="0" w:color="auto"/>
              <w:right w:val="single" w:sz="4" w:space="0" w:color="auto"/>
            </w:tcBorders>
          </w:tcPr>
          <w:p w14:paraId="66FB932C" w14:textId="686C3DB1" w:rsidR="00CF2826" w:rsidRPr="00CF2826" w:rsidRDefault="00C14400" w:rsidP="00CF2826">
            <w:pPr>
              <w:spacing w:line="240" w:lineRule="auto"/>
              <w:rPr>
                <w:b/>
                <w:bCs/>
                <w:i/>
                <w:iCs/>
              </w:rPr>
            </w:pPr>
            <w:r>
              <w:rPr>
                <w:b/>
                <w:bCs/>
                <w:i/>
                <w:iCs/>
              </w:rPr>
              <w:t>Natrix natrix</w:t>
            </w:r>
          </w:p>
        </w:tc>
        <w:tc>
          <w:tcPr>
            <w:tcW w:w="944" w:type="dxa"/>
            <w:tcBorders>
              <w:top w:val="single" w:sz="4" w:space="0" w:color="auto"/>
              <w:left w:val="single" w:sz="4" w:space="0" w:color="auto"/>
              <w:bottom w:val="single" w:sz="4" w:space="0" w:color="auto"/>
              <w:right w:val="single" w:sz="4" w:space="0" w:color="auto"/>
            </w:tcBorders>
          </w:tcPr>
          <w:p w14:paraId="5C49E4A9" w14:textId="384CBB06" w:rsidR="00CF2826" w:rsidRPr="00CF2826" w:rsidRDefault="00C14400" w:rsidP="00CF2826">
            <w:pPr>
              <w:spacing w:line="240" w:lineRule="auto"/>
              <w:jc w:val="center"/>
              <w:rPr>
                <w:b/>
                <w:bCs/>
              </w:rPr>
            </w:pPr>
            <w:r>
              <w:rPr>
                <w:b/>
                <w:bCs/>
              </w:rPr>
              <w:t>V</w:t>
            </w:r>
          </w:p>
        </w:tc>
        <w:tc>
          <w:tcPr>
            <w:tcW w:w="560" w:type="dxa"/>
            <w:tcBorders>
              <w:top w:val="single" w:sz="4" w:space="0" w:color="auto"/>
              <w:left w:val="single" w:sz="4" w:space="0" w:color="auto"/>
              <w:bottom w:val="single" w:sz="4" w:space="0" w:color="auto"/>
              <w:right w:val="single" w:sz="4" w:space="0" w:color="auto"/>
            </w:tcBorders>
          </w:tcPr>
          <w:p w14:paraId="19D613E5" w14:textId="72AFAE1E" w:rsidR="00CF2826" w:rsidRPr="00CF2826" w:rsidRDefault="00C14400" w:rsidP="00CF2826">
            <w:pPr>
              <w:spacing w:line="240" w:lineRule="auto"/>
              <w:jc w:val="center"/>
              <w:rPr>
                <w:b/>
                <w:bCs/>
              </w:rPr>
            </w:pPr>
            <w:r>
              <w:rPr>
                <w:b/>
                <w:bCs/>
              </w:rPr>
              <w:t>3</w:t>
            </w:r>
          </w:p>
        </w:tc>
        <w:tc>
          <w:tcPr>
            <w:tcW w:w="4000" w:type="dxa"/>
            <w:tcBorders>
              <w:top w:val="single" w:sz="4" w:space="0" w:color="auto"/>
              <w:left w:val="single" w:sz="4" w:space="0" w:color="auto"/>
              <w:bottom w:val="single" w:sz="4" w:space="0" w:color="auto"/>
              <w:right w:val="single" w:sz="4" w:space="0" w:color="auto"/>
            </w:tcBorders>
          </w:tcPr>
          <w:p w14:paraId="44C5EC44" w14:textId="64E770E1" w:rsidR="00CF2826" w:rsidRPr="00903EB0" w:rsidRDefault="00C14400" w:rsidP="00CF2826">
            <w:pPr>
              <w:spacing w:line="240" w:lineRule="auto"/>
              <w:rPr>
                <w:b/>
                <w:bCs/>
                <w:sz w:val="20"/>
                <w:szCs w:val="20"/>
              </w:rPr>
            </w:pPr>
            <w:r w:rsidRPr="00903EB0">
              <w:rPr>
                <w:b/>
                <w:bCs/>
                <w:sz w:val="20"/>
                <w:szCs w:val="20"/>
              </w:rPr>
              <w:t>Angaben von Bewohnern</w:t>
            </w:r>
          </w:p>
        </w:tc>
      </w:tr>
      <w:tr w:rsidR="00CF2826" w14:paraId="2987660F" w14:textId="77777777" w:rsidTr="005B09C8">
        <w:tc>
          <w:tcPr>
            <w:tcW w:w="1665" w:type="dxa"/>
            <w:tcBorders>
              <w:top w:val="single" w:sz="4" w:space="0" w:color="auto"/>
              <w:left w:val="single" w:sz="4" w:space="0" w:color="auto"/>
              <w:bottom w:val="single" w:sz="4" w:space="0" w:color="auto"/>
              <w:right w:val="single" w:sz="4" w:space="0" w:color="auto"/>
            </w:tcBorders>
            <w:hideMark/>
          </w:tcPr>
          <w:p w14:paraId="12002444" w14:textId="25C65DEC" w:rsidR="00CF2826" w:rsidRPr="00CF2826" w:rsidRDefault="00CF2826" w:rsidP="00CF2826">
            <w:pPr>
              <w:spacing w:line="240" w:lineRule="auto"/>
              <w:rPr>
                <w:b/>
                <w:bCs/>
                <w:sz w:val="24"/>
                <w:szCs w:val="24"/>
              </w:rPr>
            </w:pPr>
            <w:r w:rsidRPr="00CF2826">
              <w:rPr>
                <w:b/>
                <w:bCs/>
                <w:sz w:val="24"/>
                <w:szCs w:val="24"/>
              </w:rPr>
              <w:t>Zauneidechse</w:t>
            </w:r>
          </w:p>
        </w:tc>
        <w:tc>
          <w:tcPr>
            <w:tcW w:w="2090" w:type="dxa"/>
            <w:tcBorders>
              <w:top w:val="single" w:sz="4" w:space="0" w:color="auto"/>
              <w:left w:val="single" w:sz="4" w:space="0" w:color="auto"/>
              <w:bottom w:val="single" w:sz="4" w:space="0" w:color="auto"/>
              <w:right w:val="single" w:sz="4" w:space="0" w:color="auto"/>
            </w:tcBorders>
          </w:tcPr>
          <w:p w14:paraId="2A7BEFA4" w14:textId="5CB584A2" w:rsidR="00CF2826" w:rsidRPr="00CF2826" w:rsidRDefault="00C14400" w:rsidP="00CF2826">
            <w:pPr>
              <w:spacing w:line="240" w:lineRule="auto"/>
              <w:rPr>
                <w:b/>
                <w:bCs/>
                <w:i/>
                <w:iCs/>
              </w:rPr>
            </w:pPr>
            <w:r>
              <w:rPr>
                <w:b/>
                <w:bCs/>
                <w:i/>
                <w:iCs/>
              </w:rPr>
              <w:t>Lacerta agilis</w:t>
            </w:r>
          </w:p>
        </w:tc>
        <w:tc>
          <w:tcPr>
            <w:tcW w:w="944" w:type="dxa"/>
            <w:tcBorders>
              <w:top w:val="single" w:sz="4" w:space="0" w:color="auto"/>
              <w:left w:val="single" w:sz="4" w:space="0" w:color="auto"/>
              <w:bottom w:val="single" w:sz="4" w:space="0" w:color="auto"/>
              <w:right w:val="single" w:sz="4" w:space="0" w:color="auto"/>
            </w:tcBorders>
          </w:tcPr>
          <w:p w14:paraId="6FA51D20" w14:textId="73435E9C" w:rsidR="00CF2826" w:rsidRPr="00CF2826" w:rsidRDefault="00C14400" w:rsidP="00CF2826">
            <w:pPr>
              <w:spacing w:line="240" w:lineRule="auto"/>
              <w:jc w:val="center"/>
              <w:rPr>
                <w:b/>
                <w:bCs/>
              </w:rPr>
            </w:pPr>
            <w:r>
              <w:rPr>
                <w:b/>
                <w:bCs/>
              </w:rPr>
              <w:t>V</w:t>
            </w:r>
          </w:p>
        </w:tc>
        <w:tc>
          <w:tcPr>
            <w:tcW w:w="560" w:type="dxa"/>
            <w:tcBorders>
              <w:top w:val="single" w:sz="4" w:space="0" w:color="auto"/>
              <w:left w:val="single" w:sz="4" w:space="0" w:color="auto"/>
              <w:bottom w:val="single" w:sz="4" w:space="0" w:color="auto"/>
              <w:right w:val="single" w:sz="4" w:space="0" w:color="auto"/>
            </w:tcBorders>
          </w:tcPr>
          <w:p w14:paraId="2C5B3775" w14:textId="7A916E98" w:rsidR="00CF2826" w:rsidRPr="00CF2826" w:rsidRDefault="00C14400" w:rsidP="00CF2826">
            <w:pPr>
              <w:spacing w:line="240" w:lineRule="auto"/>
              <w:jc w:val="center"/>
              <w:rPr>
                <w:b/>
                <w:bCs/>
              </w:rPr>
            </w:pPr>
            <w:r>
              <w:rPr>
                <w:b/>
                <w:bCs/>
              </w:rPr>
              <w:t>3</w:t>
            </w:r>
          </w:p>
        </w:tc>
        <w:tc>
          <w:tcPr>
            <w:tcW w:w="4000" w:type="dxa"/>
            <w:tcBorders>
              <w:top w:val="single" w:sz="4" w:space="0" w:color="auto"/>
              <w:left w:val="single" w:sz="4" w:space="0" w:color="auto"/>
              <w:bottom w:val="single" w:sz="4" w:space="0" w:color="auto"/>
              <w:right w:val="single" w:sz="4" w:space="0" w:color="auto"/>
            </w:tcBorders>
          </w:tcPr>
          <w:p w14:paraId="426B4D75" w14:textId="494952E0" w:rsidR="00CF2826" w:rsidRPr="00903EB0" w:rsidRDefault="00C14400" w:rsidP="00CF2826">
            <w:pPr>
              <w:spacing w:line="240" w:lineRule="auto"/>
              <w:rPr>
                <w:b/>
                <w:bCs/>
                <w:sz w:val="20"/>
                <w:szCs w:val="20"/>
              </w:rPr>
            </w:pPr>
            <w:r w:rsidRPr="00903EB0">
              <w:rPr>
                <w:b/>
                <w:bCs/>
                <w:sz w:val="20"/>
                <w:szCs w:val="20"/>
              </w:rPr>
              <w:t>Angaben von Bewohnern und eigener Nachweis</w:t>
            </w:r>
          </w:p>
        </w:tc>
      </w:tr>
      <w:tr w:rsidR="005B09C8" w14:paraId="65108873" w14:textId="77777777" w:rsidTr="005B09C8">
        <w:tc>
          <w:tcPr>
            <w:tcW w:w="1665" w:type="dxa"/>
            <w:tcBorders>
              <w:top w:val="single" w:sz="4" w:space="0" w:color="auto"/>
              <w:left w:val="single" w:sz="4" w:space="0" w:color="auto"/>
              <w:bottom w:val="single" w:sz="4" w:space="0" w:color="auto"/>
              <w:right w:val="single" w:sz="4" w:space="0" w:color="auto"/>
            </w:tcBorders>
          </w:tcPr>
          <w:p w14:paraId="2776A087" w14:textId="1BEAB8DB" w:rsidR="005B09C8" w:rsidRPr="00CF2826" w:rsidRDefault="005B09C8" w:rsidP="00CF2826">
            <w:pPr>
              <w:spacing w:line="240" w:lineRule="auto"/>
              <w:rPr>
                <w:b/>
                <w:bCs/>
                <w:sz w:val="24"/>
                <w:szCs w:val="24"/>
              </w:rPr>
            </w:pPr>
            <w:r>
              <w:rPr>
                <w:b/>
                <w:bCs/>
                <w:sz w:val="24"/>
                <w:szCs w:val="24"/>
              </w:rPr>
              <w:t>Laubfrosch</w:t>
            </w:r>
          </w:p>
        </w:tc>
        <w:tc>
          <w:tcPr>
            <w:tcW w:w="2090" w:type="dxa"/>
            <w:tcBorders>
              <w:top w:val="single" w:sz="4" w:space="0" w:color="auto"/>
              <w:left w:val="single" w:sz="4" w:space="0" w:color="auto"/>
              <w:bottom w:val="single" w:sz="4" w:space="0" w:color="auto"/>
              <w:right w:val="single" w:sz="4" w:space="0" w:color="auto"/>
            </w:tcBorders>
          </w:tcPr>
          <w:p w14:paraId="0CF91B56" w14:textId="681BF7C2" w:rsidR="005B09C8" w:rsidRDefault="005B09C8" w:rsidP="00CF2826">
            <w:pPr>
              <w:spacing w:line="240" w:lineRule="auto"/>
              <w:rPr>
                <w:b/>
                <w:bCs/>
                <w:i/>
                <w:iCs/>
              </w:rPr>
            </w:pPr>
            <w:r>
              <w:rPr>
                <w:b/>
                <w:bCs/>
                <w:i/>
                <w:iCs/>
              </w:rPr>
              <w:t>Hyla arborea</w:t>
            </w:r>
          </w:p>
        </w:tc>
        <w:tc>
          <w:tcPr>
            <w:tcW w:w="944" w:type="dxa"/>
            <w:tcBorders>
              <w:top w:val="single" w:sz="4" w:space="0" w:color="auto"/>
              <w:left w:val="single" w:sz="4" w:space="0" w:color="auto"/>
              <w:bottom w:val="single" w:sz="4" w:space="0" w:color="auto"/>
              <w:right w:val="single" w:sz="4" w:space="0" w:color="auto"/>
            </w:tcBorders>
          </w:tcPr>
          <w:p w14:paraId="4B9A5FE0" w14:textId="13FCB64E" w:rsidR="005B09C8" w:rsidRDefault="005B09C8" w:rsidP="00CF2826">
            <w:pPr>
              <w:spacing w:line="240" w:lineRule="auto"/>
              <w:jc w:val="center"/>
              <w:rPr>
                <w:b/>
                <w:bCs/>
              </w:rPr>
            </w:pPr>
            <w:r>
              <w:rPr>
                <w:b/>
                <w:bCs/>
              </w:rPr>
              <w:t>3</w:t>
            </w:r>
          </w:p>
        </w:tc>
        <w:tc>
          <w:tcPr>
            <w:tcW w:w="560" w:type="dxa"/>
            <w:tcBorders>
              <w:top w:val="single" w:sz="4" w:space="0" w:color="auto"/>
              <w:left w:val="single" w:sz="4" w:space="0" w:color="auto"/>
              <w:bottom w:val="single" w:sz="4" w:space="0" w:color="auto"/>
              <w:right w:val="single" w:sz="4" w:space="0" w:color="auto"/>
            </w:tcBorders>
          </w:tcPr>
          <w:p w14:paraId="7C5CDF9A" w14:textId="60EA863B" w:rsidR="005B09C8" w:rsidRDefault="005B09C8" w:rsidP="00CF2826">
            <w:pPr>
              <w:spacing w:line="240" w:lineRule="auto"/>
              <w:jc w:val="center"/>
              <w:rPr>
                <w:b/>
                <w:bCs/>
              </w:rPr>
            </w:pPr>
            <w:r>
              <w:rPr>
                <w:b/>
                <w:bCs/>
              </w:rPr>
              <w:t>3</w:t>
            </w:r>
          </w:p>
        </w:tc>
        <w:tc>
          <w:tcPr>
            <w:tcW w:w="4000" w:type="dxa"/>
            <w:tcBorders>
              <w:top w:val="single" w:sz="4" w:space="0" w:color="auto"/>
              <w:left w:val="single" w:sz="4" w:space="0" w:color="auto"/>
              <w:bottom w:val="single" w:sz="4" w:space="0" w:color="auto"/>
              <w:right w:val="single" w:sz="4" w:space="0" w:color="auto"/>
            </w:tcBorders>
          </w:tcPr>
          <w:p w14:paraId="11FAFEE0" w14:textId="5C278A7F" w:rsidR="005B09C8" w:rsidRPr="00903EB0" w:rsidRDefault="005B09C8" w:rsidP="00CF2826">
            <w:pPr>
              <w:spacing w:line="240" w:lineRule="auto"/>
              <w:rPr>
                <w:b/>
                <w:bCs/>
                <w:sz w:val="20"/>
                <w:szCs w:val="20"/>
              </w:rPr>
            </w:pPr>
            <w:r>
              <w:rPr>
                <w:b/>
                <w:bCs/>
                <w:sz w:val="20"/>
                <w:szCs w:val="20"/>
              </w:rPr>
              <w:t>Eigener Nachweis und Hinweis von Bewohnern</w:t>
            </w:r>
          </w:p>
        </w:tc>
      </w:tr>
    </w:tbl>
    <w:p w14:paraId="38FC6BA1" w14:textId="0212470B" w:rsidR="00D2601D" w:rsidRDefault="00D2601D" w:rsidP="00D2601D">
      <w:pPr>
        <w:rPr>
          <w:b/>
          <w:bCs/>
        </w:rPr>
      </w:pPr>
      <w:r>
        <w:rPr>
          <w:b/>
          <w:bCs/>
        </w:rPr>
        <w:t xml:space="preserve"> </w:t>
      </w:r>
    </w:p>
    <w:p w14:paraId="123C139E" w14:textId="77777777" w:rsidR="001049A0" w:rsidRDefault="001049A0" w:rsidP="00D2601D">
      <w:pPr>
        <w:rPr>
          <w:sz w:val="24"/>
          <w:szCs w:val="24"/>
        </w:rPr>
      </w:pPr>
    </w:p>
    <w:p w14:paraId="46B9D3DC" w14:textId="4F7BEED2" w:rsidR="00D2601D" w:rsidRDefault="0082181D" w:rsidP="0082181D">
      <w:pPr>
        <w:pStyle w:val="Listenabsatz"/>
        <w:numPr>
          <w:ilvl w:val="1"/>
          <w:numId w:val="9"/>
        </w:numPr>
        <w:rPr>
          <w:b/>
          <w:bCs/>
          <w:sz w:val="26"/>
          <w:szCs w:val="26"/>
        </w:rPr>
      </w:pPr>
      <w:r w:rsidRPr="0082181D">
        <w:rPr>
          <w:b/>
          <w:bCs/>
          <w:sz w:val="26"/>
          <w:szCs w:val="26"/>
        </w:rPr>
        <w:t>Details zu den Reptilien</w:t>
      </w:r>
    </w:p>
    <w:p w14:paraId="13E14018" w14:textId="6FE6F188" w:rsidR="0082181D" w:rsidRPr="00FC7F99" w:rsidRDefault="001831E3" w:rsidP="00FC7F99">
      <w:pPr>
        <w:pStyle w:val="KeinLeerraum"/>
        <w:rPr>
          <w:sz w:val="24"/>
          <w:szCs w:val="24"/>
        </w:rPr>
      </w:pPr>
      <w:r w:rsidRPr="00FC7F99">
        <w:rPr>
          <w:sz w:val="24"/>
          <w:szCs w:val="24"/>
        </w:rPr>
        <w:t>Zu den Reptilien kann gesagt werden, das</w:t>
      </w:r>
      <w:r w:rsidR="00600BF2">
        <w:rPr>
          <w:sz w:val="24"/>
          <w:szCs w:val="24"/>
        </w:rPr>
        <w:t>s</w:t>
      </w:r>
      <w:r w:rsidRPr="00FC7F99">
        <w:rPr>
          <w:sz w:val="24"/>
          <w:szCs w:val="24"/>
        </w:rPr>
        <w:t xml:space="preserve"> das Vorkommen sehr gering ist.</w:t>
      </w:r>
    </w:p>
    <w:p w14:paraId="6EAA7D13" w14:textId="667A97EC" w:rsidR="001831E3" w:rsidRDefault="001831E3" w:rsidP="00FC7F99">
      <w:pPr>
        <w:pStyle w:val="KeinLeerraum"/>
        <w:rPr>
          <w:sz w:val="24"/>
          <w:szCs w:val="24"/>
        </w:rPr>
      </w:pPr>
      <w:r w:rsidRPr="00FC7F99">
        <w:rPr>
          <w:sz w:val="24"/>
          <w:szCs w:val="24"/>
        </w:rPr>
        <w:t>Zauneidechsen konnten nur an einer Stelle im für den Naturschutz vorgesehene</w:t>
      </w:r>
      <w:r w:rsidR="00903EB0">
        <w:rPr>
          <w:sz w:val="24"/>
          <w:szCs w:val="24"/>
        </w:rPr>
        <w:t>r</w:t>
      </w:r>
      <w:r w:rsidRPr="00FC7F99">
        <w:rPr>
          <w:sz w:val="24"/>
          <w:szCs w:val="24"/>
        </w:rPr>
        <w:t xml:space="preserve"> </w:t>
      </w:r>
      <w:r w:rsidR="0026063B">
        <w:rPr>
          <w:sz w:val="24"/>
          <w:szCs w:val="24"/>
        </w:rPr>
        <w:t>östlichen</w:t>
      </w:r>
      <w:r w:rsidRPr="00FC7F99">
        <w:rPr>
          <w:sz w:val="24"/>
          <w:szCs w:val="24"/>
        </w:rPr>
        <w:t xml:space="preserve"> Fläche festgestellt werden</w:t>
      </w:r>
      <w:r w:rsidR="00FC7F99">
        <w:rPr>
          <w:sz w:val="24"/>
          <w:szCs w:val="24"/>
        </w:rPr>
        <w:t>.</w:t>
      </w:r>
    </w:p>
    <w:p w14:paraId="116CDC27" w14:textId="77777777" w:rsidR="00600BF2" w:rsidRDefault="00FC7F99" w:rsidP="00FC7F99">
      <w:pPr>
        <w:pStyle w:val="KeinLeerraum"/>
        <w:rPr>
          <w:sz w:val="24"/>
          <w:szCs w:val="24"/>
        </w:rPr>
      </w:pPr>
      <w:r>
        <w:rPr>
          <w:sz w:val="24"/>
          <w:szCs w:val="24"/>
        </w:rPr>
        <w:t>Kontrollen an der westlichen für den Naturschutz vorgesehene Fläche konnten trotz Hinweisen von angrenzenden Bewohnern</w:t>
      </w:r>
      <w:r w:rsidR="00933654">
        <w:rPr>
          <w:sz w:val="24"/>
          <w:szCs w:val="24"/>
        </w:rPr>
        <w:t xml:space="preserve">, dass Zauneidechsen vorkommen, </w:t>
      </w:r>
      <w:r>
        <w:rPr>
          <w:sz w:val="24"/>
          <w:szCs w:val="24"/>
        </w:rPr>
        <w:t>nicht eindeutig bestätigt werden</w:t>
      </w:r>
      <w:r w:rsidR="0026063B">
        <w:rPr>
          <w:sz w:val="24"/>
          <w:szCs w:val="24"/>
        </w:rPr>
        <w:t>, aber ein Vorkommen ist in dem Bereich wahrscheinlich</w:t>
      </w:r>
      <w:r>
        <w:rPr>
          <w:sz w:val="24"/>
          <w:szCs w:val="24"/>
        </w:rPr>
        <w:t>.</w:t>
      </w:r>
    </w:p>
    <w:p w14:paraId="60E1E2C3" w14:textId="18467CF7" w:rsidR="00FC7F99" w:rsidRDefault="00FC7F99" w:rsidP="00FC7F99">
      <w:pPr>
        <w:pStyle w:val="KeinLeerraum"/>
        <w:rPr>
          <w:sz w:val="24"/>
          <w:szCs w:val="24"/>
        </w:rPr>
      </w:pPr>
      <w:r>
        <w:rPr>
          <w:sz w:val="24"/>
          <w:szCs w:val="24"/>
        </w:rPr>
        <w:t xml:space="preserve">Es wurden Erhöhungen, sandige </w:t>
      </w:r>
      <w:r w:rsidR="00933654">
        <w:rPr>
          <w:sz w:val="24"/>
          <w:szCs w:val="24"/>
        </w:rPr>
        <w:t xml:space="preserve">sonnige </w:t>
      </w:r>
      <w:r>
        <w:rPr>
          <w:sz w:val="24"/>
          <w:szCs w:val="24"/>
        </w:rPr>
        <w:t>freie Stellen, Ablagerungen von Reisig</w:t>
      </w:r>
      <w:r w:rsidR="00933654">
        <w:rPr>
          <w:sz w:val="24"/>
          <w:szCs w:val="24"/>
        </w:rPr>
        <w:t>, Steinablagerungen</w:t>
      </w:r>
      <w:r>
        <w:rPr>
          <w:sz w:val="24"/>
          <w:szCs w:val="24"/>
        </w:rPr>
        <w:t xml:space="preserve"> und dort noch vorhandene Hecken abgesucht. </w:t>
      </w:r>
    </w:p>
    <w:p w14:paraId="47EE65FB" w14:textId="41BD1599" w:rsidR="00FC7F99" w:rsidRDefault="00FC7F99" w:rsidP="00FC7F99">
      <w:pPr>
        <w:pStyle w:val="KeinLeerraum"/>
        <w:rPr>
          <w:sz w:val="24"/>
          <w:szCs w:val="24"/>
        </w:rPr>
      </w:pPr>
      <w:r>
        <w:rPr>
          <w:sz w:val="24"/>
          <w:szCs w:val="24"/>
        </w:rPr>
        <w:t>An einigen Stellen im Untersuchungsgebiet</w:t>
      </w:r>
      <w:r w:rsidR="00933654">
        <w:rPr>
          <w:sz w:val="24"/>
          <w:szCs w:val="24"/>
        </w:rPr>
        <w:t xml:space="preserve"> meist in Gärten der Bewohner </w:t>
      </w:r>
      <w:r>
        <w:rPr>
          <w:sz w:val="24"/>
          <w:szCs w:val="24"/>
        </w:rPr>
        <w:t xml:space="preserve">waren </w:t>
      </w:r>
      <w:r w:rsidR="00933654">
        <w:rPr>
          <w:sz w:val="24"/>
          <w:szCs w:val="24"/>
        </w:rPr>
        <w:t xml:space="preserve"> </w:t>
      </w:r>
      <w:r>
        <w:rPr>
          <w:sz w:val="24"/>
          <w:szCs w:val="24"/>
        </w:rPr>
        <w:t xml:space="preserve"> </w:t>
      </w:r>
      <w:r w:rsidR="00933654">
        <w:rPr>
          <w:sz w:val="24"/>
          <w:szCs w:val="24"/>
        </w:rPr>
        <w:t xml:space="preserve"> </w:t>
      </w:r>
      <w:r>
        <w:rPr>
          <w:sz w:val="24"/>
          <w:szCs w:val="24"/>
        </w:rPr>
        <w:t xml:space="preserve"> Blindschleichen vorhanden. </w:t>
      </w:r>
    </w:p>
    <w:p w14:paraId="0DF26055" w14:textId="37D83885" w:rsidR="00933654" w:rsidRDefault="00933654" w:rsidP="00FC7F99">
      <w:pPr>
        <w:pStyle w:val="KeinLeerraum"/>
        <w:rPr>
          <w:sz w:val="24"/>
          <w:szCs w:val="24"/>
        </w:rPr>
      </w:pPr>
      <w:r>
        <w:rPr>
          <w:sz w:val="24"/>
          <w:szCs w:val="24"/>
        </w:rPr>
        <w:t xml:space="preserve">Ein Absuchen der eigentlichen Bebauungsfläche war nicht mehr sinnvoll, </w:t>
      </w:r>
      <w:r w:rsidR="00903EB0">
        <w:rPr>
          <w:sz w:val="24"/>
          <w:szCs w:val="24"/>
        </w:rPr>
        <w:t xml:space="preserve">da </w:t>
      </w:r>
      <w:r>
        <w:rPr>
          <w:sz w:val="24"/>
          <w:szCs w:val="24"/>
        </w:rPr>
        <w:t>diese Flächen bereits im März 2021 gerodet, beräumt und begradigt wurden.</w:t>
      </w:r>
    </w:p>
    <w:p w14:paraId="46ED07F2" w14:textId="171561EE" w:rsidR="001049A0" w:rsidRDefault="001049A0" w:rsidP="00FC7F99">
      <w:pPr>
        <w:pStyle w:val="KeinLeerraum"/>
        <w:rPr>
          <w:sz w:val="24"/>
          <w:szCs w:val="24"/>
        </w:rPr>
      </w:pPr>
      <w:r>
        <w:rPr>
          <w:sz w:val="24"/>
          <w:szCs w:val="24"/>
        </w:rPr>
        <w:t>Das Vorkommen von Ringelnatter basiert auf d</w:t>
      </w:r>
      <w:r w:rsidR="00903EB0">
        <w:rPr>
          <w:sz w:val="24"/>
          <w:szCs w:val="24"/>
        </w:rPr>
        <w:t xml:space="preserve">er </w:t>
      </w:r>
      <w:r>
        <w:rPr>
          <w:sz w:val="24"/>
          <w:szCs w:val="24"/>
        </w:rPr>
        <w:t>Angabe eines Bewohners.</w:t>
      </w:r>
    </w:p>
    <w:p w14:paraId="754D4570" w14:textId="77777777" w:rsidR="00933654" w:rsidRPr="00FC7F99" w:rsidRDefault="00933654" w:rsidP="00FC7F99">
      <w:pPr>
        <w:pStyle w:val="KeinLeerraum"/>
        <w:rPr>
          <w:sz w:val="24"/>
          <w:szCs w:val="24"/>
        </w:rPr>
      </w:pPr>
    </w:p>
    <w:p w14:paraId="34345883" w14:textId="77777777" w:rsidR="0082181D" w:rsidRPr="0082181D" w:rsidRDefault="0082181D" w:rsidP="0082181D">
      <w:pPr>
        <w:rPr>
          <w:b/>
          <w:bCs/>
          <w:sz w:val="26"/>
          <w:szCs w:val="26"/>
        </w:rPr>
      </w:pPr>
    </w:p>
    <w:p w14:paraId="29FEE696" w14:textId="77777777" w:rsidR="0082181D" w:rsidRPr="0082181D" w:rsidRDefault="0082181D" w:rsidP="0082181D">
      <w:pPr>
        <w:pStyle w:val="Listenabsatz"/>
        <w:rPr>
          <w:sz w:val="24"/>
          <w:szCs w:val="24"/>
        </w:rPr>
      </w:pPr>
    </w:p>
    <w:p w14:paraId="620166A0" w14:textId="61726028" w:rsidR="00D2601D" w:rsidRDefault="00D2601D" w:rsidP="00D2601D">
      <w:pPr>
        <w:pStyle w:val="Listenabsatz"/>
        <w:numPr>
          <w:ilvl w:val="0"/>
          <w:numId w:val="9"/>
        </w:numPr>
        <w:spacing w:line="252" w:lineRule="auto"/>
        <w:rPr>
          <w:b/>
          <w:sz w:val="26"/>
          <w:szCs w:val="26"/>
        </w:rPr>
      </w:pPr>
      <w:r>
        <w:rPr>
          <w:b/>
          <w:sz w:val="26"/>
          <w:szCs w:val="26"/>
        </w:rPr>
        <w:t xml:space="preserve"> Erfassung von Schmetterlinge</w:t>
      </w:r>
      <w:r w:rsidR="00426313">
        <w:rPr>
          <w:b/>
          <w:sz w:val="26"/>
          <w:szCs w:val="26"/>
        </w:rPr>
        <w:t>n</w:t>
      </w:r>
      <w:r w:rsidR="00586E46">
        <w:rPr>
          <w:b/>
          <w:sz w:val="26"/>
          <w:szCs w:val="26"/>
        </w:rPr>
        <w:t xml:space="preserve"> </w:t>
      </w:r>
      <w:r>
        <w:rPr>
          <w:b/>
          <w:sz w:val="26"/>
          <w:szCs w:val="26"/>
        </w:rPr>
        <w:t>und weitere Insekten</w:t>
      </w:r>
    </w:p>
    <w:p w14:paraId="6ACB01CE" w14:textId="77777777" w:rsidR="00D2601D" w:rsidRDefault="00D2601D" w:rsidP="00D2601D">
      <w:pPr>
        <w:rPr>
          <w:smallCaps/>
          <w:sz w:val="24"/>
          <w:szCs w:val="24"/>
        </w:rPr>
      </w:pPr>
      <w:r>
        <w:rPr>
          <w:b/>
          <w:sz w:val="24"/>
          <w:szCs w:val="24"/>
        </w:rPr>
        <w:t xml:space="preserve">Schmetterlinge </w:t>
      </w:r>
      <w:r>
        <w:rPr>
          <w:i/>
          <w:sz w:val="24"/>
          <w:szCs w:val="24"/>
        </w:rPr>
        <w:t>(Lepidoptera)</w:t>
      </w:r>
      <w:r>
        <w:rPr>
          <w:b/>
          <w:sz w:val="24"/>
          <w:szCs w:val="24"/>
        </w:rPr>
        <w:t xml:space="preserve"> </w:t>
      </w:r>
      <w:r>
        <w:rPr>
          <w:sz w:val="24"/>
          <w:szCs w:val="24"/>
        </w:rPr>
        <w:t xml:space="preserve">nach </w:t>
      </w:r>
      <w:r>
        <w:rPr>
          <w:smallCaps/>
          <w:sz w:val="24"/>
          <w:szCs w:val="24"/>
        </w:rPr>
        <w:t xml:space="preserve">Reichholf </w:t>
      </w:r>
      <w:r>
        <w:rPr>
          <w:sz w:val="24"/>
          <w:szCs w:val="24"/>
        </w:rPr>
        <w:t xml:space="preserve">(2008) und </w:t>
      </w:r>
      <w:r>
        <w:rPr>
          <w:smallCaps/>
          <w:sz w:val="24"/>
          <w:szCs w:val="24"/>
        </w:rPr>
        <w:t>Settele u.a</w:t>
      </w:r>
      <w:r>
        <w:rPr>
          <w:sz w:val="24"/>
          <w:szCs w:val="24"/>
        </w:rPr>
        <w:t>. (2015)</w:t>
      </w:r>
    </w:p>
    <w:p w14:paraId="09113B71" w14:textId="77777777" w:rsidR="00D2601D" w:rsidRDefault="00D2601D" w:rsidP="00D2601D">
      <w:pPr>
        <w:pStyle w:val="KeinLeerraum"/>
        <w:rPr>
          <w:sz w:val="24"/>
          <w:szCs w:val="24"/>
        </w:rPr>
      </w:pPr>
      <w:r>
        <w:rPr>
          <w:sz w:val="24"/>
          <w:szCs w:val="24"/>
        </w:rPr>
        <w:t>Neben den sehr konzentrierten Erfassungen von Vögeln und anderen Tierarten wurden die Schmetterlinge im Untersuchungsgebiet an bevorzugten Stellen erfasst, vereinzelt waren es auch Zufallssichtungen.</w:t>
      </w:r>
    </w:p>
    <w:p w14:paraId="75221E69" w14:textId="77777777" w:rsidR="00D2601D" w:rsidRDefault="00D2601D" w:rsidP="00D2601D">
      <w:pPr>
        <w:pStyle w:val="KeinLeerraum"/>
        <w:rPr>
          <w:sz w:val="24"/>
          <w:szCs w:val="24"/>
        </w:rPr>
      </w:pPr>
      <w:r>
        <w:rPr>
          <w:sz w:val="24"/>
          <w:szCs w:val="24"/>
        </w:rPr>
        <w:t>Die Erfassung erfolgte nach Sichtnachweisen und bei etwas schwieriger Bestimmung wurde der Falter sofern möglich, fotografiert.</w:t>
      </w:r>
    </w:p>
    <w:p w14:paraId="38F5A379" w14:textId="77777777" w:rsidR="00D2601D" w:rsidRDefault="00D2601D" w:rsidP="00D2601D">
      <w:pPr>
        <w:pStyle w:val="KeinLeerraum"/>
        <w:rPr>
          <w:sz w:val="24"/>
          <w:szCs w:val="24"/>
        </w:rPr>
      </w:pPr>
      <w:r>
        <w:rPr>
          <w:sz w:val="24"/>
          <w:szCs w:val="24"/>
        </w:rPr>
        <w:t xml:space="preserve">Dabei ergab sich, dass nur an einigen Tagen Flugwetter vorherrschte, wo eine Erfassung Erfolg versprach. </w:t>
      </w:r>
    </w:p>
    <w:p w14:paraId="428D2037" w14:textId="77777777" w:rsidR="00D2601D" w:rsidRDefault="00D2601D" w:rsidP="00D2601D">
      <w:pPr>
        <w:pStyle w:val="KeinLeerraum"/>
        <w:rPr>
          <w:sz w:val="24"/>
          <w:szCs w:val="24"/>
        </w:rPr>
      </w:pPr>
      <w:r>
        <w:rPr>
          <w:sz w:val="24"/>
          <w:szCs w:val="24"/>
        </w:rPr>
        <w:t xml:space="preserve"> </w:t>
      </w:r>
    </w:p>
    <w:p w14:paraId="3B19ADDB" w14:textId="5D94EDF5" w:rsidR="00D2601D" w:rsidRDefault="00D2601D" w:rsidP="00D2601D">
      <w:pPr>
        <w:pStyle w:val="KeinLeerraum"/>
        <w:rPr>
          <w:sz w:val="24"/>
          <w:szCs w:val="24"/>
        </w:rPr>
      </w:pPr>
      <w:r>
        <w:rPr>
          <w:sz w:val="24"/>
          <w:szCs w:val="24"/>
        </w:rPr>
        <w:t xml:space="preserve">Es konnten </w:t>
      </w:r>
      <w:r w:rsidR="00562979">
        <w:rPr>
          <w:sz w:val="24"/>
          <w:szCs w:val="24"/>
        </w:rPr>
        <w:t>9</w:t>
      </w:r>
      <w:r w:rsidR="00037098">
        <w:rPr>
          <w:sz w:val="24"/>
          <w:szCs w:val="24"/>
        </w:rPr>
        <w:t xml:space="preserve"> </w:t>
      </w:r>
      <w:r>
        <w:rPr>
          <w:sz w:val="24"/>
          <w:szCs w:val="24"/>
        </w:rPr>
        <w:t xml:space="preserve">Arten darunter </w:t>
      </w:r>
      <w:r w:rsidR="00562979">
        <w:rPr>
          <w:b/>
          <w:bCs/>
          <w:sz w:val="24"/>
          <w:szCs w:val="24"/>
        </w:rPr>
        <w:t>4</w:t>
      </w:r>
      <w:r>
        <w:rPr>
          <w:b/>
          <w:bCs/>
          <w:sz w:val="24"/>
          <w:szCs w:val="24"/>
        </w:rPr>
        <w:t xml:space="preserve"> wertgebende Arten</w:t>
      </w:r>
      <w:r>
        <w:rPr>
          <w:sz w:val="24"/>
          <w:szCs w:val="24"/>
        </w:rPr>
        <w:t xml:space="preserve"> erfasst werden.</w:t>
      </w:r>
    </w:p>
    <w:p w14:paraId="632F7629" w14:textId="77777777" w:rsidR="00D2601D" w:rsidRDefault="00D2601D" w:rsidP="00D2601D">
      <w:pPr>
        <w:pStyle w:val="KeinLeerraum"/>
        <w:rPr>
          <w:sz w:val="24"/>
          <w:szCs w:val="24"/>
        </w:rPr>
      </w:pPr>
      <w:r>
        <w:rPr>
          <w:sz w:val="24"/>
          <w:szCs w:val="24"/>
        </w:rPr>
        <w:t xml:space="preserve"> </w:t>
      </w:r>
    </w:p>
    <w:p w14:paraId="2ED4E74D" w14:textId="77777777" w:rsidR="00D2601D" w:rsidRDefault="00D2601D" w:rsidP="00D2601D">
      <w:pPr>
        <w:pStyle w:val="KeinLeerraum"/>
        <w:rPr>
          <w:b/>
          <w:sz w:val="20"/>
          <w:szCs w:val="20"/>
        </w:rPr>
      </w:pPr>
    </w:p>
    <w:tbl>
      <w:tblPr>
        <w:tblStyle w:val="Tabellenraster"/>
        <w:tblW w:w="8355" w:type="dxa"/>
        <w:tblInd w:w="0" w:type="dxa"/>
        <w:tblLayout w:type="fixed"/>
        <w:tblLook w:val="04A0" w:firstRow="1" w:lastRow="0" w:firstColumn="1" w:lastColumn="0" w:noHBand="0" w:noVBand="1"/>
      </w:tblPr>
      <w:tblGrid>
        <w:gridCol w:w="2262"/>
        <w:gridCol w:w="1700"/>
        <w:gridCol w:w="1700"/>
        <w:gridCol w:w="1279"/>
        <w:gridCol w:w="709"/>
        <w:gridCol w:w="705"/>
      </w:tblGrid>
      <w:tr w:rsidR="00D2601D" w14:paraId="18A6B7B5" w14:textId="77777777" w:rsidTr="00D2601D">
        <w:tc>
          <w:tcPr>
            <w:tcW w:w="2262" w:type="dxa"/>
            <w:tcBorders>
              <w:top w:val="single" w:sz="4" w:space="0" w:color="auto"/>
              <w:left w:val="single" w:sz="4" w:space="0" w:color="auto"/>
              <w:bottom w:val="single" w:sz="4" w:space="0" w:color="auto"/>
              <w:right w:val="single" w:sz="4" w:space="0" w:color="auto"/>
            </w:tcBorders>
            <w:hideMark/>
          </w:tcPr>
          <w:p w14:paraId="38BA37BC" w14:textId="77777777" w:rsidR="00D2601D" w:rsidRDefault="00D2601D">
            <w:pPr>
              <w:spacing w:line="240" w:lineRule="auto"/>
              <w:jc w:val="center"/>
              <w:rPr>
                <w:b/>
              </w:rPr>
            </w:pPr>
            <w:r>
              <w:rPr>
                <w:b/>
              </w:rPr>
              <w:t>Deutscher Name</w:t>
            </w:r>
          </w:p>
        </w:tc>
        <w:tc>
          <w:tcPr>
            <w:tcW w:w="1700" w:type="dxa"/>
            <w:tcBorders>
              <w:top w:val="single" w:sz="4" w:space="0" w:color="auto"/>
              <w:left w:val="single" w:sz="4" w:space="0" w:color="auto"/>
              <w:bottom w:val="single" w:sz="4" w:space="0" w:color="auto"/>
              <w:right w:val="single" w:sz="4" w:space="0" w:color="auto"/>
            </w:tcBorders>
            <w:hideMark/>
          </w:tcPr>
          <w:p w14:paraId="5AF8FB11" w14:textId="77777777" w:rsidR="00D2601D" w:rsidRDefault="00D2601D">
            <w:pPr>
              <w:spacing w:line="240" w:lineRule="auto"/>
              <w:jc w:val="center"/>
              <w:rPr>
                <w:b/>
              </w:rPr>
            </w:pPr>
            <w:r>
              <w:rPr>
                <w:b/>
              </w:rPr>
              <w:t>Wissenschaft-licher Name</w:t>
            </w:r>
          </w:p>
        </w:tc>
        <w:tc>
          <w:tcPr>
            <w:tcW w:w="1700" w:type="dxa"/>
            <w:tcBorders>
              <w:top w:val="single" w:sz="4" w:space="0" w:color="auto"/>
              <w:left w:val="single" w:sz="4" w:space="0" w:color="auto"/>
              <w:bottom w:val="single" w:sz="4" w:space="0" w:color="auto"/>
              <w:right w:val="single" w:sz="4" w:space="0" w:color="auto"/>
            </w:tcBorders>
            <w:hideMark/>
          </w:tcPr>
          <w:p w14:paraId="1CC497DD" w14:textId="77777777" w:rsidR="00D2601D" w:rsidRDefault="00D2601D">
            <w:pPr>
              <w:spacing w:line="240" w:lineRule="auto"/>
              <w:jc w:val="center"/>
              <w:rPr>
                <w:b/>
                <w:sz w:val="20"/>
                <w:szCs w:val="20"/>
              </w:rPr>
            </w:pPr>
            <w:r>
              <w:rPr>
                <w:b/>
                <w:sz w:val="20"/>
                <w:szCs w:val="20"/>
              </w:rPr>
              <w:t>Futter-</w:t>
            </w:r>
          </w:p>
          <w:p w14:paraId="3D02C736" w14:textId="536572FF" w:rsidR="00D2601D" w:rsidRDefault="00D2601D">
            <w:pPr>
              <w:spacing w:line="240" w:lineRule="auto"/>
              <w:jc w:val="center"/>
              <w:rPr>
                <w:b/>
                <w:sz w:val="20"/>
                <w:szCs w:val="20"/>
              </w:rPr>
            </w:pPr>
            <w:r>
              <w:rPr>
                <w:b/>
                <w:sz w:val="20"/>
                <w:szCs w:val="20"/>
              </w:rPr>
              <w:t>Pflanzen  und</w:t>
            </w:r>
            <w:r w:rsidR="00456A8F">
              <w:rPr>
                <w:b/>
                <w:sz w:val="20"/>
                <w:szCs w:val="20"/>
              </w:rPr>
              <w:t>/oder</w:t>
            </w:r>
            <w:r>
              <w:rPr>
                <w:b/>
                <w:sz w:val="20"/>
                <w:szCs w:val="20"/>
              </w:rPr>
              <w:t xml:space="preserve"> Vorkommens-flächen</w:t>
            </w:r>
          </w:p>
        </w:tc>
        <w:tc>
          <w:tcPr>
            <w:tcW w:w="1279" w:type="dxa"/>
            <w:tcBorders>
              <w:top w:val="single" w:sz="4" w:space="0" w:color="auto"/>
              <w:left w:val="single" w:sz="4" w:space="0" w:color="auto"/>
              <w:bottom w:val="single" w:sz="4" w:space="0" w:color="auto"/>
              <w:right w:val="single" w:sz="4" w:space="0" w:color="auto"/>
            </w:tcBorders>
            <w:hideMark/>
          </w:tcPr>
          <w:p w14:paraId="2EA138DC" w14:textId="77777777" w:rsidR="00D2601D" w:rsidRDefault="00D2601D">
            <w:pPr>
              <w:spacing w:line="240" w:lineRule="auto"/>
              <w:jc w:val="center"/>
              <w:rPr>
                <w:b/>
              </w:rPr>
            </w:pPr>
            <w:r>
              <w:rPr>
                <w:b/>
              </w:rPr>
              <w:t>Flugzeit</w:t>
            </w:r>
          </w:p>
        </w:tc>
        <w:tc>
          <w:tcPr>
            <w:tcW w:w="709" w:type="dxa"/>
            <w:tcBorders>
              <w:top w:val="single" w:sz="4" w:space="0" w:color="auto"/>
              <w:left w:val="single" w:sz="4" w:space="0" w:color="auto"/>
              <w:bottom w:val="single" w:sz="4" w:space="0" w:color="auto"/>
              <w:right w:val="single" w:sz="4" w:space="0" w:color="auto"/>
            </w:tcBorders>
            <w:hideMark/>
          </w:tcPr>
          <w:p w14:paraId="7A0F2C61" w14:textId="77777777" w:rsidR="00D2601D" w:rsidRDefault="00D2601D">
            <w:pPr>
              <w:spacing w:line="240" w:lineRule="auto"/>
              <w:jc w:val="center"/>
              <w:rPr>
                <w:b/>
              </w:rPr>
            </w:pPr>
            <w:r>
              <w:rPr>
                <w:b/>
              </w:rPr>
              <w:t>Rote Liste</w:t>
            </w:r>
          </w:p>
          <w:p w14:paraId="33268AFD" w14:textId="77777777" w:rsidR="00D2601D" w:rsidRDefault="00D2601D">
            <w:pPr>
              <w:spacing w:line="240" w:lineRule="auto"/>
              <w:jc w:val="center"/>
              <w:rPr>
                <w:b/>
              </w:rPr>
            </w:pPr>
            <w:r>
              <w:rPr>
                <w:b/>
              </w:rPr>
              <w:t>D</w:t>
            </w:r>
          </w:p>
        </w:tc>
        <w:tc>
          <w:tcPr>
            <w:tcW w:w="705" w:type="dxa"/>
            <w:tcBorders>
              <w:top w:val="single" w:sz="4" w:space="0" w:color="auto"/>
              <w:left w:val="single" w:sz="4" w:space="0" w:color="auto"/>
              <w:bottom w:val="single" w:sz="4" w:space="0" w:color="auto"/>
              <w:right w:val="single" w:sz="4" w:space="0" w:color="auto"/>
            </w:tcBorders>
            <w:hideMark/>
          </w:tcPr>
          <w:p w14:paraId="68AEC83A" w14:textId="77777777" w:rsidR="00D2601D" w:rsidRDefault="00D2601D">
            <w:pPr>
              <w:spacing w:line="240" w:lineRule="auto"/>
              <w:jc w:val="center"/>
              <w:rPr>
                <w:b/>
                <w:lang w:val="en-US"/>
              </w:rPr>
            </w:pPr>
            <w:r>
              <w:rPr>
                <w:b/>
                <w:lang w:val="en-US"/>
              </w:rPr>
              <w:t xml:space="preserve">Rote Liste  </w:t>
            </w:r>
          </w:p>
          <w:p w14:paraId="14443B61" w14:textId="77777777" w:rsidR="00D2601D" w:rsidRDefault="00D2601D">
            <w:pPr>
              <w:spacing w:line="240" w:lineRule="auto"/>
              <w:jc w:val="center"/>
              <w:rPr>
                <w:b/>
                <w:lang w:val="en-US"/>
              </w:rPr>
            </w:pPr>
            <w:r>
              <w:rPr>
                <w:b/>
                <w:lang w:val="en-US"/>
              </w:rPr>
              <w:t>SN</w:t>
            </w:r>
          </w:p>
        </w:tc>
      </w:tr>
      <w:tr w:rsidR="00740A63" w14:paraId="5C4A2A3F" w14:textId="77777777" w:rsidTr="00D2601D">
        <w:tc>
          <w:tcPr>
            <w:tcW w:w="2262" w:type="dxa"/>
            <w:tcBorders>
              <w:top w:val="single" w:sz="4" w:space="0" w:color="auto"/>
              <w:left w:val="single" w:sz="4" w:space="0" w:color="auto"/>
              <w:bottom w:val="single" w:sz="4" w:space="0" w:color="auto"/>
              <w:right w:val="single" w:sz="4" w:space="0" w:color="auto"/>
            </w:tcBorders>
          </w:tcPr>
          <w:p w14:paraId="1593FE6D" w14:textId="6DBF2B46" w:rsidR="00740A63" w:rsidRDefault="00740A63">
            <w:pPr>
              <w:spacing w:line="240" w:lineRule="auto"/>
              <w:jc w:val="center"/>
              <w:rPr>
                <w:b/>
              </w:rPr>
            </w:pPr>
            <w:r>
              <w:rPr>
                <w:b/>
              </w:rPr>
              <w:lastRenderedPageBreak/>
              <w:t>Großer Fuchs</w:t>
            </w:r>
          </w:p>
        </w:tc>
        <w:tc>
          <w:tcPr>
            <w:tcW w:w="1700" w:type="dxa"/>
            <w:tcBorders>
              <w:top w:val="single" w:sz="4" w:space="0" w:color="auto"/>
              <w:left w:val="single" w:sz="4" w:space="0" w:color="auto"/>
              <w:bottom w:val="single" w:sz="4" w:space="0" w:color="auto"/>
              <w:right w:val="single" w:sz="4" w:space="0" w:color="auto"/>
            </w:tcBorders>
          </w:tcPr>
          <w:p w14:paraId="69945344" w14:textId="21263ADA" w:rsidR="00740A63" w:rsidRDefault="00740A63">
            <w:pPr>
              <w:spacing w:line="240" w:lineRule="auto"/>
              <w:jc w:val="center"/>
              <w:rPr>
                <w:b/>
              </w:rPr>
            </w:pPr>
            <w:r>
              <w:rPr>
                <w:b/>
              </w:rPr>
              <w:t>Nymphalis polychloros</w:t>
            </w:r>
          </w:p>
        </w:tc>
        <w:tc>
          <w:tcPr>
            <w:tcW w:w="1700" w:type="dxa"/>
            <w:tcBorders>
              <w:top w:val="single" w:sz="4" w:space="0" w:color="auto"/>
              <w:left w:val="single" w:sz="4" w:space="0" w:color="auto"/>
              <w:bottom w:val="single" w:sz="4" w:space="0" w:color="auto"/>
              <w:right w:val="single" w:sz="4" w:space="0" w:color="auto"/>
            </w:tcBorders>
          </w:tcPr>
          <w:p w14:paraId="7A4B5654" w14:textId="7FCCFA87" w:rsidR="00740A63" w:rsidRDefault="00740A63" w:rsidP="00740A63">
            <w:pPr>
              <w:spacing w:line="240" w:lineRule="auto"/>
              <w:rPr>
                <w:b/>
                <w:sz w:val="20"/>
                <w:szCs w:val="20"/>
              </w:rPr>
            </w:pPr>
            <w:r>
              <w:rPr>
                <w:b/>
                <w:sz w:val="20"/>
                <w:szCs w:val="20"/>
              </w:rPr>
              <w:t>An sonnigen Waldrändern, Brombeere, Liguster</w:t>
            </w:r>
            <w:r w:rsidR="000E2041">
              <w:rPr>
                <w:b/>
                <w:sz w:val="20"/>
                <w:szCs w:val="20"/>
              </w:rPr>
              <w:t xml:space="preserve"> u.a.</w:t>
            </w:r>
          </w:p>
        </w:tc>
        <w:tc>
          <w:tcPr>
            <w:tcW w:w="1279" w:type="dxa"/>
            <w:tcBorders>
              <w:top w:val="single" w:sz="4" w:space="0" w:color="auto"/>
              <w:left w:val="single" w:sz="4" w:space="0" w:color="auto"/>
              <w:bottom w:val="single" w:sz="4" w:space="0" w:color="auto"/>
              <w:right w:val="single" w:sz="4" w:space="0" w:color="auto"/>
            </w:tcBorders>
          </w:tcPr>
          <w:p w14:paraId="373BD3AB" w14:textId="55C295FB" w:rsidR="00740A63" w:rsidRPr="000E2041" w:rsidRDefault="000E2041">
            <w:pPr>
              <w:spacing w:line="240" w:lineRule="auto"/>
              <w:jc w:val="center"/>
              <w:rPr>
                <w:b/>
                <w:sz w:val="18"/>
                <w:szCs w:val="18"/>
              </w:rPr>
            </w:pPr>
            <w:r w:rsidRPr="000E2041">
              <w:rPr>
                <w:b/>
                <w:sz w:val="18"/>
                <w:szCs w:val="18"/>
              </w:rPr>
              <w:t>Mitte Juni bis</w:t>
            </w:r>
            <w:r>
              <w:rPr>
                <w:b/>
                <w:sz w:val="18"/>
                <w:szCs w:val="18"/>
              </w:rPr>
              <w:t xml:space="preserve"> </w:t>
            </w:r>
            <w:r w:rsidRPr="000E2041">
              <w:rPr>
                <w:b/>
                <w:sz w:val="18"/>
                <w:szCs w:val="18"/>
              </w:rPr>
              <w:t>Dezembe</w:t>
            </w:r>
            <w:r>
              <w:rPr>
                <w:b/>
                <w:sz w:val="18"/>
                <w:szCs w:val="18"/>
              </w:rPr>
              <w:t xml:space="preserve">r </w:t>
            </w:r>
            <w:r w:rsidRPr="000E2041">
              <w:rPr>
                <w:b/>
                <w:sz w:val="18"/>
                <w:szCs w:val="18"/>
              </w:rPr>
              <w:t>und im</w:t>
            </w:r>
            <w:r>
              <w:rPr>
                <w:b/>
                <w:sz w:val="18"/>
                <w:szCs w:val="18"/>
              </w:rPr>
              <w:t xml:space="preserve"> </w:t>
            </w:r>
            <w:r w:rsidRPr="000E2041">
              <w:rPr>
                <w:b/>
                <w:sz w:val="18"/>
                <w:szCs w:val="18"/>
              </w:rPr>
              <w:t>Frühjahr</w:t>
            </w:r>
          </w:p>
        </w:tc>
        <w:tc>
          <w:tcPr>
            <w:tcW w:w="709" w:type="dxa"/>
            <w:tcBorders>
              <w:top w:val="single" w:sz="4" w:space="0" w:color="auto"/>
              <w:left w:val="single" w:sz="4" w:space="0" w:color="auto"/>
              <w:bottom w:val="single" w:sz="4" w:space="0" w:color="auto"/>
              <w:right w:val="single" w:sz="4" w:space="0" w:color="auto"/>
            </w:tcBorders>
          </w:tcPr>
          <w:p w14:paraId="0D342A68" w14:textId="52AC837A" w:rsidR="00740A63" w:rsidRDefault="00740A63">
            <w:pPr>
              <w:spacing w:line="240" w:lineRule="auto"/>
              <w:jc w:val="center"/>
              <w:rPr>
                <w:b/>
              </w:rPr>
            </w:pPr>
            <w:r>
              <w:rPr>
                <w:b/>
              </w:rPr>
              <w:t>V</w:t>
            </w:r>
          </w:p>
        </w:tc>
        <w:tc>
          <w:tcPr>
            <w:tcW w:w="705" w:type="dxa"/>
            <w:tcBorders>
              <w:top w:val="single" w:sz="4" w:space="0" w:color="auto"/>
              <w:left w:val="single" w:sz="4" w:space="0" w:color="auto"/>
              <w:bottom w:val="single" w:sz="4" w:space="0" w:color="auto"/>
              <w:right w:val="single" w:sz="4" w:space="0" w:color="auto"/>
            </w:tcBorders>
          </w:tcPr>
          <w:p w14:paraId="254B7EBF" w14:textId="3F3CC7B2" w:rsidR="00740A63" w:rsidRDefault="00740A63">
            <w:pPr>
              <w:spacing w:line="240" w:lineRule="auto"/>
              <w:jc w:val="center"/>
              <w:rPr>
                <w:b/>
                <w:lang w:val="en-US"/>
              </w:rPr>
            </w:pPr>
            <w:r>
              <w:rPr>
                <w:b/>
                <w:lang w:val="en-US"/>
              </w:rPr>
              <w:t>2</w:t>
            </w:r>
          </w:p>
        </w:tc>
      </w:tr>
      <w:tr w:rsidR="00426313" w14:paraId="459CA7C0" w14:textId="77777777" w:rsidTr="00D2601D">
        <w:tc>
          <w:tcPr>
            <w:tcW w:w="2262" w:type="dxa"/>
            <w:tcBorders>
              <w:top w:val="single" w:sz="4" w:space="0" w:color="auto"/>
              <w:left w:val="single" w:sz="4" w:space="0" w:color="auto"/>
              <w:bottom w:val="single" w:sz="4" w:space="0" w:color="auto"/>
              <w:right w:val="single" w:sz="4" w:space="0" w:color="auto"/>
            </w:tcBorders>
          </w:tcPr>
          <w:p w14:paraId="3E0052E0" w14:textId="3BAB8795" w:rsidR="00426313" w:rsidRDefault="00426313" w:rsidP="00F85A2B">
            <w:pPr>
              <w:spacing w:line="240" w:lineRule="auto"/>
              <w:rPr>
                <w:b/>
              </w:rPr>
            </w:pPr>
            <w:r w:rsidRPr="00B337BE">
              <w:rPr>
                <w:bCs/>
              </w:rPr>
              <w:t>Großer Kohlweißling</w:t>
            </w:r>
          </w:p>
        </w:tc>
        <w:tc>
          <w:tcPr>
            <w:tcW w:w="1700" w:type="dxa"/>
            <w:tcBorders>
              <w:top w:val="single" w:sz="4" w:space="0" w:color="auto"/>
              <w:left w:val="single" w:sz="4" w:space="0" w:color="auto"/>
              <w:bottom w:val="single" w:sz="4" w:space="0" w:color="auto"/>
              <w:right w:val="single" w:sz="4" w:space="0" w:color="auto"/>
            </w:tcBorders>
          </w:tcPr>
          <w:p w14:paraId="2D783B96" w14:textId="36662EF7" w:rsidR="00426313" w:rsidRPr="00456A8F" w:rsidRDefault="00F85A2B" w:rsidP="00456A8F">
            <w:pPr>
              <w:spacing w:line="240" w:lineRule="auto"/>
              <w:rPr>
                <w:bCs/>
                <w:i/>
                <w:iCs/>
                <w:sz w:val="20"/>
                <w:szCs w:val="20"/>
              </w:rPr>
            </w:pPr>
            <w:r w:rsidRPr="00456A8F">
              <w:rPr>
                <w:bCs/>
                <w:i/>
                <w:iCs/>
                <w:sz w:val="20"/>
                <w:szCs w:val="20"/>
              </w:rPr>
              <w:t>Pieris brassicae</w:t>
            </w:r>
          </w:p>
        </w:tc>
        <w:tc>
          <w:tcPr>
            <w:tcW w:w="1700" w:type="dxa"/>
            <w:tcBorders>
              <w:top w:val="single" w:sz="4" w:space="0" w:color="auto"/>
              <w:left w:val="single" w:sz="4" w:space="0" w:color="auto"/>
              <w:bottom w:val="single" w:sz="4" w:space="0" w:color="auto"/>
              <w:right w:val="single" w:sz="4" w:space="0" w:color="auto"/>
            </w:tcBorders>
          </w:tcPr>
          <w:p w14:paraId="6F05E84D" w14:textId="77777777" w:rsidR="00F85A2B" w:rsidRPr="00F85A2B" w:rsidRDefault="00F85A2B" w:rsidP="00F85A2B">
            <w:pPr>
              <w:spacing w:line="240" w:lineRule="auto"/>
              <w:rPr>
                <w:b/>
                <w:sz w:val="18"/>
                <w:szCs w:val="18"/>
              </w:rPr>
            </w:pPr>
            <w:r w:rsidRPr="00F85A2B">
              <w:rPr>
                <w:b/>
                <w:sz w:val="18"/>
                <w:szCs w:val="18"/>
              </w:rPr>
              <w:t>Kreuzblütner,</w:t>
            </w:r>
          </w:p>
          <w:p w14:paraId="7892A5A8" w14:textId="1B272003" w:rsidR="00426313" w:rsidRPr="00F85A2B" w:rsidRDefault="00F85A2B" w:rsidP="00F85A2B">
            <w:pPr>
              <w:spacing w:line="240" w:lineRule="auto"/>
              <w:rPr>
                <w:b/>
                <w:sz w:val="18"/>
                <w:szCs w:val="18"/>
              </w:rPr>
            </w:pPr>
            <w:r w:rsidRPr="00F85A2B">
              <w:rPr>
                <w:b/>
                <w:sz w:val="18"/>
                <w:szCs w:val="18"/>
              </w:rPr>
              <w:t>Ackersenf, Hederich, Kohl u.a.</w:t>
            </w:r>
          </w:p>
        </w:tc>
        <w:tc>
          <w:tcPr>
            <w:tcW w:w="1279" w:type="dxa"/>
            <w:tcBorders>
              <w:top w:val="single" w:sz="4" w:space="0" w:color="auto"/>
              <w:left w:val="single" w:sz="4" w:space="0" w:color="auto"/>
              <w:bottom w:val="single" w:sz="4" w:space="0" w:color="auto"/>
              <w:right w:val="single" w:sz="4" w:space="0" w:color="auto"/>
            </w:tcBorders>
          </w:tcPr>
          <w:p w14:paraId="2CEA18C4" w14:textId="7518CE31" w:rsidR="00426313" w:rsidRPr="00456A8F" w:rsidRDefault="00F85A2B" w:rsidP="00456A8F">
            <w:pPr>
              <w:spacing w:line="240" w:lineRule="auto"/>
              <w:rPr>
                <w:bCs/>
                <w:sz w:val="20"/>
                <w:szCs w:val="20"/>
              </w:rPr>
            </w:pPr>
            <w:r w:rsidRPr="00456A8F">
              <w:rPr>
                <w:bCs/>
                <w:sz w:val="20"/>
                <w:szCs w:val="20"/>
              </w:rPr>
              <w:t>April bis Oktober</w:t>
            </w:r>
          </w:p>
        </w:tc>
        <w:tc>
          <w:tcPr>
            <w:tcW w:w="709" w:type="dxa"/>
            <w:tcBorders>
              <w:top w:val="single" w:sz="4" w:space="0" w:color="auto"/>
              <w:left w:val="single" w:sz="4" w:space="0" w:color="auto"/>
              <w:bottom w:val="single" w:sz="4" w:space="0" w:color="auto"/>
              <w:right w:val="single" w:sz="4" w:space="0" w:color="auto"/>
            </w:tcBorders>
          </w:tcPr>
          <w:p w14:paraId="2BC4DF10" w14:textId="53AB229D" w:rsidR="00426313" w:rsidRDefault="00F85A2B">
            <w:pPr>
              <w:spacing w:line="240" w:lineRule="auto"/>
              <w:jc w:val="center"/>
              <w:rPr>
                <w:b/>
              </w:rPr>
            </w:pPr>
            <w:r>
              <w:rPr>
                <w:b/>
              </w:rPr>
              <w:t>-</w:t>
            </w:r>
          </w:p>
        </w:tc>
        <w:tc>
          <w:tcPr>
            <w:tcW w:w="705" w:type="dxa"/>
            <w:tcBorders>
              <w:top w:val="single" w:sz="4" w:space="0" w:color="auto"/>
              <w:left w:val="single" w:sz="4" w:space="0" w:color="auto"/>
              <w:bottom w:val="single" w:sz="4" w:space="0" w:color="auto"/>
              <w:right w:val="single" w:sz="4" w:space="0" w:color="auto"/>
            </w:tcBorders>
          </w:tcPr>
          <w:p w14:paraId="3AAE23B5" w14:textId="675BC1C4" w:rsidR="00426313" w:rsidRPr="00F85A2B" w:rsidRDefault="00F85A2B">
            <w:pPr>
              <w:spacing w:line="240" w:lineRule="auto"/>
              <w:jc w:val="center"/>
              <w:rPr>
                <w:b/>
              </w:rPr>
            </w:pPr>
            <w:r>
              <w:rPr>
                <w:b/>
              </w:rPr>
              <w:t>-</w:t>
            </w:r>
          </w:p>
        </w:tc>
      </w:tr>
      <w:tr w:rsidR="00D61171" w14:paraId="71BBD0EE" w14:textId="77777777" w:rsidTr="00D2601D">
        <w:tc>
          <w:tcPr>
            <w:tcW w:w="2262" w:type="dxa"/>
            <w:tcBorders>
              <w:top w:val="single" w:sz="4" w:space="0" w:color="auto"/>
              <w:left w:val="single" w:sz="4" w:space="0" w:color="auto"/>
              <w:bottom w:val="single" w:sz="4" w:space="0" w:color="auto"/>
              <w:right w:val="single" w:sz="4" w:space="0" w:color="auto"/>
            </w:tcBorders>
          </w:tcPr>
          <w:p w14:paraId="76C81BBF" w14:textId="5600E951" w:rsidR="00D61171" w:rsidRPr="00B337BE" w:rsidRDefault="00D61171" w:rsidP="00F85A2B">
            <w:pPr>
              <w:spacing w:line="240" w:lineRule="auto"/>
              <w:rPr>
                <w:bCs/>
              </w:rPr>
            </w:pPr>
            <w:r>
              <w:rPr>
                <w:bCs/>
              </w:rPr>
              <w:t>Kleiner Kohlweißling</w:t>
            </w:r>
          </w:p>
        </w:tc>
        <w:tc>
          <w:tcPr>
            <w:tcW w:w="1700" w:type="dxa"/>
            <w:tcBorders>
              <w:top w:val="single" w:sz="4" w:space="0" w:color="auto"/>
              <w:left w:val="single" w:sz="4" w:space="0" w:color="auto"/>
              <w:bottom w:val="single" w:sz="4" w:space="0" w:color="auto"/>
              <w:right w:val="single" w:sz="4" w:space="0" w:color="auto"/>
            </w:tcBorders>
          </w:tcPr>
          <w:p w14:paraId="75DD6E23" w14:textId="632EAA5D" w:rsidR="00D61171" w:rsidRPr="00456A8F" w:rsidRDefault="000539C3" w:rsidP="00456A8F">
            <w:pPr>
              <w:spacing w:line="240" w:lineRule="auto"/>
              <w:rPr>
                <w:bCs/>
                <w:i/>
                <w:iCs/>
                <w:sz w:val="20"/>
                <w:szCs w:val="20"/>
              </w:rPr>
            </w:pPr>
            <w:r>
              <w:rPr>
                <w:bCs/>
                <w:i/>
                <w:iCs/>
                <w:sz w:val="20"/>
                <w:szCs w:val="20"/>
              </w:rPr>
              <w:t>Pieris rapae</w:t>
            </w:r>
          </w:p>
        </w:tc>
        <w:tc>
          <w:tcPr>
            <w:tcW w:w="1700" w:type="dxa"/>
            <w:tcBorders>
              <w:top w:val="single" w:sz="4" w:space="0" w:color="auto"/>
              <w:left w:val="single" w:sz="4" w:space="0" w:color="auto"/>
              <w:bottom w:val="single" w:sz="4" w:space="0" w:color="auto"/>
              <w:right w:val="single" w:sz="4" w:space="0" w:color="auto"/>
            </w:tcBorders>
          </w:tcPr>
          <w:p w14:paraId="4AD72961" w14:textId="1ABD8877" w:rsidR="00D61171" w:rsidRPr="000539C3" w:rsidRDefault="000539C3" w:rsidP="00F85A2B">
            <w:pPr>
              <w:spacing w:line="240" w:lineRule="auto"/>
              <w:rPr>
                <w:bCs/>
                <w:sz w:val="18"/>
                <w:szCs w:val="18"/>
              </w:rPr>
            </w:pPr>
            <w:r w:rsidRPr="000539C3">
              <w:rPr>
                <w:bCs/>
                <w:sz w:val="18"/>
                <w:szCs w:val="18"/>
              </w:rPr>
              <w:t>Acker-Kratzdistel, Rot-Klee u.a.</w:t>
            </w:r>
          </w:p>
        </w:tc>
        <w:tc>
          <w:tcPr>
            <w:tcW w:w="1279" w:type="dxa"/>
            <w:tcBorders>
              <w:top w:val="single" w:sz="4" w:space="0" w:color="auto"/>
              <w:left w:val="single" w:sz="4" w:space="0" w:color="auto"/>
              <w:bottom w:val="single" w:sz="4" w:space="0" w:color="auto"/>
              <w:right w:val="single" w:sz="4" w:space="0" w:color="auto"/>
            </w:tcBorders>
          </w:tcPr>
          <w:p w14:paraId="3B5B4109" w14:textId="36BF7C19" w:rsidR="00D61171" w:rsidRPr="000539C3" w:rsidRDefault="000539C3" w:rsidP="00456A8F">
            <w:pPr>
              <w:spacing w:line="240" w:lineRule="auto"/>
              <w:rPr>
                <w:bCs/>
                <w:sz w:val="20"/>
                <w:szCs w:val="20"/>
              </w:rPr>
            </w:pPr>
            <w:r w:rsidRPr="000539C3">
              <w:rPr>
                <w:bCs/>
                <w:sz w:val="20"/>
                <w:szCs w:val="20"/>
              </w:rPr>
              <w:t>April bis Mitte Oktober</w:t>
            </w:r>
          </w:p>
        </w:tc>
        <w:tc>
          <w:tcPr>
            <w:tcW w:w="709" w:type="dxa"/>
            <w:tcBorders>
              <w:top w:val="single" w:sz="4" w:space="0" w:color="auto"/>
              <w:left w:val="single" w:sz="4" w:space="0" w:color="auto"/>
              <w:bottom w:val="single" w:sz="4" w:space="0" w:color="auto"/>
              <w:right w:val="single" w:sz="4" w:space="0" w:color="auto"/>
            </w:tcBorders>
          </w:tcPr>
          <w:p w14:paraId="36DAC518" w14:textId="6B08ABD0" w:rsidR="00D61171" w:rsidRDefault="000539C3">
            <w:pPr>
              <w:spacing w:line="240" w:lineRule="auto"/>
              <w:jc w:val="center"/>
              <w:rPr>
                <w:b/>
              </w:rPr>
            </w:pPr>
            <w:r>
              <w:rPr>
                <w:b/>
              </w:rPr>
              <w:t>-</w:t>
            </w:r>
          </w:p>
        </w:tc>
        <w:tc>
          <w:tcPr>
            <w:tcW w:w="705" w:type="dxa"/>
            <w:tcBorders>
              <w:top w:val="single" w:sz="4" w:space="0" w:color="auto"/>
              <w:left w:val="single" w:sz="4" w:space="0" w:color="auto"/>
              <w:bottom w:val="single" w:sz="4" w:space="0" w:color="auto"/>
              <w:right w:val="single" w:sz="4" w:space="0" w:color="auto"/>
            </w:tcBorders>
          </w:tcPr>
          <w:p w14:paraId="01C806DC" w14:textId="46B43782" w:rsidR="00D61171" w:rsidRDefault="000539C3">
            <w:pPr>
              <w:spacing w:line="240" w:lineRule="auto"/>
              <w:jc w:val="center"/>
              <w:rPr>
                <w:b/>
              </w:rPr>
            </w:pPr>
            <w:r>
              <w:rPr>
                <w:b/>
              </w:rPr>
              <w:t>-</w:t>
            </w:r>
          </w:p>
        </w:tc>
      </w:tr>
      <w:tr w:rsidR="00DA5422" w14:paraId="5EC30C28" w14:textId="77777777" w:rsidTr="00D2601D">
        <w:tc>
          <w:tcPr>
            <w:tcW w:w="2262" w:type="dxa"/>
            <w:tcBorders>
              <w:top w:val="single" w:sz="4" w:space="0" w:color="auto"/>
              <w:left w:val="single" w:sz="4" w:space="0" w:color="auto"/>
              <w:bottom w:val="single" w:sz="4" w:space="0" w:color="auto"/>
              <w:right w:val="single" w:sz="4" w:space="0" w:color="auto"/>
            </w:tcBorders>
          </w:tcPr>
          <w:p w14:paraId="41760AFA" w14:textId="5526DEA7" w:rsidR="00DA5422" w:rsidRDefault="00DA5422" w:rsidP="00F85A2B">
            <w:pPr>
              <w:spacing w:line="240" w:lineRule="auto"/>
              <w:rPr>
                <w:bCs/>
              </w:rPr>
            </w:pPr>
            <w:r>
              <w:rPr>
                <w:bCs/>
              </w:rPr>
              <w:t>Nierenfleck-Zipfelfalter</w:t>
            </w:r>
          </w:p>
        </w:tc>
        <w:tc>
          <w:tcPr>
            <w:tcW w:w="1700" w:type="dxa"/>
            <w:tcBorders>
              <w:top w:val="single" w:sz="4" w:space="0" w:color="auto"/>
              <w:left w:val="single" w:sz="4" w:space="0" w:color="auto"/>
              <w:bottom w:val="single" w:sz="4" w:space="0" w:color="auto"/>
              <w:right w:val="single" w:sz="4" w:space="0" w:color="auto"/>
            </w:tcBorders>
          </w:tcPr>
          <w:p w14:paraId="688FE94B" w14:textId="094A59CE" w:rsidR="00DA5422" w:rsidRDefault="00DA5422" w:rsidP="00456A8F">
            <w:pPr>
              <w:spacing w:line="240" w:lineRule="auto"/>
              <w:rPr>
                <w:bCs/>
                <w:i/>
                <w:iCs/>
                <w:sz w:val="20"/>
                <w:szCs w:val="20"/>
              </w:rPr>
            </w:pPr>
            <w:r>
              <w:rPr>
                <w:bCs/>
                <w:i/>
                <w:iCs/>
                <w:sz w:val="20"/>
                <w:szCs w:val="20"/>
              </w:rPr>
              <w:t>Thecla betulae</w:t>
            </w:r>
          </w:p>
        </w:tc>
        <w:tc>
          <w:tcPr>
            <w:tcW w:w="1700" w:type="dxa"/>
            <w:tcBorders>
              <w:top w:val="single" w:sz="4" w:space="0" w:color="auto"/>
              <w:left w:val="single" w:sz="4" w:space="0" w:color="auto"/>
              <w:bottom w:val="single" w:sz="4" w:space="0" w:color="auto"/>
              <w:right w:val="single" w:sz="4" w:space="0" w:color="auto"/>
            </w:tcBorders>
          </w:tcPr>
          <w:p w14:paraId="73F5BF3B" w14:textId="559C2EFF" w:rsidR="00DA5422" w:rsidRPr="000539C3" w:rsidRDefault="00DA5422" w:rsidP="00F85A2B">
            <w:pPr>
              <w:spacing w:line="240" w:lineRule="auto"/>
              <w:rPr>
                <w:bCs/>
                <w:sz w:val="18"/>
                <w:szCs w:val="18"/>
              </w:rPr>
            </w:pPr>
            <w:r>
              <w:rPr>
                <w:bCs/>
                <w:sz w:val="18"/>
                <w:szCs w:val="18"/>
              </w:rPr>
              <w:t>Offene Wälder, Gärten in  Siedlungen, Goldrute,Rainfarn</w:t>
            </w:r>
            <w:r w:rsidR="002E5620">
              <w:rPr>
                <w:bCs/>
                <w:sz w:val="18"/>
                <w:szCs w:val="18"/>
              </w:rPr>
              <w:t xml:space="preserve"> u.a.</w:t>
            </w:r>
          </w:p>
        </w:tc>
        <w:tc>
          <w:tcPr>
            <w:tcW w:w="1279" w:type="dxa"/>
            <w:tcBorders>
              <w:top w:val="single" w:sz="4" w:space="0" w:color="auto"/>
              <w:left w:val="single" w:sz="4" w:space="0" w:color="auto"/>
              <w:bottom w:val="single" w:sz="4" w:space="0" w:color="auto"/>
              <w:right w:val="single" w:sz="4" w:space="0" w:color="auto"/>
            </w:tcBorders>
          </w:tcPr>
          <w:p w14:paraId="35B6243C" w14:textId="3749C8F9" w:rsidR="00DA5422" w:rsidRPr="000539C3" w:rsidRDefault="00DA5422" w:rsidP="00456A8F">
            <w:pPr>
              <w:spacing w:line="240" w:lineRule="auto"/>
              <w:rPr>
                <w:bCs/>
                <w:sz w:val="20"/>
                <w:szCs w:val="20"/>
              </w:rPr>
            </w:pPr>
            <w:r>
              <w:rPr>
                <w:bCs/>
                <w:sz w:val="20"/>
                <w:szCs w:val="20"/>
              </w:rPr>
              <w:t>Mitte Juli bis Mitte Oktober</w:t>
            </w:r>
          </w:p>
        </w:tc>
        <w:tc>
          <w:tcPr>
            <w:tcW w:w="709" w:type="dxa"/>
            <w:tcBorders>
              <w:top w:val="single" w:sz="4" w:space="0" w:color="auto"/>
              <w:left w:val="single" w:sz="4" w:space="0" w:color="auto"/>
              <w:bottom w:val="single" w:sz="4" w:space="0" w:color="auto"/>
              <w:right w:val="single" w:sz="4" w:space="0" w:color="auto"/>
            </w:tcBorders>
          </w:tcPr>
          <w:p w14:paraId="2798D78F" w14:textId="24AFC32A" w:rsidR="00DA5422" w:rsidRDefault="00DA5422">
            <w:pPr>
              <w:spacing w:line="240" w:lineRule="auto"/>
              <w:jc w:val="center"/>
              <w:rPr>
                <w:b/>
              </w:rPr>
            </w:pPr>
            <w:r>
              <w:rPr>
                <w:b/>
              </w:rPr>
              <w:t>-</w:t>
            </w:r>
          </w:p>
        </w:tc>
        <w:tc>
          <w:tcPr>
            <w:tcW w:w="705" w:type="dxa"/>
            <w:tcBorders>
              <w:top w:val="single" w:sz="4" w:space="0" w:color="auto"/>
              <w:left w:val="single" w:sz="4" w:space="0" w:color="auto"/>
              <w:bottom w:val="single" w:sz="4" w:space="0" w:color="auto"/>
              <w:right w:val="single" w:sz="4" w:space="0" w:color="auto"/>
            </w:tcBorders>
          </w:tcPr>
          <w:p w14:paraId="2D92408C" w14:textId="05DED969" w:rsidR="00DA5422" w:rsidRDefault="00DA5422">
            <w:pPr>
              <w:spacing w:line="240" w:lineRule="auto"/>
              <w:jc w:val="center"/>
              <w:rPr>
                <w:b/>
              </w:rPr>
            </w:pPr>
            <w:r>
              <w:rPr>
                <w:b/>
              </w:rPr>
              <w:t>-</w:t>
            </w:r>
          </w:p>
        </w:tc>
      </w:tr>
      <w:tr w:rsidR="00F607E1" w14:paraId="22BEE4A4" w14:textId="77777777" w:rsidTr="00D2601D">
        <w:tc>
          <w:tcPr>
            <w:tcW w:w="2262" w:type="dxa"/>
            <w:tcBorders>
              <w:top w:val="single" w:sz="4" w:space="0" w:color="auto"/>
              <w:left w:val="single" w:sz="4" w:space="0" w:color="auto"/>
              <w:bottom w:val="single" w:sz="4" w:space="0" w:color="auto"/>
              <w:right w:val="single" w:sz="4" w:space="0" w:color="auto"/>
            </w:tcBorders>
          </w:tcPr>
          <w:p w14:paraId="453784B4" w14:textId="7EC19E36" w:rsidR="00F607E1" w:rsidRPr="00AD7CCF" w:rsidRDefault="00F607E1" w:rsidP="00F85A2B">
            <w:pPr>
              <w:spacing w:line="240" w:lineRule="auto"/>
              <w:rPr>
                <w:b/>
              </w:rPr>
            </w:pPr>
            <w:r w:rsidRPr="00AD7CCF">
              <w:rPr>
                <w:b/>
              </w:rPr>
              <w:t>Rostbinde</w:t>
            </w:r>
          </w:p>
        </w:tc>
        <w:tc>
          <w:tcPr>
            <w:tcW w:w="1700" w:type="dxa"/>
            <w:tcBorders>
              <w:top w:val="single" w:sz="4" w:space="0" w:color="auto"/>
              <w:left w:val="single" w:sz="4" w:space="0" w:color="auto"/>
              <w:bottom w:val="single" w:sz="4" w:space="0" w:color="auto"/>
              <w:right w:val="single" w:sz="4" w:space="0" w:color="auto"/>
            </w:tcBorders>
          </w:tcPr>
          <w:p w14:paraId="7DEAD1CB" w14:textId="7CB065A6" w:rsidR="00F607E1" w:rsidRPr="00AD7CCF" w:rsidRDefault="00F607E1" w:rsidP="00456A8F">
            <w:pPr>
              <w:spacing w:line="240" w:lineRule="auto"/>
              <w:rPr>
                <w:b/>
                <w:i/>
                <w:iCs/>
                <w:sz w:val="20"/>
                <w:szCs w:val="20"/>
              </w:rPr>
            </w:pPr>
            <w:r w:rsidRPr="00AD7CCF">
              <w:rPr>
                <w:b/>
                <w:i/>
                <w:iCs/>
                <w:sz w:val="20"/>
                <w:szCs w:val="20"/>
              </w:rPr>
              <w:t>Hipparchia semele</w:t>
            </w:r>
          </w:p>
        </w:tc>
        <w:tc>
          <w:tcPr>
            <w:tcW w:w="1700" w:type="dxa"/>
            <w:tcBorders>
              <w:top w:val="single" w:sz="4" w:space="0" w:color="auto"/>
              <w:left w:val="single" w:sz="4" w:space="0" w:color="auto"/>
              <w:bottom w:val="single" w:sz="4" w:space="0" w:color="auto"/>
              <w:right w:val="single" w:sz="4" w:space="0" w:color="auto"/>
            </w:tcBorders>
          </w:tcPr>
          <w:p w14:paraId="347F41DF" w14:textId="5C959C8C" w:rsidR="00F607E1" w:rsidRPr="00AD7CCF" w:rsidRDefault="00F607E1" w:rsidP="00F85A2B">
            <w:pPr>
              <w:spacing w:line="240" w:lineRule="auto"/>
              <w:rPr>
                <w:b/>
                <w:sz w:val="18"/>
                <w:szCs w:val="18"/>
              </w:rPr>
            </w:pPr>
            <w:r w:rsidRPr="00AD7CCF">
              <w:rPr>
                <w:b/>
                <w:sz w:val="18"/>
                <w:szCs w:val="18"/>
              </w:rPr>
              <w:t>Trockenes Gelände mit wenig Bewuchs</w:t>
            </w:r>
          </w:p>
        </w:tc>
        <w:tc>
          <w:tcPr>
            <w:tcW w:w="1279" w:type="dxa"/>
            <w:tcBorders>
              <w:top w:val="single" w:sz="4" w:space="0" w:color="auto"/>
              <w:left w:val="single" w:sz="4" w:space="0" w:color="auto"/>
              <w:bottom w:val="single" w:sz="4" w:space="0" w:color="auto"/>
              <w:right w:val="single" w:sz="4" w:space="0" w:color="auto"/>
            </w:tcBorders>
          </w:tcPr>
          <w:p w14:paraId="110EDBDC" w14:textId="584B1943" w:rsidR="00F607E1" w:rsidRPr="00AD7CCF" w:rsidRDefault="00F607E1" w:rsidP="00456A8F">
            <w:pPr>
              <w:spacing w:line="240" w:lineRule="auto"/>
              <w:rPr>
                <w:b/>
                <w:sz w:val="20"/>
                <w:szCs w:val="20"/>
              </w:rPr>
            </w:pPr>
            <w:r w:rsidRPr="00AD7CCF">
              <w:rPr>
                <w:b/>
                <w:sz w:val="20"/>
                <w:szCs w:val="20"/>
              </w:rPr>
              <w:t>Juni bis September</w:t>
            </w:r>
          </w:p>
        </w:tc>
        <w:tc>
          <w:tcPr>
            <w:tcW w:w="709" w:type="dxa"/>
            <w:tcBorders>
              <w:top w:val="single" w:sz="4" w:space="0" w:color="auto"/>
              <w:left w:val="single" w:sz="4" w:space="0" w:color="auto"/>
              <w:bottom w:val="single" w:sz="4" w:space="0" w:color="auto"/>
              <w:right w:val="single" w:sz="4" w:space="0" w:color="auto"/>
            </w:tcBorders>
          </w:tcPr>
          <w:p w14:paraId="02154438" w14:textId="16389542" w:rsidR="00F607E1" w:rsidRPr="00AD7CCF" w:rsidRDefault="00F607E1">
            <w:pPr>
              <w:spacing w:line="240" w:lineRule="auto"/>
              <w:jc w:val="center"/>
              <w:rPr>
                <w:b/>
              </w:rPr>
            </w:pPr>
            <w:r w:rsidRPr="00AD7CCF">
              <w:rPr>
                <w:b/>
              </w:rPr>
              <w:t>3</w:t>
            </w:r>
          </w:p>
        </w:tc>
        <w:tc>
          <w:tcPr>
            <w:tcW w:w="705" w:type="dxa"/>
            <w:tcBorders>
              <w:top w:val="single" w:sz="4" w:space="0" w:color="auto"/>
              <w:left w:val="single" w:sz="4" w:space="0" w:color="auto"/>
              <w:bottom w:val="single" w:sz="4" w:space="0" w:color="auto"/>
              <w:right w:val="single" w:sz="4" w:space="0" w:color="auto"/>
            </w:tcBorders>
          </w:tcPr>
          <w:p w14:paraId="04E6BBCA" w14:textId="77777777" w:rsidR="00F607E1" w:rsidRPr="00AD7CCF" w:rsidRDefault="00F607E1">
            <w:pPr>
              <w:spacing w:line="240" w:lineRule="auto"/>
              <w:jc w:val="center"/>
              <w:rPr>
                <w:b/>
              </w:rPr>
            </w:pPr>
          </w:p>
        </w:tc>
      </w:tr>
      <w:tr w:rsidR="00F8579D" w14:paraId="27418344" w14:textId="77777777" w:rsidTr="00D2601D">
        <w:tc>
          <w:tcPr>
            <w:tcW w:w="2262" w:type="dxa"/>
            <w:tcBorders>
              <w:top w:val="single" w:sz="4" w:space="0" w:color="auto"/>
              <w:left w:val="single" w:sz="4" w:space="0" w:color="auto"/>
              <w:bottom w:val="single" w:sz="4" w:space="0" w:color="auto"/>
              <w:right w:val="single" w:sz="4" w:space="0" w:color="auto"/>
            </w:tcBorders>
          </w:tcPr>
          <w:p w14:paraId="44333E04" w14:textId="1397C640" w:rsidR="00F8579D" w:rsidRDefault="00F8579D" w:rsidP="00F85A2B">
            <w:pPr>
              <w:spacing w:line="240" w:lineRule="auto"/>
              <w:rPr>
                <w:bCs/>
              </w:rPr>
            </w:pPr>
            <w:r>
              <w:rPr>
                <w:bCs/>
              </w:rPr>
              <w:t>Schachbrettfalter</w:t>
            </w:r>
          </w:p>
        </w:tc>
        <w:tc>
          <w:tcPr>
            <w:tcW w:w="1700" w:type="dxa"/>
            <w:tcBorders>
              <w:top w:val="single" w:sz="4" w:space="0" w:color="auto"/>
              <w:left w:val="single" w:sz="4" w:space="0" w:color="auto"/>
              <w:bottom w:val="single" w:sz="4" w:space="0" w:color="auto"/>
              <w:right w:val="single" w:sz="4" w:space="0" w:color="auto"/>
            </w:tcBorders>
          </w:tcPr>
          <w:p w14:paraId="7CDF0401" w14:textId="0D5BD7EB" w:rsidR="00F8579D" w:rsidRDefault="00F8579D" w:rsidP="00456A8F">
            <w:pPr>
              <w:spacing w:line="240" w:lineRule="auto"/>
              <w:rPr>
                <w:bCs/>
                <w:i/>
                <w:iCs/>
                <w:sz w:val="20"/>
                <w:szCs w:val="20"/>
              </w:rPr>
            </w:pPr>
            <w:r>
              <w:rPr>
                <w:bCs/>
                <w:i/>
                <w:iCs/>
                <w:sz w:val="20"/>
                <w:szCs w:val="20"/>
              </w:rPr>
              <w:t>Melanargia galathea</w:t>
            </w:r>
          </w:p>
        </w:tc>
        <w:tc>
          <w:tcPr>
            <w:tcW w:w="1700" w:type="dxa"/>
            <w:tcBorders>
              <w:top w:val="single" w:sz="4" w:space="0" w:color="auto"/>
              <w:left w:val="single" w:sz="4" w:space="0" w:color="auto"/>
              <w:bottom w:val="single" w:sz="4" w:space="0" w:color="auto"/>
              <w:right w:val="single" w:sz="4" w:space="0" w:color="auto"/>
            </w:tcBorders>
          </w:tcPr>
          <w:p w14:paraId="12A9916D" w14:textId="262955F8" w:rsidR="00F8579D" w:rsidRPr="000539C3" w:rsidRDefault="00F8579D" w:rsidP="00F85A2B">
            <w:pPr>
              <w:spacing w:line="240" w:lineRule="auto"/>
              <w:rPr>
                <w:bCs/>
                <w:sz w:val="18"/>
                <w:szCs w:val="18"/>
              </w:rPr>
            </w:pPr>
            <w:r>
              <w:rPr>
                <w:bCs/>
                <w:sz w:val="18"/>
                <w:szCs w:val="18"/>
              </w:rPr>
              <w:t>Viele Nektarpflanzen, Brachflächen</w:t>
            </w:r>
          </w:p>
        </w:tc>
        <w:tc>
          <w:tcPr>
            <w:tcW w:w="1279" w:type="dxa"/>
            <w:tcBorders>
              <w:top w:val="single" w:sz="4" w:space="0" w:color="auto"/>
              <w:left w:val="single" w:sz="4" w:space="0" w:color="auto"/>
              <w:bottom w:val="single" w:sz="4" w:space="0" w:color="auto"/>
              <w:right w:val="single" w:sz="4" w:space="0" w:color="auto"/>
            </w:tcBorders>
          </w:tcPr>
          <w:p w14:paraId="0E3CCE34" w14:textId="662D5103" w:rsidR="00F8579D" w:rsidRPr="000539C3" w:rsidRDefault="00F8579D" w:rsidP="00456A8F">
            <w:pPr>
              <w:spacing w:line="240" w:lineRule="auto"/>
              <w:rPr>
                <w:bCs/>
                <w:sz w:val="20"/>
                <w:szCs w:val="20"/>
              </w:rPr>
            </w:pPr>
            <w:r>
              <w:rPr>
                <w:bCs/>
                <w:sz w:val="20"/>
                <w:szCs w:val="20"/>
              </w:rPr>
              <w:t>Mitte Juni bis</w:t>
            </w:r>
            <w:r w:rsidR="00EE65D8">
              <w:rPr>
                <w:bCs/>
                <w:sz w:val="20"/>
                <w:szCs w:val="20"/>
              </w:rPr>
              <w:t xml:space="preserve"> </w:t>
            </w:r>
            <w:r>
              <w:rPr>
                <w:bCs/>
                <w:sz w:val="20"/>
                <w:szCs w:val="20"/>
              </w:rPr>
              <w:t>Ende August</w:t>
            </w:r>
          </w:p>
        </w:tc>
        <w:tc>
          <w:tcPr>
            <w:tcW w:w="709" w:type="dxa"/>
            <w:tcBorders>
              <w:top w:val="single" w:sz="4" w:space="0" w:color="auto"/>
              <w:left w:val="single" w:sz="4" w:space="0" w:color="auto"/>
              <w:bottom w:val="single" w:sz="4" w:space="0" w:color="auto"/>
              <w:right w:val="single" w:sz="4" w:space="0" w:color="auto"/>
            </w:tcBorders>
          </w:tcPr>
          <w:p w14:paraId="4DBF5EEE" w14:textId="4847E71F" w:rsidR="00F8579D" w:rsidRDefault="00F8579D">
            <w:pPr>
              <w:spacing w:line="240" w:lineRule="auto"/>
              <w:jc w:val="center"/>
              <w:rPr>
                <w:b/>
              </w:rPr>
            </w:pPr>
            <w:r>
              <w:rPr>
                <w:b/>
              </w:rPr>
              <w:t>-</w:t>
            </w:r>
          </w:p>
        </w:tc>
        <w:tc>
          <w:tcPr>
            <w:tcW w:w="705" w:type="dxa"/>
            <w:tcBorders>
              <w:top w:val="single" w:sz="4" w:space="0" w:color="auto"/>
              <w:left w:val="single" w:sz="4" w:space="0" w:color="auto"/>
              <w:bottom w:val="single" w:sz="4" w:space="0" w:color="auto"/>
              <w:right w:val="single" w:sz="4" w:space="0" w:color="auto"/>
            </w:tcBorders>
          </w:tcPr>
          <w:p w14:paraId="41A9B996" w14:textId="097A5E91" w:rsidR="00F8579D" w:rsidRDefault="00F8579D">
            <w:pPr>
              <w:spacing w:line="240" w:lineRule="auto"/>
              <w:jc w:val="center"/>
              <w:rPr>
                <w:b/>
              </w:rPr>
            </w:pPr>
            <w:r>
              <w:rPr>
                <w:b/>
              </w:rPr>
              <w:t>-</w:t>
            </w:r>
          </w:p>
        </w:tc>
      </w:tr>
      <w:tr w:rsidR="00426313" w14:paraId="2E797A06" w14:textId="77777777" w:rsidTr="00D2601D">
        <w:tc>
          <w:tcPr>
            <w:tcW w:w="2262" w:type="dxa"/>
            <w:tcBorders>
              <w:top w:val="single" w:sz="4" w:space="0" w:color="auto"/>
              <w:left w:val="single" w:sz="4" w:space="0" w:color="auto"/>
              <w:bottom w:val="single" w:sz="4" w:space="0" w:color="auto"/>
              <w:right w:val="single" w:sz="4" w:space="0" w:color="auto"/>
            </w:tcBorders>
          </w:tcPr>
          <w:p w14:paraId="73351290" w14:textId="3834261A" w:rsidR="00426313" w:rsidRPr="00B337BE" w:rsidRDefault="00426313" w:rsidP="00F85A2B">
            <w:pPr>
              <w:spacing w:line="240" w:lineRule="auto"/>
              <w:rPr>
                <w:bCs/>
              </w:rPr>
            </w:pPr>
            <w:r>
              <w:rPr>
                <w:b/>
              </w:rPr>
              <w:t>Segelfalter</w:t>
            </w:r>
          </w:p>
        </w:tc>
        <w:tc>
          <w:tcPr>
            <w:tcW w:w="1700" w:type="dxa"/>
            <w:tcBorders>
              <w:top w:val="single" w:sz="4" w:space="0" w:color="auto"/>
              <w:left w:val="single" w:sz="4" w:space="0" w:color="auto"/>
              <w:bottom w:val="single" w:sz="4" w:space="0" w:color="auto"/>
              <w:right w:val="single" w:sz="4" w:space="0" w:color="auto"/>
            </w:tcBorders>
          </w:tcPr>
          <w:p w14:paraId="5616173F" w14:textId="299EEB50" w:rsidR="00426313" w:rsidRPr="00456A8F" w:rsidRDefault="00F85A2B" w:rsidP="00456A8F">
            <w:pPr>
              <w:spacing w:line="240" w:lineRule="auto"/>
              <w:rPr>
                <w:b/>
                <w:i/>
                <w:iCs/>
                <w:sz w:val="20"/>
                <w:szCs w:val="20"/>
              </w:rPr>
            </w:pPr>
            <w:r w:rsidRPr="00456A8F">
              <w:rPr>
                <w:b/>
                <w:i/>
                <w:iCs/>
                <w:sz w:val="20"/>
                <w:szCs w:val="20"/>
              </w:rPr>
              <w:t>Iphicides podalirius</w:t>
            </w:r>
          </w:p>
        </w:tc>
        <w:tc>
          <w:tcPr>
            <w:tcW w:w="1700" w:type="dxa"/>
            <w:tcBorders>
              <w:top w:val="single" w:sz="4" w:space="0" w:color="auto"/>
              <w:left w:val="single" w:sz="4" w:space="0" w:color="auto"/>
              <w:bottom w:val="single" w:sz="4" w:space="0" w:color="auto"/>
              <w:right w:val="single" w:sz="4" w:space="0" w:color="auto"/>
            </w:tcBorders>
          </w:tcPr>
          <w:p w14:paraId="2886AC52" w14:textId="7389CA8F" w:rsidR="00426313" w:rsidRPr="00F85A2B" w:rsidRDefault="00F85A2B" w:rsidP="00F85A2B">
            <w:pPr>
              <w:spacing w:line="240" w:lineRule="auto"/>
              <w:rPr>
                <w:b/>
                <w:sz w:val="18"/>
                <w:szCs w:val="18"/>
              </w:rPr>
            </w:pPr>
            <w:r>
              <w:rPr>
                <w:b/>
                <w:sz w:val="18"/>
                <w:szCs w:val="18"/>
              </w:rPr>
              <w:t>Trockenwarme Waldlichtungen, Holunder, Liguster, meist helle Blüten</w:t>
            </w:r>
          </w:p>
        </w:tc>
        <w:tc>
          <w:tcPr>
            <w:tcW w:w="1279" w:type="dxa"/>
            <w:tcBorders>
              <w:top w:val="single" w:sz="4" w:space="0" w:color="auto"/>
              <w:left w:val="single" w:sz="4" w:space="0" w:color="auto"/>
              <w:bottom w:val="single" w:sz="4" w:space="0" w:color="auto"/>
              <w:right w:val="single" w:sz="4" w:space="0" w:color="auto"/>
            </w:tcBorders>
          </w:tcPr>
          <w:p w14:paraId="518D96DC" w14:textId="28E47160" w:rsidR="00426313" w:rsidRPr="00456A8F" w:rsidRDefault="00F85A2B" w:rsidP="00456A8F">
            <w:pPr>
              <w:spacing w:line="240" w:lineRule="auto"/>
              <w:rPr>
                <w:b/>
                <w:sz w:val="20"/>
                <w:szCs w:val="20"/>
              </w:rPr>
            </w:pPr>
            <w:r w:rsidRPr="00456A8F">
              <w:rPr>
                <w:b/>
                <w:sz w:val="20"/>
                <w:szCs w:val="20"/>
              </w:rPr>
              <w:t>Mitte April bis Ende Juni</w:t>
            </w:r>
          </w:p>
        </w:tc>
        <w:tc>
          <w:tcPr>
            <w:tcW w:w="709" w:type="dxa"/>
            <w:tcBorders>
              <w:top w:val="single" w:sz="4" w:space="0" w:color="auto"/>
              <w:left w:val="single" w:sz="4" w:space="0" w:color="auto"/>
              <w:bottom w:val="single" w:sz="4" w:space="0" w:color="auto"/>
              <w:right w:val="single" w:sz="4" w:space="0" w:color="auto"/>
            </w:tcBorders>
          </w:tcPr>
          <w:p w14:paraId="3FE1644B" w14:textId="7ED9D87D" w:rsidR="00426313" w:rsidRPr="00F85A2B" w:rsidRDefault="00F85A2B">
            <w:pPr>
              <w:spacing w:line="240" w:lineRule="auto"/>
              <w:jc w:val="center"/>
              <w:rPr>
                <w:b/>
              </w:rPr>
            </w:pPr>
            <w:r w:rsidRPr="00F85A2B">
              <w:rPr>
                <w:b/>
              </w:rPr>
              <w:t>3</w:t>
            </w:r>
          </w:p>
        </w:tc>
        <w:tc>
          <w:tcPr>
            <w:tcW w:w="705" w:type="dxa"/>
            <w:tcBorders>
              <w:top w:val="single" w:sz="4" w:space="0" w:color="auto"/>
              <w:left w:val="single" w:sz="4" w:space="0" w:color="auto"/>
              <w:bottom w:val="single" w:sz="4" w:space="0" w:color="auto"/>
              <w:right w:val="single" w:sz="4" w:space="0" w:color="auto"/>
            </w:tcBorders>
          </w:tcPr>
          <w:p w14:paraId="44D15A14" w14:textId="62B2C26E" w:rsidR="00426313" w:rsidRPr="00F85A2B" w:rsidRDefault="00F85A2B">
            <w:pPr>
              <w:spacing w:line="240" w:lineRule="auto"/>
              <w:jc w:val="center"/>
              <w:rPr>
                <w:b/>
                <w:lang w:val="en-US"/>
              </w:rPr>
            </w:pPr>
            <w:r w:rsidRPr="00F85A2B">
              <w:rPr>
                <w:b/>
                <w:lang w:val="en-US"/>
              </w:rPr>
              <w:t>2</w:t>
            </w:r>
          </w:p>
        </w:tc>
      </w:tr>
      <w:tr w:rsidR="00D2601D" w14:paraId="62EB8FDB" w14:textId="77777777" w:rsidTr="00D2601D">
        <w:tc>
          <w:tcPr>
            <w:tcW w:w="2262" w:type="dxa"/>
            <w:tcBorders>
              <w:top w:val="single" w:sz="4" w:space="0" w:color="auto"/>
              <w:left w:val="single" w:sz="4" w:space="0" w:color="auto"/>
              <w:bottom w:val="single" w:sz="4" w:space="0" w:color="auto"/>
              <w:right w:val="single" w:sz="4" w:space="0" w:color="auto"/>
            </w:tcBorders>
            <w:hideMark/>
          </w:tcPr>
          <w:p w14:paraId="4EE24876" w14:textId="05BD1E2B" w:rsidR="00D2601D" w:rsidRDefault="00D2601D" w:rsidP="00F85A2B">
            <w:pPr>
              <w:spacing w:line="240" w:lineRule="auto"/>
              <w:rPr>
                <w:b/>
              </w:rPr>
            </w:pPr>
            <w:r>
              <w:rPr>
                <w:b/>
              </w:rPr>
              <w:t>Trauer</w:t>
            </w:r>
            <w:r w:rsidR="00B337BE">
              <w:rPr>
                <w:b/>
              </w:rPr>
              <w:t>mantel</w:t>
            </w:r>
          </w:p>
        </w:tc>
        <w:tc>
          <w:tcPr>
            <w:tcW w:w="1700" w:type="dxa"/>
            <w:tcBorders>
              <w:top w:val="single" w:sz="4" w:space="0" w:color="auto"/>
              <w:left w:val="single" w:sz="4" w:space="0" w:color="auto"/>
              <w:bottom w:val="single" w:sz="4" w:space="0" w:color="auto"/>
              <w:right w:val="single" w:sz="4" w:space="0" w:color="auto"/>
            </w:tcBorders>
          </w:tcPr>
          <w:p w14:paraId="5A02A910" w14:textId="1C120B27" w:rsidR="00D2601D" w:rsidRPr="000539C3" w:rsidRDefault="00456A8F" w:rsidP="00456A8F">
            <w:pPr>
              <w:spacing w:line="240" w:lineRule="auto"/>
              <w:rPr>
                <w:b/>
                <w:i/>
                <w:iCs/>
                <w:sz w:val="20"/>
                <w:szCs w:val="20"/>
              </w:rPr>
            </w:pPr>
            <w:r w:rsidRPr="000539C3">
              <w:rPr>
                <w:b/>
                <w:i/>
                <w:iCs/>
                <w:sz w:val="20"/>
                <w:szCs w:val="20"/>
              </w:rPr>
              <w:t>Aglais io</w:t>
            </w:r>
          </w:p>
        </w:tc>
        <w:tc>
          <w:tcPr>
            <w:tcW w:w="1700" w:type="dxa"/>
            <w:tcBorders>
              <w:top w:val="single" w:sz="4" w:space="0" w:color="auto"/>
              <w:left w:val="single" w:sz="4" w:space="0" w:color="auto"/>
              <w:bottom w:val="single" w:sz="4" w:space="0" w:color="auto"/>
              <w:right w:val="single" w:sz="4" w:space="0" w:color="auto"/>
            </w:tcBorders>
          </w:tcPr>
          <w:p w14:paraId="331CAE9E" w14:textId="5CA219B5" w:rsidR="00D2601D" w:rsidRPr="00F85A2B" w:rsidRDefault="00456A8F" w:rsidP="00F85A2B">
            <w:pPr>
              <w:spacing w:line="240" w:lineRule="auto"/>
              <w:rPr>
                <w:b/>
                <w:sz w:val="18"/>
                <w:szCs w:val="18"/>
              </w:rPr>
            </w:pPr>
            <w:r>
              <w:rPr>
                <w:b/>
                <w:sz w:val="18"/>
                <w:szCs w:val="18"/>
              </w:rPr>
              <w:t>Birke, Espe, Salweide und  mittelgroße Bäume</w:t>
            </w:r>
          </w:p>
        </w:tc>
        <w:tc>
          <w:tcPr>
            <w:tcW w:w="1279" w:type="dxa"/>
            <w:tcBorders>
              <w:top w:val="single" w:sz="4" w:space="0" w:color="auto"/>
              <w:left w:val="single" w:sz="4" w:space="0" w:color="auto"/>
              <w:bottom w:val="single" w:sz="4" w:space="0" w:color="auto"/>
              <w:right w:val="single" w:sz="4" w:space="0" w:color="auto"/>
            </w:tcBorders>
          </w:tcPr>
          <w:p w14:paraId="489F0374" w14:textId="77777777" w:rsidR="00D2601D" w:rsidRPr="00456A8F" w:rsidRDefault="00456A8F" w:rsidP="00456A8F">
            <w:pPr>
              <w:spacing w:line="240" w:lineRule="auto"/>
              <w:rPr>
                <w:b/>
                <w:sz w:val="20"/>
                <w:szCs w:val="20"/>
              </w:rPr>
            </w:pPr>
            <w:r w:rsidRPr="00456A8F">
              <w:rPr>
                <w:b/>
                <w:sz w:val="20"/>
                <w:szCs w:val="20"/>
              </w:rPr>
              <w:t>Juni-Juli</w:t>
            </w:r>
          </w:p>
          <w:p w14:paraId="6E63BB23" w14:textId="3ADE1278" w:rsidR="00456A8F" w:rsidRPr="00456A8F" w:rsidRDefault="00EE65D8" w:rsidP="00456A8F">
            <w:pPr>
              <w:spacing w:line="240" w:lineRule="auto"/>
              <w:rPr>
                <w:b/>
                <w:sz w:val="20"/>
                <w:szCs w:val="20"/>
              </w:rPr>
            </w:pPr>
            <w:r>
              <w:rPr>
                <w:b/>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14:paraId="030F2275" w14:textId="31F0AE1F" w:rsidR="00D2601D" w:rsidRDefault="00456A8F">
            <w:pPr>
              <w:spacing w:line="240" w:lineRule="auto"/>
              <w:jc w:val="center"/>
              <w:rPr>
                <w:b/>
              </w:rPr>
            </w:pPr>
            <w:r>
              <w:rPr>
                <w:b/>
              </w:rPr>
              <w:t>V</w:t>
            </w:r>
          </w:p>
        </w:tc>
        <w:tc>
          <w:tcPr>
            <w:tcW w:w="705" w:type="dxa"/>
            <w:tcBorders>
              <w:top w:val="single" w:sz="4" w:space="0" w:color="auto"/>
              <w:left w:val="single" w:sz="4" w:space="0" w:color="auto"/>
              <w:bottom w:val="single" w:sz="4" w:space="0" w:color="auto"/>
              <w:right w:val="single" w:sz="4" w:space="0" w:color="auto"/>
            </w:tcBorders>
          </w:tcPr>
          <w:p w14:paraId="76A995FA" w14:textId="7954A5D0" w:rsidR="00D2601D" w:rsidRPr="00456A8F" w:rsidRDefault="00456A8F">
            <w:pPr>
              <w:spacing w:line="240" w:lineRule="auto"/>
              <w:jc w:val="center"/>
              <w:rPr>
                <w:b/>
              </w:rPr>
            </w:pPr>
            <w:r>
              <w:rPr>
                <w:b/>
              </w:rPr>
              <w:t>-</w:t>
            </w:r>
          </w:p>
        </w:tc>
      </w:tr>
      <w:tr w:rsidR="00D2601D" w14:paraId="755CF065" w14:textId="77777777" w:rsidTr="00D2601D">
        <w:tc>
          <w:tcPr>
            <w:tcW w:w="2262" w:type="dxa"/>
            <w:tcBorders>
              <w:top w:val="single" w:sz="4" w:space="0" w:color="auto"/>
              <w:left w:val="single" w:sz="4" w:space="0" w:color="auto"/>
              <w:bottom w:val="single" w:sz="4" w:space="0" w:color="auto"/>
              <w:right w:val="single" w:sz="4" w:space="0" w:color="auto"/>
            </w:tcBorders>
            <w:hideMark/>
          </w:tcPr>
          <w:p w14:paraId="01FAB508" w14:textId="77777777" w:rsidR="00D2601D" w:rsidRPr="00B337BE" w:rsidRDefault="00D2601D" w:rsidP="00F85A2B">
            <w:pPr>
              <w:spacing w:line="240" w:lineRule="auto"/>
              <w:rPr>
                <w:bCs/>
              </w:rPr>
            </w:pPr>
            <w:r w:rsidRPr="00B337BE">
              <w:rPr>
                <w:bCs/>
              </w:rPr>
              <w:t>Zitronenfalter</w:t>
            </w:r>
          </w:p>
        </w:tc>
        <w:tc>
          <w:tcPr>
            <w:tcW w:w="1700" w:type="dxa"/>
            <w:tcBorders>
              <w:top w:val="single" w:sz="4" w:space="0" w:color="auto"/>
              <w:left w:val="single" w:sz="4" w:space="0" w:color="auto"/>
              <w:bottom w:val="single" w:sz="4" w:space="0" w:color="auto"/>
              <w:right w:val="single" w:sz="4" w:space="0" w:color="auto"/>
            </w:tcBorders>
          </w:tcPr>
          <w:p w14:paraId="09FF99AC" w14:textId="0B5CBEC9" w:rsidR="00D2601D" w:rsidRPr="000539C3" w:rsidRDefault="00456A8F" w:rsidP="00456A8F">
            <w:pPr>
              <w:spacing w:line="240" w:lineRule="auto"/>
              <w:rPr>
                <w:bCs/>
                <w:i/>
                <w:iCs/>
                <w:sz w:val="20"/>
                <w:szCs w:val="20"/>
              </w:rPr>
            </w:pPr>
            <w:r w:rsidRPr="000539C3">
              <w:rPr>
                <w:bCs/>
                <w:i/>
                <w:iCs/>
                <w:sz w:val="20"/>
                <w:szCs w:val="20"/>
              </w:rPr>
              <w:t>Gonepteryx rhamni</w:t>
            </w:r>
          </w:p>
        </w:tc>
        <w:tc>
          <w:tcPr>
            <w:tcW w:w="1700" w:type="dxa"/>
            <w:tcBorders>
              <w:top w:val="single" w:sz="4" w:space="0" w:color="auto"/>
              <w:left w:val="single" w:sz="4" w:space="0" w:color="auto"/>
              <w:bottom w:val="single" w:sz="4" w:space="0" w:color="auto"/>
              <w:right w:val="single" w:sz="4" w:space="0" w:color="auto"/>
            </w:tcBorders>
          </w:tcPr>
          <w:p w14:paraId="2DB723F2" w14:textId="0E9E995D" w:rsidR="00D2601D" w:rsidRPr="00456A8F" w:rsidRDefault="00456A8F" w:rsidP="00F85A2B">
            <w:pPr>
              <w:spacing w:line="240" w:lineRule="auto"/>
              <w:rPr>
                <w:bCs/>
                <w:sz w:val="18"/>
                <w:szCs w:val="18"/>
              </w:rPr>
            </w:pPr>
            <w:r w:rsidRPr="00456A8F">
              <w:rPr>
                <w:bCs/>
                <w:sz w:val="18"/>
                <w:szCs w:val="18"/>
              </w:rPr>
              <w:t>Meist nahe an Ruderalflächen, Faulbaum u.a.</w:t>
            </w:r>
          </w:p>
        </w:tc>
        <w:tc>
          <w:tcPr>
            <w:tcW w:w="1279" w:type="dxa"/>
            <w:tcBorders>
              <w:top w:val="single" w:sz="4" w:space="0" w:color="auto"/>
              <w:left w:val="single" w:sz="4" w:space="0" w:color="auto"/>
              <w:bottom w:val="single" w:sz="4" w:space="0" w:color="auto"/>
              <w:right w:val="single" w:sz="4" w:space="0" w:color="auto"/>
            </w:tcBorders>
          </w:tcPr>
          <w:p w14:paraId="65EAB7D2" w14:textId="5F02CB60" w:rsidR="00D2601D" w:rsidRPr="00456A8F" w:rsidRDefault="00456A8F" w:rsidP="00456A8F">
            <w:pPr>
              <w:spacing w:line="240" w:lineRule="auto"/>
              <w:rPr>
                <w:bCs/>
                <w:sz w:val="20"/>
                <w:szCs w:val="20"/>
              </w:rPr>
            </w:pPr>
            <w:r w:rsidRPr="00456A8F">
              <w:rPr>
                <w:bCs/>
                <w:sz w:val="20"/>
                <w:szCs w:val="20"/>
              </w:rPr>
              <w:t>Fast das Ganze Jahr</w:t>
            </w:r>
          </w:p>
        </w:tc>
        <w:tc>
          <w:tcPr>
            <w:tcW w:w="709" w:type="dxa"/>
            <w:tcBorders>
              <w:top w:val="single" w:sz="4" w:space="0" w:color="auto"/>
              <w:left w:val="single" w:sz="4" w:space="0" w:color="auto"/>
              <w:bottom w:val="single" w:sz="4" w:space="0" w:color="auto"/>
              <w:right w:val="single" w:sz="4" w:space="0" w:color="auto"/>
            </w:tcBorders>
          </w:tcPr>
          <w:p w14:paraId="789AD7BA" w14:textId="09411C2A" w:rsidR="00D2601D" w:rsidRPr="00456A8F" w:rsidRDefault="00456A8F">
            <w:pPr>
              <w:spacing w:line="240" w:lineRule="auto"/>
              <w:jc w:val="center"/>
              <w:rPr>
                <w:bCs/>
              </w:rPr>
            </w:pPr>
            <w:r w:rsidRPr="00456A8F">
              <w:rPr>
                <w:bCs/>
              </w:rPr>
              <w:t>-</w:t>
            </w:r>
          </w:p>
        </w:tc>
        <w:tc>
          <w:tcPr>
            <w:tcW w:w="705" w:type="dxa"/>
            <w:tcBorders>
              <w:top w:val="single" w:sz="4" w:space="0" w:color="auto"/>
              <w:left w:val="single" w:sz="4" w:space="0" w:color="auto"/>
              <w:bottom w:val="single" w:sz="4" w:space="0" w:color="auto"/>
              <w:right w:val="single" w:sz="4" w:space="0" w:color="auto"/>
            </w:tcBorders>
          </w:tcPr>
          <w:p w14:paraId="6752FA65" w14:textId="21E22C29" w:rsidR="00D2601D" w:rsidRPr="00456A8F" w:rsidRDefault="00456A8F">
            <w:pPr>
              <w:spacing w:line="240" w:lineRule="auto"/>
              <w:jc w:val="center"/>
              <w:rPr>
                <w:bCs/>
              </w:rPr>
            </w:pPr>
            <w:r w:rsidRPr="00456A8F">
              <w:rPr>
                <w:bCs/>
              </w:rPr>
              <w:t>-</w:t>
            </w:r>
          </w:p>
        </w:tc>
      </w:tr>
    </w:tbl>
    <w:p w14:paraId="58673391" w14:textId="77777777" w:rsidR="00D2601D" w:rsidRDefault="00D2601D" w:rsidP="00D2601D"/>
    <w:p w14:paraId="0A321D64" w14:textId="77777777" w:rsidR="00D2601D" w:rsidRDefault="00D2601D" w:rsidP="00D2601D">
      <w:pPr>
        <w:rPr>
          <w:sz w:val="20"/>
          <w:szCs w:val="20"/>
        </w:rPr>
      </w:pPr>
      <w:r>
        <w:rPr>
          <w:sz w:val="20"/>
          <w:szCs w:val="20"/>
        </w:rPr>
        <w:t>Symbole in den Tabellen Schmetterlinge, Libellen und Amphibien und Reptilien bedeuten: (Einschätzung zur Gefährdung gilt für fast alle Tabellen)</w:t>
      </w:r>
    </w:p>
    <w:p w14:paraId="3F9E4564" w14:textId="77777777" w:rsidR="00D2601D" w:rsidRDefault="00D2601D" w:rsidP="00D2601D">
      <w:pPr>
        <w:pStyle w:val="KeinLeerraum"/>
        <w:rPr>
          <w:sz w:val="18"/>
          <w:szCs w:val="18"/>
        </w:rPr>
      </w:pPr>
      <w:r>
        <w:rPr>
          <w:sz w:val="18"/>
          <w:szCs w:val="18"/>
        </w:rPr>
        <w:t>0 = ausgestorben</w:t>
      </w:r>
    </w:p>
    <w:p w14:paraId="35D8F2C8" w14:textId="77777777" w:rsidR="00D2601D" w:rsidRDefault="00D2601D" w:rsidP="00D2601D">
      <w:pPr>
        <w:pStyle w:val="KeinLeerraum"/>
        <w:rPr>
          <w:sz w:val="18"/>
          <w:szCs w:val="18"/>
        </w:rPr>
      </w:pPr>
      <w:r>
        <w:rPr>
          <w:sz w:val="18"/>
          <w:szCs w:val="18"/>
        </w:rPr>
        <w:t>1 = vom Aussterben bedroht</w:t>
      </w:r>
    </w:p>
    <w:p w14:paraId="5EE6BA3F" w14:textId="77777777" w:rsidR="00D2601D" w:rsidRDefault="00D2601D" w:rsidP="00D2601D">
      <w:pPr>
        <w:pStyle w:val="KeinLeerraum"/>
        <w:rPr>
          <w:sz w:val="18"/>
          <w:szCs w:val="18"/>
        </w:rPr>
      </w:pPr>
      <w:r>
        <w:rPr>
          <w:sz w:val="18"/>
          <w:szCs w:val="18"/>
        </w:rPr>
        <w:t>2 = stark gefährdet</w:t>
      </w:r>
    </w:p>
    <w:p w14:paraId="5483E9B0" w14:textId="77777777" w:rsidR="00D2601D" w:rsidRDefault="00D2601D" w:rsidP="00D2601D">
      <w:pPr>
        <w:pStyle w:val="KeinLeerraum"/>
        <w:rPr>
          <w:sz w:val="18"/>
          <w:szCs w:val="18"/>
        </w:rPr>
      </w:pPr>
      <w:r>
        <w:rPr>
          <w:sz w:val="18"/>
          <w:szCs w:val="18"/>
        </w:rPr>
        <w:t>3 = gefährdet</w:t>
      </w:r>
    </w:p>
    <w:p w14:paraId="63A8E6DE" w14:textId="77777777" w:rsidR="00D2601D" w:rsidRDefault="00D2601D" w:rsidP="00D2601D">
      <w:pPr>
        <w:pStyle w:val="KeinLeerraum"/>
        <w:rPr>
          <w:sz w:val="18"/>
          <w:szCs w:val="18"/>
        </w:rPr>
      </w:pPr>
      <w:r>
        <w:rPr>
          <w:sz w:val="18"/>
          <w:szCs w:val="18"/>
        </w:rPr>
        <w:t>G = Gefährdung anzunehmen, aber Status unbekannt</w:t>
      </w:r>
    </w:p>
    <w:p w14:paraId="61ADBBFF" w14:textId="77777777" w:rsidR="00D2601D" w:rsidRDefault="00D2601D" w:rsidP="00D2601D">
      <w:pPr>
        <w:pStyle w:val="KeinLeerraum"/>
        <w:rPr>
          <w:sz w:val="18"/>
          <w:szCs w:val="18"/>
        </w:rPr>
      </w:pPr>
      <w:r>
        <w:rPr>
          <w:sz w:val="18"/>
          <w:szCs w:val="18"/>
        </w:rPr>
        <w:t>R = extrem selten</w:t>
      </w:r>
    </w:p>
    <w:p w14:paraId="61120E4F" w14:textId="77777777" w:rsidR="00D2601D" w:rsidRDefault="00D2601D" w:rsidP="00D2601D">
      <w:pPr>
        <w:pStyle w:val="KeinLeerraum"/>
        <w:rPr>
          <w:sz w:val="18"/>
          <w:szCs w:val="18"/>
        </w:rPr>
      </w:pPr>
      <w:r>
        <w:rPr>
          <w:sz w:val="18"/>
          <w:szCs w:val="18"/>
        </w:rPr>
        <w:t>V = Vorwarnliste</w:t>
      </w:r>
    </w:p>
    <w:p w14:paraId="0CBBE364" w14:textId="77777777" w:rsidR="00D2601D" w:rsidRDefault="00D2601D" w:rsidP="00D2601D">
      <w:pPr>
        <w:pStyle w:val="KeinLeerraum"/>
        <w:rPr>
          <w:sz w:val="18"/>
          <w:szCs w:val="18"/>
        </w:rPr>
      </w:pPr>
      <w:r>
        <w:rPr>
          <w:sz w:val="18"/>
          <w:szCs w:val="18"/>
        </w:rPr>
        <w:t>---ungefährdet</w:t>
      </w:r>
    </w:p>
    <w:p w14:paraId="1F0F1C04" w14:textId="77777777" w:rsidR="00D2601D" w:rsidRDefault="00D2601D" w:rsidP="00D2601D">
      <w:pPr>
        <w:pStyle w:val="KeinLeerraum"/>
        <w:rPr>
          <w:sz w:val="18"/>
          <w:szCs w:val="18"/>
        </w:rPr>
      </w:pPr>
      <w:r>
        <w:rPr>
          <w:sz w:val="18"/>
          <w:szCs w:val="18"/>
        </w:rPr>
        <w:t>**mit Sicherheit ungefährdet</w:t>
      </w:r>
    </w:p>
    <w:p w14:paraId="21B29122" w14:textId="77777777" w:rsidR="00D2601D" w:rsidRDefault="00D2601D" w:rsidP="00D2601D">
      <w:pPr>
        <w:pStyle w:val="KeinLeerraum"/>
        <w:rPr>
          <w:sz w:val="18"/>
          <w:szCs w:val="18"/>
        </w:rPr>
      </w:pPr>
      <w:r>
        <w:rPr>
          <w:sz w:val="18"/>
          <w:szCs w:val="18"/>
        </w:rPr>
        <w:t>D = Daten unzureichend</w:t>
      </w:r>
    </w:p>
    <w:p w14:paraId="5A768A5C" w14:textId="77777777" w:rsidR="00D2601D" w:rsidRDefault="00D2601D" w:rsidP="00D2601D">
      <w:pPr>
        <w:pStyle w:val="KeinLeerraum"/>
        <w:rPr>
          <w:sz w:val="18"/>
          <w:szCs w:val="18"/>
        </w:rPr>
      </w:pPr>
      <w:r>
        <w:rPr>
          <w:sz w:val="18"/>
          <w:szCs w:val="18"/>
        </w:rPr>
        <w:t># = nicht bewertet</w:t>
      </w:r>
    </w:p>
    <w:p w14:paraId="10A6D06E" w14:textId="77777777" w:rsidR="00D2601D" w:rsidRDefault="00D2601D" w:rsidP="00D2601D">
      <w:pPr>
        <w:pStyle w:val="KeinLeerraum"/>
        <w:rPr>
          <w:sz w:val="18"/>
          <w:szCs w:val="18"/>
        </w:rPr>
      </w:pPr>
    </w:p>
    <w:p w14:paraId="6A96B9BD" w14:textId="372B62D1" w:rsidR="00D2601D" w:rsidRDefault="00AD7CCF" w:rsidP="00D2601D">
      <w:pPr>
        <w:rPr>
          <w:b/>
          <w:sz w:val="24"/>
          <w:szCs w:val="24"/>
        </w:rPr>
      </w:pPr>
      <w:r>
        <w:rPr>
          <w:b/>
          <w:sz w:val="24"/>
          <w:szCs w:val="24"/>
        </w:rPr>
        <w:t xml:space="preserve"> </w:t>
      </w:r>
    </w:p>
    <w:p w14:paraId="609E1A71" w14:textId="77777777" w:rsidR="00D2601D" w:rsidRDefault="00D2601D" w:rsidP="00D2601D">
      <w:pPr>
        <w:pStyle w:val="KeinLeerraum"/>
        <w:rPr>
          <w:sz w:val="18"/>
          <w:szCs w:val="18"/>
        </w:rPr>
      </w:pPr>
    </w:p>
    <w:p w14:paraId="2C695292" w14:textId="77777777" w:rsidR="00D2601D" w:rsidRDefault="00D2601D" w:rsidP="00D2601D">
      <w:pPr>
        <w:rPr>
          <w:b/>
          <w:sz w:val="24"/>
          <w:szCs w:val="24"/>
        </w:rPr>
      </w:pPr>
      <w:r>
        <w:rPr>
          <w:b/>
          <w:sz w:val="24"/>
          <w:szCs w:val="24"/>
        </w:rPr>
        <w:t>Weitere Insekten</w:t>
      </w:r>
    </w:p>
    <w:p w14:paraId="5F9165A2" w14:textId="77777777" w:rsidR="00D2601D" w:rsidRDefault="00D2601D" w:rsidP="00D2601D">
      <w:pPr>
        <w:pStyle w:val="KeinLeerraum"/>
      </w:pPr>
    </w:p>
    <w:tbl>
      <w:tblPr>
        <w:tblStyle w:val="Tabellenraster"/>
        <w:tblW w:w="0" w:type="auto"/>
        <w:tblInd w:w="0" w:type="dxa"/>
        <w:tblLayout w:type="fixed"/>
        <w:tblLook w:val="04A0" w:firstRow="1" w:lastRow="0" w:firstColumn="1" w:lastColumn="0" w:noHBand="0" w:noVBand="1"/>
      </w:tblPr>
      <w:tblGrid>
        <w:gridCol w:w="2263"/>
        <w:gridCol w:w="1985"/>
        <w:gridCol w:w="567"/>
        <w:gridCol w:w="567"/>
        <w:gridCol w:w="3680"/>
      </w:tblGrid>
      <w:tr w:rsidR="00D2601D" w14:paraId="4DD8D5EE" w14:textId="77777777" w:rsidTr="00D2601D">
        <w:trPr>
          <w:trHeight w:val="901"/>
        </w:trPr>
        <w:tc>
          <w:tcPr>
            <w:tcW w:w="2263" w:type="dxa"/>
            <w:tcBorders>
              <w:top w:val="single" w:sz="4" w:space="0" w:color="auto"/>
              <w:left w:val="single" w:sz="4" w:space="0" w:color="auto"/>
              <w:bottom w:val="single" w:sz="4" w:space="0" w:color="auto"/>
              <w:right w:val="single" w:sz="4" w:space="0" w:color="auto"/>
            </w:tcBorders>
            <w:hideMark/>
          </w:tcPr>
          <w:p w14:paraId="67F4D356" w14:textId="77777777" w:rsidR="00D2601D" w:rsidRDefault="00D2601D">
            <w:pPr>
              <w:spacing w:line="240" w:lineRule="auto"/>
              <w:jc w:val="center"/>
              <w:rPr>
                <w:sz w:val="24"/>
                <w:szCs w:val="24"/>
              </w:rPr>
            </w:pPr>
            <w:r>
              <w:rPr>
                <w:b/>
                <w:sz w:val="24"/>
                <w:szCs w:val="24"/>
              </w:rPr>
              <w:t>Deutscher Name</w:t>
            </w:r>
          </w:p>
        </w:tc>
        <w:tc>
          <w:tcPr>
            <w:tcW w:w="1985" w:type="dxa"/>
            <w:tcBorders>
              <w:top w:val="single" w:sz="4" w:space="0" w:color="auto"/>
              <w:left w:val="single" w:sz="4" w:space="0" w:color="auto"/>
              <w:bottom w:val="single" w:sz="4" w:space="0" w:color="auto"/>
              <w:right w:val="single" w:sz="4" w:space="0" w:color="auto"/>
            </w:tcBorders>
            <w:hideMark/>
          </w:tcPr>
          <w:p w14:paraId="365C8221" w14:textId="77777777" w:rsidR="00D2601D" w:rsidRDefault="00D2601D">
            <w:pPr>
              <w:spacing w:line="240" w:lineRule="auto"/>
              <w:jc w:val="center"/>
              <w:rPr>
                <w:sz w:val="24"/>
                <w:szCs w:val="24"/>
              </w:rPr>
            </w:pPr>
            <w:r>
              <w:rPr>
                <w:b/>
                <w:sz w:val="24"/>
                <w:szCs w:val="24"/>
              </w:rPr>
              <w:t>Wissenschaft-licher Name</w:t>
            </w:r>
          </w:p>
        </w:tc>
        <w:tc>
          <w:tcPr>
            <w:tcW w:w="567" w:type="dxa"/>
            <w:tcBorders>
              <w:top w:val="single" w:sz="4" w:space="0" w:color="auto"/>
              <w:left w:val="single" w:sz="4" w:space="0" w:color="auto"/>
              <w:bottom w:val="single" w:sz="4" w:space="0" w:color="auto"/>
              <w:right w:val="single" w:sz="4" w:space="0" w:color="auto"/>
            </w:tcBorders>
            <w:hideMark/>
          </w:tcPr>
          <w:p w14:paraId="15F8F772" w14:textId="77777777" w:rsidR="00D2601D" w:rsidRDefault="00D2601D">
            <w:pPr>
              <w:spacing w:line="240" w:lineRule="auto"/>
              <w:jc w:val="center"/>
              <w:rPr>
                <w:b/>
                <w:bCs/>
                <w:sz w:val="24"/>
                <w:szCs w:val="24"/>
              </w:rPr>
            </w:pPr>
            <w:r>
              <w:rPr>
                <w:b/>
                <w:bCs/>
                <w:sz w:val="24"/>
                <w:szCs w:val="24"/>
              </w:rPr>
              <w:t>RL D</w:t>
            </w:r>
          </w:p>
        </w:tc>
        <w:tc>
          <w:tcPr>
            <w:tcW w:w="567" w:type="dxa"/>
            <w:tcBorders>
              <w:top w:val="single" w:sz="4" w:space="0" w:color="auto"/>
              <w:left w:val="single" w:sz="4" w:space="0" w:color="auto"/>
              <w:bottom w:val="single" w:sz="4" w:space="0" w:color="auto"/>
              <w:right w:val="single" w:sz="4" w:space="0" w:color="auto"/>
            </w:tcBorders>
            <w:hideMark/>
          </w:tcPr>
          <w:p w14:paraId="0B398086" w14:textId="77777777" w:rsidR="00D2601D" w:rsidRDefault="00D2601D">
            <w:pPr>
              <w:spacing w:line="240" w:lineRule="auto"/>
              <w:rPr>
                <w:b/>
                <w:bCs/>
                <w:sz w:val="24"/>
                <w:szCs w:val="24"/>
              </w:rPr>
            </w:pPr>
            <w:r>
              <w:rPr>
                <w:b/>
                <w:bCs/>
                <w:sz w:val="24"/>
                <w:szCs w:val="24"/>
              </w:rPr>
              <w:t>RL</w:t>
            </w:r>
          </w:p>
          <w:p w14:paraId="38043952" w14:textId="77777777" w:rsidR="00D2601D" w:rsidRDefault="00D2601D">
            <w:pPr>
              <w:spacing w:line="240" w:lineRule="auto"/>
              <w:rPr>
                <w:b/>
                <w:bCs/>
                <w:sz w:val="24"/>
                <w:szCs w:val="24"/>
              </w:rPr>
            </w:pPr>
            <w:r>
              <w:rPr>
                <w:b/>
                <w:bCs/>
                <w:sz w:val="24"/>
                <w:szCs w:val="24"/>
              </w:rPr>
              <w:t>SN</w:t>
            </w:r>
          </w:p>
        </w:tc>
        <w:tc>
          <w:tcPr>
            <w:tcW w:w="3680" w:type="dxa"/>
            <w:tcBorders>
              <w:top w:val="single" w:sz="4" w:space="0" w:color="auto"/>
              <w:left w:val="single" w:sz="4" w:space="0" w:color="auto"/>
              <w:bottom w:val="single" w:sz="4" w:space="0" w:color="auto"/>
              <w:right w:val="single" w:sz="4" w:space="0" w:color="auto"/>
            </w:tcBorders>
            <w:hideMark/>
          </w:tcPr>
          <w:p w14:paraId="1517D1D0" w14:textId="77777777" w:rsidR="00D2601D" w:rsidRDefault="00D2601D">
            <w:pPr>
              <w:spacing w:line="240" w:lineRule="auto"/>
              <w:rPr>
                <w:b/>
                <w:bCs/>
                <w:sz w:val="24"/>
                <w:szCs w:val="24"/>
              </w:rPr>
            </w:pPr>
            <w:r>
              <w:rPr>
                <w:b/>
                <w:bCs/>
                <w:sz w:val="24"/>
                <w:szCs w:val="24"/>
              </w:rPr>
              <w:t>Bemerkungen - Nachweise</w:t>
            </w:r>
          </w:p>
        </w:tc>
      </w:tr>
      <w:tr w:rsidR="00D2601D" w14:paraId="5BAC299C" w14:textId="77777777" w:rsidTr="00D2601D">
        <w:trPr>
          <w:trHeight w:val="500"/>
        </w:trPr>
        <w:tc>
          <w:tcPr>
            <w:tcW w:w="2263" w:type="dxa"/>
            <w:tcBorders>
              <w:top w:val="single" w:sz="4" w:space="0" w:color="auto"/>
              <w:left w:val="single" w:sz="4" w:space="0" w:color="auto"/>
              <w:bottom w:val="single" w:sz="4" w:space="0" w:color="auto"/>
              <w:right w:val="single" w:sz="4" w:space="0" w:color="auto"/>
            </w:tcBorders>
            <w:hideMark/>
          </w:tcPr>
          <w:p w14:paraId="1293DC3D" w14:textId="77777777" w:rsidR="00D2601D" w:rsidRDefault="00D2601D">
            <w:pPr>
              <w:spacing w:line="240" w:lineRule="auto"/>
              <w:jc w:val="center"/>
              <w:rPr>
                <w:b/>
                <w:i/>
                <w:iCs/>
              </w:rPr>
            </w:pPr>
            <w:r>
              <w:rPr>
                <w:b/>
                <w:i/>
                <w:iCs/>
              </w:rPr>
              <w:t>Hautflügler</w:t>
            </w:r>
          </w:p>
        </w:tc>
        <w:tc>
          <w:tcPr>
            <w:tcW w:w="1985" w:type="dxa"/>
            <w:tcBorders>
              <w:top w:val="single" w:sz="4" w:space="0" w:color="auto"/>
              <w:left w:val="single" w:sz="4" w:space="0" w:color="auto"/>
              <w:bottom w:val="single" w:sz="4" w:space="0" w:color="auto"/>
              <w:right w:val="single" w:sz="4" w:space="0" w:color="auto"/>
            </w:tcBorders>
          </w:tcPr>
          <w:p w14:paraId="4D74BC4B" w14:textId="77777777" w:rsidR="00D2601D" w:rsidRDefault="00D2601D">
            <w:pPr>
              <w:spacing w:line="240"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686290" w14:textId="77777777" w:rsidR="00D2601D" w:rsidRDefault="00D2601D">
            <w:pPr>
              <w:spacing w:line="240" w:lineRule="auto"/>
              <w:jc w:val="center"/>
            </w:pPr>
          </w:p>
        </w:tc>
        <w:tc>
          <w:tcPr>
            <w:tcW w:w="567" w:type="dxa"/>
            <w:tcBorders>
              <w:top w:val="single" w:sz="4" w:space="0" w:color="auto"/>
              <w:left w:val="single" w:sz="4" w:space="0" w:color="auto"/>
              <w:bottom w:val="single" w:sz="4" w:space="0" w:color="auto"/>
              <w:right w:val="single" w:sz="4" w:space="0" w:color="auto"/>
            </w:tcBorders>
          </w:tcPr>
          <w:p w14:paraId="4999F592" w14:textId="77777777" w:rsidR="00D2601D" w:rsidRDefault="00D2601D">
            <w:pPr>
              <w:spacing w:line="240" w:lineRule="auto"/>
            </w:pPr>
          </w:p>
        </w:tc>
        <w:tc>
          <w:tcPr>
            <w:tcW w:w="3680" w:type="dxa"/>
            <w:tcBorders>
              <w:top w:val="single" w:sz="4" w:space="0" w:color="auto"/>
              <w:left w:val="single" w:sz="4" w:space="0" w:color="auto"/>
              <w:bottom w:val="single" w:sz="4" w:space="0" w:color="auto"/>
              <w:right w:val="single" w:sz="4" w:space="0" w:color="auto"/>
            </w:tcBorders>
          </w:tcPr>
          <w:p w14:paraId="326EB1EA" w14:textId="77777777" w:rsidR="00D2601D" w:rsidRDefault="00D2601D">
            <w:pPr>
              <w:spacing w:line="240" w:lineRule="auto"/>
            </w:pPr>
          </w:p>
        </w:tc>
      </w:tr>
      <w:tr w:rsidR="00D2601D" w14:paraId="26AD3F09" w14:textId="77777777" w:rsidTr="00D2601D">
        <w:tc>
          <w:tcPr>
            <w:tcW w:w="2263" w:type="dxa"/>
            <w:tcBorders>
              <w:top w:val="single" w:sz="4" w:space="0" w:color="auto"/>
              <w:left w:val="single" w:sz="4" w:space="0" w:color="auto"/>
              <w:bottom w:val="single" w:sz="4" w:space="0" w:color="auto"/>
              <w:right w:val="single" w:sz="4" w:space="0" w:color="auto"/>
            </w:tcBorders>
            <w:hideMark/>
          </w:tcPr>
          <w:p w14:paraId="76C52A13" w14:textId="64B45DED" w:rsidR="00D2601D" w:rsidRPr="00FD4E4E" w:rsidRDefault="00FD4E4E">
            <w:r w:rsidRPr="00FD4E4E">
              <w:t>Erdhummel</w:t>
            </w:r>
          </w:p>
        </w:tc>
        <w:tc>
          <w:tcPr>
            <w:tcW w:w="1985" w:type="dxa"/>
            <w:tcBorders>
              <w:top w:val="single" w:sz="4" w:space="0" w:color="auto"/>
              <w:left w:val="single" w:sz="4" w:space="0" w:color="auto"/>
              <w:bottom w:val="single" w:sz="4" w:space="0" w:color="auto"/>
              <w:right w:val="single" w:sz="4" w:space="0" w:color="auto"/>
            </w:tcBorders>
          </w:tcPr>
          <w:p w14:paraId="04EC0408" w14:textId="5E095301" w:rsidR="00D2601D" w:rsidRDefault="00170F8F">
            <w:pPr>
              <w:spacing w:line="240" w:lineRule="auto"/>
              <w:rPr>
                <w:i/>
                <w:sz w:val="20"/>
                <w:szCs w:val="20"/>
              </w:rPr>
            </w:pPr>
            <w:r>
              <w:rPr>
                <w:i/>
                <w:sz w:val="20"/>
                <w:szCs w:val="20"/>
              </w:rPr>
              <w:t>Bombus terrestris</w:t>
            </w:r>
          </w:p>
        </w:tc>
        <w:tc>
          <w:tcPr>
            <w:tcW w:w="567" w:type="dxa"/>
            <w:tcBorders>
              <w:top w:val="single" w:sz="4" w:space="0" w:color="auto"/>
              <w:left w:val="single" w:sz="4" w:space="0" w:color="auto"/>
              <w:bottom w:val="single" w:sz="4" w:space="0" w:color="auto"/>
              <w:right w:val="single" w:sz="4" w:space="0" w:color="auto"/>
            </w:tcBorders>
          </w:tcPr>
          <w:p w14:paraId="6D635463" w14:textId="0B852A05" w:rsidR="00D2601D" w:rsidRDefault="00170F8F">
            <w:pPr>
              <w:spacing w:line="240" w:lineRule="auto"/>
            </w:pPr>
            <w:r>
              <w:t>-</w:t>
            </w:r>
          </w:p>
        </w:tc>
        <w:tc>
          <w:tcPr>
            <w:tcW w:w="567" w:type="dxa"/>
            <w:tcBorders>
              <w:top w:val="single" w:sz="4" w:space="0" w:color="auto"/>
              <w:left w:val="single" w:sz="4" w:space="0" w:color="auto"/>
              <w:bottom w:val="single" w:sz="4" w:space="0" w:color="auto"/>
              <w:right w:val="single" w:sz="4" w:space="0" w:color="auto"/>
            </w:tcBorders>
          </w:tcPr>
          <w:p w14:paraId="16A93D9F" w14:textId="0EA9AFE7" w:rsidR="00D2601D" w:rsidRDefault="00170F8F">
            <w:pPr>
              <w:spacing w:line="240" w:lineRule="auto"/>
            </w:pPr>
            <w:r>
              <w:t>-</w:t>
            </w:r>
          </w:p>
        </w:tc>
        <w:tc>
          <w:tcPr>
            <w:tcW w:w="3680" w:type="dxa"/>
            <w:tcBorders>
              <w:top w:val="single" w:sz="4" w:space="0" w:color="auto"/>
              <w:left w:val="single" w:sz="4" w:space="0" w:color="auto"/>
              <w:bottom w:val="single" w:sz="4" w:space="0" w:color="auto"/>
              <w:right w:val="single" w:sz="4" w:space="0" w:color="auto"/>
            </w:tcBorders>
          </w:tcPr>
          <w:p w14:paraId="75ADC6B7" w14:textId="7D64BDC1" w:rsidR="00D2601D" w:rsidRPr="00DF11EF" w:rsidRDefault="00FC49FA">
            <w:pPr>
              <w:spacing w:line="240" w:lineRule="auto"/>
              <w:rPr>
                <w:sz w:val="20"/>
                <w:szCs w:val="20"/>
              </w:rPr>
            </w:pPr>
            <w:r w:rsidRPr="00DF11EF">
              <w:rPr>
                <w:sz w:val="20"/>
                <w:szCs w:val="20"/>
              </w:rPr>
              <w:t>Eigene Beobachtungen</w:t>
            </w:r>
          </w:p>
        </w:tc>
      </w:tr>
      <w:tr w:rsidR="00FD4E4E" w14:paraId="2E644246" w14:textId="77777777" w:rsidTr="00D2601D">
        <w:tc>
          <w:tcPr>
            <w:tcW w:w="2263" w:type="dxa"/>
            <w:tcBorders>
              <w:top w:val="single" w:sz="4" w:space="0" w:color="auto"/>
              <w:left w:val="single" w:sz="4" w:space="0" w:color="auto"/>
              <w:bottom w:val="single" w:sz="4" w:space="0" w:color="auto"/>
              <w:right w:val="single" w:sz="4" w:space="0" w:color="auto"/>
            </w:tcBorders>
          </w:tcPr>
          <w:p w14:paraId="50D11FC1" w14:textId="37ADB658" w:rsidR="00FD4E4E" w:rsidRPr="00FD4E4E" w:rsidRDefault="00170F8F">
            <w:r>
              <w:lastRenderedPageBreak/>
              <w:t>Honigbiene</w:t>
            </w:r>
          </w:p>
        </w:tc>
        <w:tc>
          <w:tcPr>
            <w:tcW w:w="1985" w:type="dxa"/>
            <w:tcBorders>
              <w:top w:val="single" w:sz="4" w:space="0" w:color="auto"/>
              <w:left w:val="single" w:sz="4" w:space="0" w:color="auto"/>
              <w:bottom w:val="single" w:sz="4" w:space="0" w:color="auto"/>
              <w:right w:val="single" w:sz="4" w:space="0" w:color="auto"/>
            </w:tcBorders>
          </w:tcPr>
          <w:p w14:paraId="01BC08F5" w14:textId="23F8669C" w:rsidR="00FD4E4E" w:rsidRDefault="00170F8F">
            <w:pPr>
              <w:spacing w:line="240" w:lineRule="auto"/>
              <w:rPr>
                <w:i/>
                <w:sz w:val="20"/>
                <w:szCs w:val="20"/>
              </w:rPr>
            </w:pPr>
            <w:r>
              <w:rPr>
                <w:i/>
                <w:sz w:val="20"/>
                <w:szCs w:val="20"/>
              </w:rPr>
              <w:t>Apis mellifera</w:t>
            </w:r>
          </w:p>
        </w:tc>
        <w:tc>
          <w:tcPr>
            <w:tcW w:w="567" w:type="dxa"/>
            <w:tcBorders>
              <w:top w:val="single" w:sz="4" w:space="0" w:color="auto"/>
              <w:left w:val="single" w:sz="4" w:space="0" w:color="auto"/>
              <w:bottom w:val="single" w:sz="4" w:space="0" w:color="auto"/>
              <w:right w:val="single" w:sz="4" w:space="0" w:color="auto"/>
            </w:tcBorders>
          </w:tcPr>
          <w:p w14:paraId="25B04A50" w14:textId="1ECDD93B" w:rsidR="00FD4E4E" w:rsidRDefault="00170F8F">
            <w:pPr>
              <w:spacing w:line="240" w:lineRule="auto"/>
            </w:pPr>
            <w:r>
              <w:t>-</w:t>
            </w:r>
          </w:p>
        </w:tc>
        <w:tc>
          <w:tcPr>
            <w:tcW w:w="567" w:type="dxa"/>
            <w:tcBorders>
              <w:top w:val="single" w:sz="4" w:space="0" w:color="auto"/>
              <w:left w:val="single" w:sz="4" w:space="0" w:color="auto"/>
              <w:bottom w:val="single" w:sz="4" w:space="0" w:color="auto"/>
              <w:right w:val="single" w:sz="4" w:space="0" w:color="auto"/>
            </w:tcBorders>
          </w:tcPr>
          <w:p w14:paraId="771FB874" w14:textId="5A137BA2" w:rsidR="00FD4E4E" w:rsidRDefault="00170F8F">
            <w:pPr>
              <w:spacing w:line="240" w:lineRule="auto"/>
            </w:pPr>
            <w:r>
              <w:t>-</w:t>
            </w:r>
          </w:p>
        </w:tc>
        <w:tc>
          <w:tcPr>
            <w:tcW w:w="3680" w:type="dxa"/>
            <w:tcBorders>
              <w:top w:val="single" w:sz="4" w:space="0" w:color="auto"/>
              <w:left w:val="single" w:sz="4" w:space="0" w:color="auto"/>
              <w:bottom w:val="single" w:sz="4" w:space="0" w:color="auto"/>
              <w:right w:val="single" w:sz="4" w:space="0" w:color="auto"/>
            </w:tcBorders>
          </w:tcPr>
          <w:p w14:paraId="16F41F5F" w14:textId="0B45F8DB" w:rsidR="00FD4E4E" w:rsidRPr="00DF11EF" w:rsidRDefault="00DF11EF">
            <w:pPr>
              <w:spacing w:line="240" w:lineRule="auto"/>
              <w:rPr>
                <w:sz w:val="20"/>
                <w:szCs w:val="20"/>
              </w:rPr>
            </w:pPr>
            <w:r w:rsidRPr="00DF11EF">
              <w:rPr>
                <w:sz w:val="20"/>
                <w:szCs w:val="20"/>
              </w:rPr>
              <w:t>Eigene Beobachtungen</w:t>
            </w:r>
          </w:p>
        </w:tc>
      </w:tr>
      <w:tr w:rsidR="00D61171" w14:paraId="6C51A1D0" w14:textId="77777777" w:rsidTr="00D2601D">
        <w:tc>
          <w:tcPr>
            <w:tcW w:w="2263" w:type="dxa"/>
            <w:tcBorders>
              <w:top w:val="single" w:sz="4" w:space="0" w:color="auto"/>
              <w:left w:val="single" w:sz="4" w:space="0" w:color="auto"/>
              <w:bottom w:val="single" w:sz="4" w:space="0" w:color="auto"/>
              <w:right w:val="single" w:sz="4" w:space="0" w:color="auto"/>
            </w:tcBorders>
          </w:tcPr>
          <w:p w14:paraId="342DB6C4" w14:textId="15934D57" w:rsidR="00D61171" w:rsidRPr="00EC0B93" w:rsidRDefault="00D61171">
            <w:pPr>
              <w:rPr>
                <w:b/>
                <w:bCs/>
              </w:rPr>
            </w:pPr>
            <w:r w:rsidRPr="00EC0B93">
              <w:rPr>
                <w:b/>
                <w:bCs/>
              </w:rPr>
              <w:t>Hornisse</w:t>
            </w:r>
          </w:p>
        </w:tc>
        <w:tc>
          <w:tcPr>
            <w:tcW w:w="1985" w:type="dxa"/>
            <w:tcBorders>
              <w:top w:val="single" w:sz="4" w:space="0" w:color="auto"/>
              <w:left w:val="single" w:sz="4" w:space="0" w:color="auto"/>
              <w:bottom w:val="single" w:sz="4" w:space="0" w:color="auto"/>
              <w:right w:val="single" w:sz="4" w:space="0" w:color="auto"/>
            </w:tcBorders>
          </w:tcPr>
          <w:p w14:paraId="58C93F83" w14:textId="21A93CA7" w:rsidR="00D61171" w:rsidRPr="00EC0B93" w:rsidRDefault="0035359A">
            <w:pPr>
              <w:spacing w:line="240" w:lineRule="auto"/>
              <w:rPr>
                <w:b/>
                <w:bCs/>
                <w:i/>
                <w:iCs/>
                <w:sz w:val="20"/>
                <w:szCs w:val="20"/>
              </w:rPr>
            </w:pPr>
            <w:r w:rsidRPr="00EC0B93">
              <w:rPr>
                <w:b/>
                <w:bCs/>
                <w:i/>
                <w:iCs/>
                <w:sz w:val="20"/>
                <w:szCs w:val="20"/>
              </w:rPr>
              <w:t>Vespa crabro</w:t>
            </w:r>
          </w:p>
        </w:tc>
        <w:tc>
          <w:tcPr>
            <w:tcW w:w="567" w:type="dxa"/>
            <w:tcBorders>
              <w:top w:val="single" w:sz="4" w:space="0" w:color="auto"/>
              <w:left w:val="single" w:sz="4" w:space="0" w:color="auto"/>
              <w:bottom w:val="single" w:sz="4" w:space="0" w:color="auto"/>
              <w:right w:val="single" w:sz="4" w:space="0" w:color="auto"/>
            </w:tcBorders>
          </w:tcPr>
          <w:p w14:paraId="3B967B47" w14:textId="77777777" w:rsidR="00D61171" w:rsidRPr="00EC0B93" w:rsidRDefault="00D61171">
            <w:pPr>
              <w:spacing w:line="240" w:lineRule="auto"/>
              <w:rPr>
                <w:b/>
                <w:bCs/>
                <w:i/>
                <w:iCs/>
              </w:rPr>
            </w:pPr>
          </w:p>
        </w:tc>
        <w:tc>
          <w:tcPr>
            <w:tcW w:w="567" w:type="dxa"/>
            <w:tcBorders>
              <w:top w:val="single" w:sz="4" w:space="0" w:color="auto"/>
              <w:left w:val="single" w:sz="4" w:space="0" w:color="auto"/>
              <w:bottom w:val="single" w:sz="4" w:space="0" w:color="auto"/>
              <w:right w:val="single" w:sz="4" w:space="0" w:color="auto"/>
            </w:tcBorders>
          </w:tcPr>
          <w:p w14:paraId="170421D8" w14:textId="77777777" w:rsidR="00D61171" w:rsidRPr="00EC0B93" w:rsidRDefault="00D61171">
            <w:pPr>
              <w:spacing w:line="240" w:lineRule="auto"/>
              <w:rPr>
                <w:b/>
                <w:bCs/>
                <w:i/>
                <w:iCs/>
              </w:rPr>
            </w:pPr>
          </w:p>
        </w:tc>
        <w:tc>
          <w:tcPr>
            <w:tcW w:w="3680" w:type="dxa"/>
            <w:tcBorders>
              <w:top w:val="single" w:sz="4" w:space="0" w:color="auto"/>
              <w:left w:val="single" w:sz="4" w:space="0" w:color="auto"/>
              <w:bottom w:val="single" w:sz="4" w:space="0" w:color="auto"/>
              <w:right w:val="single" w:sz="4" w:space="0" w:color="auto"/>
            </w:tcBorders>
          </w:tcPr>
          <w:p w14:paraId="14932726" w14:textId="0DA7CD5F" w:rsidR="00D61171" w:rsidRPr="00DF11EF" w:rsidRDefault="00FC49FA">
            <w:pPr>
              <w:spacing w:line="240" w:lineRule="auto"/>
              <w:rPr>
                <w:b/>
                <w:bCs/>
                <w:sz w:val="20"/>
                <w:szCs w:val="20"/>
              </w:rPr>
            </w:pPr>
            <w:r w:rsidRPr="00DF11EF">
              <w:rPr>
                <w:b/>
                <w:bCs/>
                <w:sz w:val="20"/>
                <w:szCs w:val="20"/>
              </w:rPr>
              <w:t>Hinweis eines durch einen Anwohner</w:t>
            </w:r>
          </w:p>
        </w:tc>
      </w:tr>
      <w:tr w:rsidR="00DF11EF" w14:paraId="0F12AF7C" w14:textId="77777777" w:rsidTr="00D2601D">
        <w:tc>
          <w:tcPr>
            <w:tcW w:w="2263" w:type="dxa"/>
            <w:tcBorders>
              <w:top w:val="single" w:sz="4" w:space="0" w:color="auto"/>
              <w:left w:val="single" w:sz="4" w:space="0" w:color="auto"/>
              <w:bottom w:val="single" w:sz="4" w:space="0" w:color="auto"/>
              <w:right w:val="single" w:sz="4" w:space="0" w:color="auto"/>
            </w:tcBorders>
          </w:tcPr>
          <w:p w14:paraId="29FAF7A8" w14:textId="767E741C" w:rsidR="00DF11EF" w:rsidRPr="00DF11EF" w:rsidRDefault="00DF11EF">
            <w:r w:rsidRPr="00DF11EF">
              <w:t>Deutsche Wespe</w:t>
            </w:r>
          </w:p>
        </w:tc>
        <w:tc>
          <w:tcPr>
            <w:tcW w:w="1985" w:type="dxa"/>
            <w:tcBorders>
              <w:top w:val="single" w:sz="4" w:space="0" w:color="auto"/>
              <w:left w:val="single" w:sz="4" w:space="0" w:color="auto"/>
              <w:bottom w:val="single" w:sz="4" w:space="0" w:color="auto"/>
              <w:right w:val="single" w:sz="4" w:space="0" w:color="auto"/>
            </w:tcBorders>
          </w:tcPr>
          <w:p w14:paraId="1BFBB296" w14:textId="6FCA2F05" w:rsidR="00DF11EF" w:rsidRPr="00DF11EF" w:rsidRDefault="00DF11EF">
            <w:pPr>
              <w:spacing w:line="240" w:lineRule="auto"/>
              <w:rPr>
                <w:i/>
                <w:iCs/>
                <w:sz w:val="20"/>
                <w:szCs w:val="20"/>
              </w:rPr>
            </w:pPr>
            <w:r>
              <w:rPr>
                <w:i/>
                <w:iCs/>
                <w:sz w:val="20"/>
                <w:szCs w:val="20"/>
              </w:rPr>
              <w:t>Paravespula germaicae</w:t>
            </w:r>
          </w:p>
        </w:tc>
        <w:tc>
          <w:tcPr>
            <w:tcW w:w="567" w:type="dxa"/>
            <w:tcBorders>
              <w:top w:val="single" w:sz="4" w:space="0" w:color="auto"/>
              <w:left w:val="single" w:sz="4" w:space="0" w:color="auto"/>
              <w:bottom w:val="single" w:sz="4" w:space="0" w:color="auto"/>
              <w:right w:val="single" w:sz="4" w:space="0" w:color="auto"/>
            </w:tcBorders>
          </w:tcPr>
          <w:p w14:paraId="21FEF411" w14:textId="3FE9461F" w:rsidR="00DF11EF" w:rsidRPr="00DF11EF" w:rsidRDefault="00DF11EF" w:rsidP="00DF11EF">
            <w:pPr>
              <w:spacing w:line="240" w:lineRule="auto"/>
              <w:jc w:val="center"/>
            </w:pPr>
            <w:r w:rsidRPr="00DF11EF">
              <w:t>-</w:t>
            </w:r>
          </w:p>
        </w:tc>
        <w:tc>
          <w:tcPr>
            <w:tcW w:w="567" w:type="dxa"/>
            <w:tcBorders>
              <w:top w:val="single" w:sz="4" w:space="0" w:color="auto"/>
              <w:left w:val="single" w:sz="4" w:space="0" w:color="auto"/>
              <w:bottom w:val="single" w:sz="4" w:space="0" w:color="auto"/>
              <w:right w:val="single" w:sz="4" w:space="0" w:color="auto"/>
            </w:tcBorders>
          </w:tcPr>
          <w:p w14:paraId="4CE60645" w14:textId="7333F6C4" w:rsidR="00DF11EF" w:rsidRPr="00DF11EF" w:rsidRDefault="00DF11EF" w:rsidP="00DF11EF">
            <w:pPr>
              <w:spacing w:line="240" w:lineRule="auto"/>
              <w:jc w:val="center"/>
            </w:pPr>
            <w:r w:rsidRPr="00DF11EF">
              <w:t>-</w:t>
            </w:r>
          </w:p>
        </w:tc>
        <w:tc>
          <w:tcPr>
            <w:tcW w:w="3680" w:type="dxa"/>
            <w:tcBorders>
              <w:top w:val="single" w:sz="4" w:space="0" w:color="auto"/>
              <w:left w:val="single" w:sz="4" w:space="0" w:color="auto"/>
              <w:bottom w:val="single" w:sz="4" w:space="0" w:color="auto"/>
              <w:right w:val="single" w:sz="4" w:space="0" w:color="auto"/>
            </w:tcBorders>
          </w:tcPr>
          <w:p w14:paraId="2F8B5398" w14:textId="19E003FB" w:rsidR="00DF11EF" w:rsidRPr="00DF11EF" w:rsidRDefault="00DF11EF">
            <w:pPr>
              <w:spacing w:line="240" w:lineRule="auto"/>
              <w:rPr>
                <w:sz w:val="20"/>
                <w:szCs w:val="20"/>
              </w:rPr>
            </w:pPr>
            <w:r w:rsidRPr="00DF11EF">
              <w:rPr>
                <w:sz w:val="20"/>
                <w:szCs w:val="20"/>
              </w:rPr>
              <w:t>Eigene Beobachtungen</w:t>
            </w:r>
          </w:p>
        </w:tc>
      </w:tr>
    </w:tbl>
    <w:p w14:paraId="75E8AE5B" w14:textId="0CAA1A09" w:rsidR="009963F4" w:rsidRDefault="009963F4" w:rsidP="00D2601D">
      <w:pPr>
        <w:rPr>
          <w:b/>
          <w:bCs/>
          <w:sz w:val="26"/>
          <w:szCs w:val="26"/>
        </w:rPr>
      </w:pPr>
    </w:p>
    <w:p w14:paraId="74B57A19" w14:textId="7119FF13" w:rsidR="004D61E3" w:rsidRDefault="004D61E3" w:rsidP="00D2601D">
      <w:pPr>
        <w:rPr>
          <w:b/>
          <w:bCs/>
          <w:sz w:val="26"/>
          <w:szCs w:val="26"/>
        </w:rPr>
      </w:pPr>
    </w:p>
    <w:p w14:paraId="0D5B6E9F" w14:textId="77777777" w:rsidR="004D61E3" w:rsidRPr="00D2601D" w:rsidRDefault="004D61E3" w:rsidP="00D2601D">
      <w:pPr>
        <w:rPr>
          <w:b/>
          <w:bCs/>
          <w:sz w:val="26"/>
          <w:szCs w:val="26"/>
        </w:rPr>
      </w:pPr>
    </w:p>
    <w:p w14:paraId="57D029A8" w14:textId="5B39C7D5" w:rsidR="009963F4" w:rsidRDefault="00116544" w:rsidP="004D61E3">
      <w:pPr>
        <w:pStyle w:val="Listenabsatz"/>
        <w:numPr>
          <w:ilvl w:val="0"/>
          <w:numId w:val="9"/>
        </w:numPr>
        <w:rPr>
          <w:b/>
          <w:bCs/>
          <w:sz w:val="26"/>
          <w:szCs w:val="26"/>
        </w:rPr>
      </w:pPr>
      <w:r>
        <w:rPr>
          <w:b/>
          <w:bCs/>
          <w:sz w:val="26"/>
          <w:szCs w:val="26"/>
        </w:rPr>
        <w:t xml:space="preserve"> Auswirkungen</w:t>
      </w:r>
      <w:r w:rsidR="004D61E3" w:rsidRPr="004D61E3">
        <w:rPr>
          <w:b/>
          <w:bCs/>
          <w:sz w:val="26"/>
          <w:szCs w:val="26"/>
        </w:rPr>
        <w:t xml:space="preserve"> des Baues und später erstellten Gebäude auf gefährdete Tierarten im Untersuchungsgebiet </w:t>
      </w:r>
    </w:p>
    <w:p w14:paraId="52B41337" w14:textId="4DE5E0B4" w:rsidR="00E8321A" w:rsidRPr="001831E3" w:rsidRDefault="00E8321A" w:rsidP="001831E3">
      <w:pPr>
        <w:pStyle w:val="KeinLeerraum"/>
        <w:rPr>
          <w:sz w:val="24"/>
          <w:szCs w:val="24"/>
        </w:rPr>
      </w:pPr>
      <w:r w:rsidRPr="001831E3">
        <w:rPr>
          <w:sz w:val="24"/>
          <w:szCs w:val="24"/>
        </w:rPr>
        <w:t xml:space="preserve">Der Bau von Einzelhäusern dürfte keine Gefährdungen schaffen und </w:t>
      </w:r>
      <w:r w:rsidR="00EE65D8" w:rsidRPr="001831E3">
        <w:rPr>
          <w:sz w:val="24"/>
          <w:szCs w:val="24"/>
        </w:rPr>
        <w:t xml:space="preserve">könnte </w:t>
      </w:r>
      <w:r w:rsidRPr="001831E3">
        <w:rPr>
          <w:sz w:val="24"/>
          <w:szCs w:val="24"/>
        </w:rPr>
        <w:t>der Natur helfen, wenn die vorgeschlagenen Naturschutzmaßnahmen umgesetzt werden.</w:t>
      </w:r>
    </w:p>
    <w:p w14:paraId="06EA352E" w14:textId="5A14EC6F" w:rsidR="00642EE9" w:rsidRPr="001831E3" w:rsidRDefault="00642EE9" w:rsidP="001831E3">
      <w:pPr>
        <w:pStyle w:val="KeinLeerraum"/>
        <w:rPr>
          <w:sz w:val="24"/>
          <w:szCs w:val="24"/>
        </w:rPr>
      </w:pPr>
      <w:r w:rsidRPr="001831E3">
        <w:rPr>
          <w:sz w:val="24"/>
          <w:szCs w:val="24"/>
        </w:rPr>
        <w:t>Störungen sind auszuschließen</w:t>
      </w:r>
      <w:r w:rsidR="001831E3" w:rsidRPr="001831E3">
        <w:rPr>
          <w:sz w:val="24"/>
          <w:szCs w:val="24"/>
        </w:rPr>
        <w:t>,</w:t>
      </w:r>
      <w:r w:rsidR="000F6E5D">
        <w:rPr>
          <w:sz w:val="24"/>
          <w:szCs w:val="24"/>
        </w:rPr>
        <w:t xml:space="preserve"> da </w:t>
      </w:r>
      <w:r w:rsidR="001831E3" w:rsidRPr="001831E3">
        <w:rPr>
          <w:sz w:val="24"/>
          <w:szCs w:val="24"/>
        </w:rPr>
        <w:t xml:space="preserve">bereits eine Wohnsiedlung vorhanden ist und </w:t>
      </w:r>
      <w:r w:rsidR="001831E3">
        <w:rPr>
          <w:sz w:val="24"/>
          <w:szCs w:val="24"/>
        </w:rPr>
        <w:t xml:space="preserve">diese </w:t>
      </w:r>
      <w:r w:rsidR="001831E3" w:rsidRPr="001831E3">
        <w:rPr>
          <w:sz w:val="24"/>
          <w:szCs w:val="24"/>
        </w:rPr>
        <w:t xml:space="preserve">nur </w:t>
      </w:r>
      <w:r w:rsidR="00A92D3C">
        <w:rPr>
          <w:sz w:val="24"/>
          <w:szCs w:val="24"/>
        </w:rPr>
        <w:t xml:space="preserve">gering </w:t>
      </w:r>
      <w:r w:rsidR="001831E3" w:rsidRPr="001831E3">
        <w:rPr>
          <w:sz w:val="24"/>
          <w:szCs w:val="24"/>
        </w:rPr>
        <w:t>erweitert wird</w:t>
      </w:r>
      <w:r w:rsidR="00A92D3C">
        <w:rPr>
          <w:sz w:val="24"/>
          <w:szCs w:val="24"/>
        </w:rPr>
        <w:t>. Diese Fläche</w:t>
      </w:r>
      <w:r w:rsidR="00A92D3C" w:rsidRPr="00A92D3C">
        <w:rPr>
          <w:sz w:val="24"/>
          <w:szCs w:val="24"/>
        </w:rPr>
        <w:t xml:space="preserve"> </w:t>
      </w:r>
      <w:r w:rsidR="00A92D3C">
        <w:rPr>
          <w:sz w:val="24"/>
          <w:szCs w:val="24"/>
        </w:rPr>
        <w:t>wurden bereits vorher</w:t>
      </w:r>
      <w:r w:rsidR="00A92D3C" w:rsidRPr="00A92D3C">
        <w:rPr>
          <w:sz w:val="24"/>
          <w:szCs w:val="24"/>
        </w:rPr>
        <w:t xml:space="preserve"> </w:t>
      </w:r>
      <w:r w:rsidR="00A92D3C">
        <w:rPr>
          <w:sz w:val="24"/>
          <w:szCs w:val="24"/>
        </w:rPr>
        <w:t xml:space="preserve">begradigt. Sie bestand aus einer Rudealflur </w:t>
      </w:r>
      <w:r w:rsidR="008E70F1">
        <w:rPr>
          <w:sz w:val="24"/>
          <w:szCs w:val="24"/>
        </w:rPr>
        <w:t>untersetzt von</w:t>
      </w:r>
      <w:r w:rsidR="00A92D3C">
        <w:rPr>
          <w:sz w:val="24"/>
          <w:szCs w:val="24"/>
        </w:rPr>
        <w:t xml:space="preserve"> einzelnen Bäumen </w:t>
      </w:r>
      <w:r w:rsidR="008E70F1">
        <w:rPr>
          <w:sz w:val="24"/>
          <w:szCs w:val="24"/>
        </w:rPr>
        <w:t>und</w:t>
      </w:r>
      <w:r w:rsidR="00A92D3C">
        <w:rPr>
          <w:sz w:val="24"/>
          <w:szCs w:val="24"/>
        </w:rPr>
        <w:t xml:space="preserve"> Sträuchern.   </w:t>
      </w:r>
    </w:p>
    <w:p w14:paraId="1A2F4D5F" w14:textId="07AF80D6" w:rsidR="009C21FD" w:rsidRDefault="009C21FD" w:rsidP="009C21FD">
      <w:pPr>
        <w:rPr>
          <w:b/>
          <w:bCs/>
          <w:sz w:val="26"/>
          <w:szCs w:val="26"/>
        </w:rPr>
      </w:pPr>
    </w:p>
    <w:p w14:paraId="72EE589F" w14:textId="77777777" w:rsidR="004D61E3" w:rsidRPr="009C21FD" w:rsidRDefault="004D61E3" w:rsidP="009C21FD">
      <w:pPr>
        <w:rPr>
          <w:b/>
          <w:bCs/>
          <w:sz w:val="26"/>
          <w:szCs w:val="26"/>
        </w:rPr>
      </w:pPr>
    </w:p>
    <w:p w14:paraId="67DAEB92" w14:textId="2806E460" w:rsidR="009963F4" w:rsidRDefault="000A6262" w:rsidP="009C21FD">
      <w:pPr>
        <w:rPr>
          <w:b/>
          <w:bCs/>
          <w:sz w:val="26"/>
          <w:szCs w:val="26"/>
        </w:rPr>
      </w:pPr>
      <w:r>
        <w:rPr>
          <w:b/>
          <w:bCs/>
          <w:sz w:val="26"/>
          <w:szCs w:val="26"/>
        </w:rPr>
        <w:t xml:space="preserve">       12. </w:t>
      </w:r>
      <w:r w:rsidR="00DA7F1C">
        <w:rPr>
          <w:b/>
          <w:bCs/>
          <w:sz w:val="26"/>
          <w:szCs w:val="26"/>
        </w:rPr>
        <w:t xml:space="preserve"> </w:t>
      </w:r>
      <w:r w:rsidR="009963F4" w:rsidRPr="009C21FD">
        <w:rPr>
          <w:b/>
          <w:bCs/>
          <w:sz w:val="26"/>
          <w:szCs w:val="26"/>
        </w:rPr>
        <w:t>Empfehlungen zu notwendigen Naturschutzmaßnahmen</w:t>
      </w:r>
    </w:p>
    <w:p w14:paraId="7753773E" w14:textId="50DFF086" w:rsidR="00EC43B2" w:rsidRPr="00DD35E3" w:rsidRDefault="00EC43B2" w:rsidP="009C21FD">
      <w:pPr>
        <w:rPr>
          <w:sz w:val="24"/>
          <w:szCs w:val="24"/>
        </w:rPr>
      </w:pPr>
      <w:r w:rsidRPr="00DD35E3">
        <w:rPr>
          <w:sz w:val="24"/>
          <w:szCs w:val="24"/>
        </w:rPr>
        <w:t xml:space="preserve">- Anbringen von </w:t>
      </w:r>
      <w:r w:rsidR="004F7F29" w:rsidRPr="00DD35E3">
        <w:rPr>
          <w:sz w:val="24"/>
          <w:szCs w:val="24"/>
        </w:rPr>
        <w:t>3</w:t>
      </w:r>
      <w:r w:rsidRPr="00DD35E3">
        <w:rPr>
          <w:sz w:val="24"/>
          <w:szCs w:val="24"/>
        </w:rPr>
        <w:t xml:space="preserve"> Meisen - Nistkästen mit 32mm Einflugl</w:t>
      </w:r>
      <w:r w:rsidR="0059006F" w:rsidRPr="00DD35E3">
        <w:rPr>
          <w:sz w:val="24"/>
          <w:szCs w:val="24"/>
        </w:rPr>
        <w:t>ochdurchmesser</w:t>
      </w:r>
    </w:p>
    <w:p w14:paraId="6E57D86F" w14:textId="31E34481" w:rsidR="00EC43B2" w:rsidRPr="00DD35E3" w:rsidRDefault="00EC43B2" w:rsidP="009C21FD">
      <w:pPr>
        <w:rPr>
          <w:sz w:val="24"/>
          <w:szCs w:val="24"/>
        </w:rPr>
      </w:pPr>
      <w:r w:rsidRPr="00DD35E3">
        <w:rPr>
          <w:sz w:val="24"/>
          <w:szCs w:val="24"/>
        </w:rPr>
        <w:t xml:space="preserve">- Anbringen von </w:t>
      </w:r>
      <w:r w:rsidR="003C71D0" w:rsidRPr="00DD35E3">
        <w:rPr>
          <w:sz w:val="24"/>
          <w:szCs w:val="24"/>
        </w:rPr>
        <w:t>2</w:t>
      </w:r>
      <w:r w:rsidR="004F7F29" w:rsidRPr="00DD35E3">
        <w:rPr>
          <w:sz w:val="24"/>
          <w:szCs w:val="24"/>
        </w:rPr>
        <w:t xml:space="preserve"> </w:t>
      </w:r>
      <w:r w:rsidRPr="00DD35E3">
        <w:rPr>
          <w:sz w:val="24"/>
          <w:szCs w:val="24"/>
        </w:rPr>
        <w:t>Insektenhotel</w:t>
      </w:r>
      <w:r w:rsidR="00116544" w:rsidRPr="00DD35E3">
        <w:rPr>
          <w:sz w:val="24"/>
          <w:szCs w:val="24"/>
        </w:rPr>
        <w:t>s</w:t>
      </w:r>
    </w:p>
    <w:p w14:paraId="04B253F9" w14:textId="3442D375" w:rsidR="00EC43B2" w:rsidRPr="00DD35E3" w:rsidRDefault="00EC43B2" w:rsidP="009C21FD">
      <w:pPr>
        <w:rPr>
          <w:sz w:val="24"/>
          <w:szCs w:val="24"/>
        </w:rPr>
      </w:pPr>
      <w:r w:rsidRPr="00DD35E3">
        <w:rPr>
          <w:sz w:val="24"/>
          <w:szCs w:val="24"/>
        </w:rPr>
        <w:t>- Anbringen von</w:t>
      </w:r>
      <w:r w:rsidR="00DB59AD" w:rsidRPr="00DD35E3">
        <w:rPr>
          <w:sz w:val="24"/>
          <w:szCs w:val="24"/>
        </w:rPr>
        <w:t xml:space="preserve"> zwei</w:t>
      </w:r>
      <w:r w:rsidRPr="00DD35E3">
        <w:rPr>
          <w:sz w:val="24"/>
          <w:szCs w:val="24"/>
        </w:rPr>
        <w:t xml:space="preserve"> Staren</w:t>
      </w:r>
      <w:r w:rsidR="00B600B0">
        <w:rPr>
          <w:sz w:val="24"/>
          <w:szCs w:val="24"/>
        </w:rPr>
        <w:t xml:space="preserve"> -N</w:t>
      </w:r>
      <w:r w:rsidRPr="00DD35E3">
        <w:rPr>
          <w:sz w:val="24"/>
          <w:szCs w:val="24"/>
        </w:rPr>
        <w:t>istk</w:t>
      </w:r>
      <w:r w:rsidR="00116544" w:rsidRPr="00DD35E3">
        <w:rPr>
          <w:sz w:val="24"/>
          <w:szCs w:val="24"/>
        </w:rPr>
        <w:t>ä</w:t>
      </w:r>
      <w:r w:rsidRPr="00DD35E3">
        <w:rPr>
          <w:sz w:val="24"/>
          <w:szCs w:val="24"/>
        </w:rPr>
        <w:t>sten</w:t>
      </w:r>
      <w:r w:rsidR="00BD2F0E" w:rsidRPr="00DD35E3">
        <w:rPr>
          <w:sz w:val="24"/>
          <w:szCs w:val="24"/>
        </w:rPr>
        <w:t xml:space="preserve"> mit Einfluglochdurchmesser </w:t>
      </w:r>
      <w:r w:rsidR="00D83B1D" w:rsidRPr="00DD35E3">
        <w:rPr>
          <w:sz w:val="24"/>
          <w:szCs w:val="24"/>
        </w:rPr>
        <w:t>45</w:t>
      </w:r>
      <w:r w:rsidR="00BD2F0E" w:rsidRPr="00DD35E3">
        <w:rPr>
          <w:sz w:val="24"/>
          <w:szCs w:val="24"/>
        </w:rPr>
        <w:t>mm</w:t>
      </w:r>
    </w:p>
    <w:p w14:paraId="1D8F2765" w14:textId="3316BC9F" w:rsidR="00EC43B2" w:rsidRPr="00DD35E3" w:rsidRDefault="00EC43B2" w:rsidP="009C21FD">
      <w:pPr>
        <w:rPr>
          <w:sz w:val="24"/>
          <w:szCs w:val="24"/>
        </w:rPr>
      </w:pPr>
      <w:r w:rsidRPr="00DD35E3">
        <w:rPr>
          <w:sz w:val="24"/>
          <w:szCs w:val="24"/>
        </w:rPr>
        <w:t xml:space="preserve">- Pflanzung von neuen Hecken </w:t>
      </w:r>
      <w:r w:rsidR="00DB59AD" w:rsidRPr="00DD35E3">
        <w:rPr>
          <w:sz w:val="24"/>
          <w:szCs w:val="24"/>
        </w:rPr>
        <w:t xml:space="preserve"> </w:t>
      </w:r>
    </w:p>
    <w:p w14:paraId="01AAE81A" w14:textId="6DFA3619" w:rsidR="00BD2F0E" w:rsidRDefault="00BD2F0E" w:rsidP="009C21FD">
      <w:pPr>
        <w:rPr>
          <w:sz w:val="24"/>
          <w:szCs w:val="24"/>
        </w:rPr>
      </w:pPr>
      <w:r w:rsidRPr="00DD35E3">
        <w:rPr>
          <w:sz w:val="24"/>
          <w:szCs w:val="24"/>
        </w:rPr>
        <w:t xml:space="preserve">- Pflanzung von Laubbäumen im Bereich der Bebauungsfläche </w:t>
      </w:r>
      <w:r w:rsidR="00DB59AD" w:rsidRPr="00DD35E3">
        <w:rPr>
          <w:sz w:val="24"/>
          <w:szCs w:val="24"/>
        </w:rPr>
        <w:t xml:space="preserve"> </w:t>
      </w:r>
    </w:p>
    <w:p w14:paraId="32FA4216" w14:textId="683E073E" w:rsidR="00CF3214" w:rsidRPr="00DD35E3" w:rsidRDefault="00CF3214" w:rsidP="009C21FD">
      <w:pPr>
        <w:rPr>
          <w:sz w:val="24"/>
          <w:szCs w:val="24"/>
        </w:rPr>
      </w:pPr>
      <w:r>
        <w:rPr>
          <w:sz w:val="24"/>
          <w:szCs w:val="24"/>
        </w:rPr>
        <w:t>-Heckenumpflanzungen bei den neuerstehenden Gärten</w:t>
      </w:r>
    </w:p>
    <w:p w14:paraId="420953A8" w14:textId="502EB559" w:rsidR="004F7F29" w:rsidRPr="00DD35E3" w:rsidRDefault="00DB59AD" w:rsidP="004F7F29">
      <w:pPr>
        <w:pStyle w:val="KeinLeerraum"/>
        <w:rPr>
          <w:bCs/>
          <w:sz w:val="24"/>
          <w:szCs w:val="24"/>
        </w:rPr>
      </w:pPr>
      <w:r w:rsidRPr="00DD35E3">
        <w:rPr>
          <w:sz w:val="24"/>
          <w:szCs w:val="24"/>
        </w:rPr>
        <w:t xml:space="preserve"> - Anlegen einer Zauneidechsenburg</w:t>
      </w:r>
      <w:r w:rsidR="004F7F29" w:rsidRPr="00DD35E3">
        <w:rPr>
          <w:sz w:val="24"/>
          <w:szCs w:val="24"/>
        </w:rPr>
        <w:t xml:space="preserve"> </w:t>
      </w:r>
      <w:r w:rsidR="004F7F29" w:rsidRPr="00DD35E3">
        <w:rPr>
          <w:bCs/>
          <w:sz w:val="24"/>
          <w:szCs w:val="24"/>
        </w:rPr>
        <w:t>(Eidechsenhügel)</w:t>
      </w:r>
      <w:r w:rsidRPr="00DD35E3">
        <w:rPr>
          <w:sz w:val="24"/>
          <w:szCs w:val="24"/>
        </w:rPr>
        <w:t xml:space="preserve"> innerhalb de</w:t>
      </w:r>
      <w:r w:rsidR="004F7F29" w:rsidRPr="00DD35E3">
        <w:rPr>
          <w:sz w:val="24"/>
          <w:szCs w:val="24"/>
        </w:rPr>
        <w:t>s</w:t>
      </w:r>
      <w:r w:rsidRPr="00DD35E3">
        <w:rPr>
          <w:sz w:val="24"/>
          <w:szCs w:val="24"/>
        </w:rPr>
        <w:t xml:space="preserve"> im Westteil vorgesehenen Naturschutzteil</w:t>
      </w:r>
      <w:r w:rsidR="004F7F29" w:rsidRPr="00DD35E3">
        <w:rPr>
          <w:sz w:val="24"/>
          <w:szCs w:val="24"/>
        </w:rPr>
        <w:t>es</w:t>
      </w:r>
      <w:r w:rsidR="00092F5D" w:rsidRPr="00DD35E3">
        <w:rPr>
          <w:sz w:val="24"/>
          <w:szCs w:val="24"/>
        </w:rPr>
        <w:t>.</w:t>
      </w:r>
      <w:r w:rsidR="004F7F29" w:rsidRPr="00DD35E3">
        <w:rPr>
          <w:sz w:val="24"/>
          <w:szCs w:val="24"/>
        </w:rPr>
        <w:t xml:space="preserve"> </w:t>
      </w:r>
      <w:r w:rsidR="004F7F29" w:rsidRPr="00DD35E3">
        <w:rPr>
          <w:b/>
          <w:sz w:val="24"/>
          <w:szCs w:val="24"/>
        </w:rPr>
        <w:t xml:space="preserve">  </w:t>
      </w:r>
      <w:r w:rsidR="004F7F29" w:rsidRPr="00DD35E3">
        <w:rPr>
          <w:bCs/>
          <w:sz w:val="24"/>
          <w:szCs w:val="24"/>
        </w:rPr>
        <w:t xml:space="preserve">Steinwall, kleine Findlingssteine und Legesteine mit etwas rauer Oberfläche im Kreis mit ca. </w:t>
      </w:r>
      <w:r w:rsidR="0055452E" w:rsidRPr="00DD35E3">
        <w:rPr>
          <w:bCs/>
          <w:sz w:val="24"/>
          <w:szCs w:val="24"/>
        </w:rPr>
        <w:t xml:space="preserve">1,5 </w:t>
      </w:r>
      <w:r w:rsidR="004F7F29" w:rsidRPr="00DD35E3">
        <w:rPr>
          <w:bCs/>
          <w:sz w:val="24"/>
          <w:szCs w:val="24"/>
        </w:rPr>
        <w:t xml:space="preserve">m Durchmesser mit einer Erdreich Auffüllung etwa 0,5-1,0 m hoch.   Die Fläche müsste vorher entkrautet werden, sodass ca. 6m² Sandflächen freiliegen </w:t>
      </w:r>
      <w:r w:rsidR="0059006F" w:rsidRPr="00DD35E3">
        <w:rPr>
          <w:bCs/>
          <w:sz w:val="24"/>
          <w:szCs w:val="24"/>
        </w:rPr>
        <w:t>sowie</w:t>
      </w:r>
      <w:r w:rsidR="004F7F29" w:rsidRPr="00DD35E3">
        <w:rPr>
          <w:bCs/>
          <w:sz w:val="24"/>
          <w:szCs w:val="24"/>
        </w:rPr>
        <w:t xml:space="preserve"> zu sehen sind</w:t>
      </w:r>
      <w:r w:rsidR="0059006F" w:rsidRPr="00DD35E3">
        <w:rPr>
          <w:bCs/>
          <w:sz w:val="24"/>
          <w:szCs w:val="24"/>
        </w:rPr>
        <w:t>. D</w:t>
      </w:r>
      <w:r w:rsidR="0055452E" w:rsidRPr="00DD35E3">
        <w:rPr>
          <w:bCs/>
          <w:sz w:val="24"/>
          <w:szCs w:val="24"/>
        </w:rPr>
        <w:t>er Aufbau der</w:t>
      </w:r>
      <w:r w:rsidR="0059006F" w:rsidRPr="00DD35E3">
        <w:rPr>
          <w:bCs/>
          <w:sz w:val="24"/>
          <w:szCs w:val="24"/>
        </w:rPr>
        <w:t xml:space="preserve"> Anlage sollte an einer sonnigen Stelle erfolgen</w:t>
      </w:r>
      <w:r w:rsidR="004F7F29" w:rsidRPr="00DD35E3">
        <w:rPr>
          <w:bCs/>
          <w:sz w:val="24"/>
          <w:szCs w:val="24"/>
        </w:rPr>
        <w:t xml:space="preserve">    </w:t>
      </w:r>
    </w:p>
    <w:p w14:paraId="5CD2CE72" w14:textId="660561FF" w:rsidR="00DB59AD" w:rsidRDefault="00DB59AD" w:rsidP="009C21FD">
      <w:pPr>
        <w:rPr>
          <w:sz w:val="24"/>
          <w:szCs w:val="24"/>
        </w:rPr>
      </w:pPr>
    </w:p>
    <w:p w14:paraId="548C1C33" w14:textId="77777777" w:rsidR="009963F4" w:rsidRPr="00902D99" w:rsidRDefault="009963F4" w:rsidP="00902D99">
      <w:pPr>
        <w:rPr>
          <w:b/>
          <w:bCs/>
          <w:sz w:val="24"/>
          <w:szCs w:val="24"/>
        </w:rPr>
      </w:pPr>
    </w:p>
    <w:p w14:paraId="1E22BA67" w14:textId="3F3AE7FE" w:rsidR="009963F4" w:rsidRPr="00DD35E3" w:rsidRDefault="009963F4" w:rsidP="004D61E3">
      <w:pPr>
        <w:pStyle w:val="Listenabsatz"/>
        <w:numPr>
          <w:ilvl w:val="0"/>
          <w:numId w:val="11"/>
        </w:numPr>
        <w:rPr>
          <w:b/>
          <w:bCs/>
          <w:sz w:val="26"/>
          <w:szCs w:val="26"/>
        </w:rPr>
      </w:pPr>
      <w:r w:rsidRPr="00DD35E3">
        <w:rPr>
          <w:b/>
          <w:bCs/>
          <w:sz w:val="26"/>
          <w:szCs w:val="26"/>
        </w:rPr>
        <w:t xml:space="preserve">Schlussbetrachtung  </w:t>
      </w:r>
    </w:p>
    <w:p w14:paraId="3961CCC2" w14:textId="721FF88C" w:rsidR="00C33CFE" w:rsidRPr="00E901CE" w:rsidRDefault="00C33CFE" w:rsidP="00C33CFE">
      <w:pPr>
        <w:pStyle w:val="KeinLeerraum"/>
        <w:rPr>
          <w:sz w:val="24"/>
          <w:szCs w:val="24"/>
        </w:rPr>
      </w:pPr>
      <w:r w:rsidRPr="00E901CE">
        <w:rPr>
          <w:sz w:val="24"/>
          <w:szCs w:val="24"/>
        </w:rPr>
        <w:t>Von</w:t>
      </w:r>
      <w:r w:rsidR="002E7E83" w:rsidRPr="00E901CE">
        <w:rPr>
          <w:sz w:val="24"/>
          <w:szCs w:val="24"/>
        </w:rPr>
        <w:t xml:space="preserve"> </w:t>
      </w:r>
      <w:r w:rsidR="00640498" w:rsidRPr="00E901CE">
        <w:rPr>
          <w:sz w:val="24"/>
          <w:szCs w:val="24"/>
        </w:rPr>
        <w:t xml:space="preserve">Frau Krupka </w:t>
      </w:r>
      <w:r w:rsidRPr="00E901CE">
        <w:rPr>
          <w:sz w:val="24"/>
          <w:szCs w:val="24"/>
        </w:rPr>
        <w:t xml:space="preserve">Stadtplanung Hoyerswerda erhielt ich den Auftrag für den Bebauungsplan </w:t>
      </w:r>
      <w:r w:rsidR="00E901CE">
        <w:rPr>
          <w:sz w:val="24"/>
          <w:szCs w:val="24"/>
        </w:rPr>
        <w:t xml:space="preserve">„ </w:t>
      </w:r>
      <w:r w:rsidRPr="00E901CE">
        <w:rPr>
          <w:sz w:val="24"/>
          <w:szCs w:val="24"/>
        </w:rPr>
        <w:t xml:space="preserve">5. Änderung Grünewaldring“ Hoyerswerda einen </w:t>
      </w:r>
      <w:r w:rsidRPr="00E901CE">
        <w:rPr>
          <w:b/>
          <w:bCs/>
          <w:sz w:val="24"/>
          <w:szCs w:val="24"/>
        </w:rPr>
        <w:t>Artenschutzfachbeitrag von März bis August 2021 zu erstellen.</w:t>
      </w:r>
      <w:r w:rsidRPr="00E901CE">
        <w:rPr>
          <w:sz w:val="24"/>
          <w:szCs w:val="24"/>
        </w:rPr>
        <w:t xml:space="preserve"> </w:t>
      </w:r>
    </w:p>
    <w:p w14:paraId="613189AE" w14:textId="52190FD8" w:rsidR="00640498" w:rsidRPr="00E901CE" w:rsidRDefault="00C33CFE" w:rsidP="00C33CFE">
      <w:pPr>
        <w:pStyle w:val="KeinLeerraum"/>
        <w:rPr>
          <w:sz w:val="24"/>
          <w:szCs w:val="24"/>
        </w:rPr>
      </w:pPr>
      <w:r w:rsidRPr="00E901CE">
        <w:rPr>
          <w:sz w:val="24"/>
          <w:szCs w:val="24"/>
        </w:rPr>
        <w:t xml:space="preserve">Entsprechend meines Angebotes vom 19.11.2020, einen Artenschutzfachbeitrag zu erstellen wurde der Auftrag am 23.11.2020 von </w:t>
      </w:r>
      <w:r w:rsidR="007A16F8" w:rsidRPr="00E901CE">
        <w:rPr>
          <w:sz w:val="24"/>
          <w:szCs w:val="24"/>
        </w:rPr>
        <w:t>der Stadt Hoyerswerda,</w:t>
      </w:r>
      <w:r w:rsidR="00640498" w:rsidRPr="00E901CE">
        <w:rPr>
          <w:sz w:val="24"/>
          <w:szCs w:val="24"/>
        </w:rPr>
        <w:t xml:space="preserve"> Herrn D. Wolf</w:t>
      </w:r>
    </w:p>
    <w:p w14:paraId="77F8EEB0" w14:textId="5878DD27" w:rsidR="00C33CFE" w:rsidRPr="00E901CE" w:rsidRDefault="00640498" w:rsidP="00C33CFE">
      <w:pPr>
        <w:pStyle w:val="KeinLeerraum"/>
        <w:rPr>
          <w:sz w:val="24"/>
          <w:szCs w:val="24"/>
        </w:rPr>
      </w:pPr>
      <w:r w:rsidRPr="00E901CE">
        <w:rPr>
          <w:sz w:val="24"/>
          <w:szCs w:val="24"/>
        </w:rPr>
        <w:t xml:space="preserve"> </w:t>
      </w:r>
      <w:r w:rsidR="007A16F8" w:rsidRPr="00E901CE">
        <w:rPr>
          <w:sz w:val="24"/>
          <w:szCs w:val="24"/>
        </w:rPr>
        <w:t xml:space="preserve">Fachbereichsleiter Bau </w:t>
      </w:r>
      <w:r w:rsidR="002E7E83" w:rsidRPr="00E901CE">
        <w:rPr>
          <w:sz w:val="24"/>
          <w:szCs w:val="24"/>
        </w:rPr>
        <w:t>an mich vergeben</w:t>
      </w:r>
      <w:r w:rsidR="007A16F8" w:rsidRPr="00E901CE">
        <w:rPr>
          <w:sz w:val="24"/>
          <w:szCs w:val="24"/>
        </w:rPr>
        <w:t>.</w:t>
      </w:r>
    </w:p>
    <w:p w14:paraId="5ADD6ADD" w14:textId="00EC42F9" w:rsidR="00C33CFE" w:rsidRPr="00E901CE" w:rsidRDefault="00C33CFE" w:rsidP="00C33CFE">
      <w:pPr>
        <w:pStyle w:val="KeinLeerraum"/>
        <w:rPr>
          <w:sz w:val="24"/>
          <w:szCs w:val="24"/>
        </w:rPr>
      </w:pPr>
      <w:r w:rsidRPr="00E901CE">
        <w:rPr>
          <w:sz w:val="24"/>
          <w:szCs w:val="24"/>
        </w:rPr>
        <w:lastRenderedPageBreak/>
        <w:t>Mit der Bearbeitung begann ich Anfang März</w:t>
      </w:r>
      <w:r w:rsidR="002E7E83" w:rsidRPr="00E901CE">
        <w:rPr>
          <w:sz w:val="24"/>
          <w:szCs w:val="24"/>
        </w:rPr>
        <w:t xml:space="preserve"> 2021 und</w:t>
      </w:r>
      <w:r w:rsidRPr="00E901CE">
        <w:rPr>
          <w:sz w:val="24"/>
          <w:szCs w:val="24"/>
        </w:rPr>
        <w:t xml:space="preserve"> </w:t>
      </w:r>
      <w:r w:rsidR="002E7E83" w:rsidRPr="00E901CE">
        <w:rPr>
          <w:sz w:val="24"/>
          <w:szCs w:val="24"/>
        </w:rPr>
        <w:t>die Arbeiten</w:t>
      </w:r>
      <w:r w:rsidRPr="00E901CE">
        <w:rPr>
          <w:sz w:val="24"/>
          <w:szCs w:val="24"/>
        </w:rPr>
        <w:t xml:space="preserve"> </w:t>
      </w:r>
      <w:r w:rsidR="002E7E83" w:rsidRPr="00E901CE">
        <w:rPr>
          <w:sz w:val="24"/>
          <w:szCs w:val="24"/>
        </w:rPr>
        <w:t xml:space="preserve">gingen </w:t>
      </w:r>
      <w:r w:rsidRPr="00E901CE">
        <w:rPr>
          <w:sz w:val="24"/>
          <w:szCs w:val="24"/>
        </w:rPr>
        <w:t>bis Anfang August</w:t>
      </w:r>
      <w:r w:rsidR="00A669D7" w:rsidRPr="00E901CE">
        <w:rPr>
          <w:sz w:val="24"/>
          <w:szCs w:val="24"/>
        </w:rPr>
        <w:t>.</w:t>
      </w:r>
    </w:p>
    <w:p w14:paraId="4E2B6357" w14:textId="02D20CFF" w:rsidR="004523E4" w:rsidRPr="00E901CE" w:rsidRDefault="00A669D7" w:rsidP="00C33CFE">
      <w:pPr>
        <w:pStyle w:val="KeinLeerraum"/>
        <w:rPr>
          <w:sz w:val="24"/>
          <w:szCs w:val="24"/>
        </w:rPr>
      </w:pPr>
      <w:r w:rsidRPr="00E901CE">
        <w:rPr>
          <w:sz w:val="24"/>
          <w:szCs w:val="24"/>
        </w:rPr>
        <w:t>Nach Festlegung de</w:t>
      </w:r>
      <w:r w:rsidR="002E7E83" w:rsidRPr="00E901CE">
        <w:rPr>
          <w:sz w:val="24"/>
          <w:szCs w:val="24"/>
        </w:rPr>
        <w:t>r</w:t>
      </w:r>
      <w:r w:rsidRPr="00E901CE">
        <w:rPr>
          <w:sz w:val="24"/>
          <w:szCs w:val="24"/>
        </w:rPr>
        <w:t xml:space="preserve"> Bebauu</w:t>
      </w:r>
      <w:r w:rsidR="004523E4" w:rsidRPr="00E901CE">
        <w:rPr>
          <w:sz w:val="24"/>
          <w:szCs w:val="24"/>
        </w:rPr>
        <w:t>n</w:t>
      </w:r>
      <w:r w:rsidRPr="00E901CE">
        <w:rPr>
          <w:sz w:val="24"/>
          <w:szCs w:val="24"/>
        </w:rPr>
        <w:t xml:space="preserve">gs- sowie der Außengrenzen des Untersuchungsgebietes wurden die Erfassungen </w:t>
      </w:r>
      <w:r w:rsidR="004523E4" w:rsidRPr="00E901CE">
        <w:rPr>
          <w:sz w:val="24"/>
          <w:szCs w:val="24"/>
        </w:rPr>
        <w:t>durchgeführt</w:t>
      </w:r>
      <w:r w:rsidRPr="00E901CE">
        <w:rPr>
          <w:sz w:val="24"/>
          <w:szCs w:val="24"/>
        </w:rPr>
        <w:t>.</w:t>
      </w:r>
    </w:p>
    <w:p w14:paraId="10C60B7C" w14:textId="6DC4F35D" w:rsidR="00A669D7" w:rsidRPr="00E901CE" w:rsidRDefault="00A669D7" w:rsidP="00C33CFE">
      <w:pPr>
        <w:pStyle w:val="KeinLeerraum"/>
        <w:rPr>
          <w:sz w:val="24"/>
          <w:szCs w:val="24"/>
        </w:rPr>
      </w:pPr>
      <w:r w:rsidRPr="00E901CE">
        <w:rPr>
          <w:sz w:val="24"/>
          <w:szCs w:val="24"/>
        </w:rPr>
        <w:t>Biotop</w:t>
      </w:r>
      <w:r w:rsidR="004523E4" w:rsidRPr="00E901CE">
        <w:rPr>
          <w:sz w:val="24"/>
          <w:szCs w:val="24"/>
        </w:rPr>
        <w:t xml:space="preserve">e wurden </w:t>
      </w:r>
      <w:r w:rsidRPr="00E901CE">
        <w:rPr>
          <w:sz w:val="24"/>
          <w:szCs w:val="24"/>
        </w:rPr>
        <w:t>für das gesamte Untersuchungsgebiet durch Frau Dipl. Biol. Sonja Mü</w:t>
      </w:r>
      <w:r w:rsidR="002E7E83" w:rsidRPr="00E901CE">
        <w:rPr>
          <w:sz w:val="24"/>
          <w:szCs w:val="24"/>
        </w:rPr>
        <w:t>ll</w:t>
      </w:r>
      <w:r w:rsidRPr="00E901CE">
        <w:rPr>
          <w:sz w:val="24"/>
          <w:szCs w:val="24"/>
        </w:rPr>
        <w:t>er und Herrn Ing. Siegfried Krüger</w:t>
      </w:r>
      <w:r w:rsidR="004523E4" w:rsidRPr="00E901CE">
        <w:rPr>
          <w:sz w:val="24"/>
          <w:szCs w:val="24"/>
        </w:rPr>
        <w:t xml:space="preserve"> ermittelt</w:t>
      </w:r>
      <w:r w:rsidRPr="00E901CE">
        <w:rPr>
          <w:sz w:val="24"/>
          <w:szCs w:val="24"/>
        </w:rPr>
        <w:t xml:space="preserve">. </w:t>
      </w:r>
      <w:r w:rsidR="00E901CE" w:rsidRPr="00E901CE">
        <w:rPr>
          <w:sz w:val="24"/>
          <w:szCs w:val="24"/>
        </w:rPr>
        <w:t xml:space="preserve"> </w:t>
      </w:r>
      <w:r w:rsidRPr="00E901CE">
        <w:rPr>
          <w:sz w:val="24"/>
          <w:szCs w:val="24"/>
        </w:rPr>
        <w:t>Parallel dazu erfolgt</w:t>
      </w:r>
      <w:r w:rsidR="002E7E83" w:rsidRPr="00E901CE">
        <w:rPr>
          <w:sz w:val="24"/>
          <w:szCs w:val="24"/>
        </w:rPr>
        <w:t>e</w:t>
      </w:r>
      <w:r w:rsidRPr="00E901CE">
        <w:rPr>
          <w:sz w:val="24"/>
          <w:szCs w:val="24"/>
        </w:rPr>
        <w:t xml:space="preserve"> die Bestandsaufname der vorkommenden Vogelarten</w:t>
      </w:r>
      <w:r w:rsidR="004523E4" w:rsidRPr="00E901CE">
        <w:rPr>
          <w:sz w:val="24"/>
          <w:szCs w:val="24"/>
        </w:rPr>
        <w:t xml:space="preserve"> und anderer Tierarten</w:t>
      </w:r>
      <w:r w:rsidRPr="00E901CE">
        <w:rPr>
          <w:sz w:val="24"/>
          <w:szCs w:val="24"/>
        </w:rPr>
        <w:t>, die bis in den Sommer 2021 anhielt.</w:t>
      </w:r>
    </w:p>
    <w:p w14:paraId="6E1E231D" w14:textId="597161E2" w:rsidR="00A669D7" w:rsidRPr="00E901CE" w:rsidRDefault="00A669D7" w:rsidP="00C33CFE">
      <w:pPr>
        <w:pStyle w:val="KeinLeerraum"/>
        <w:rPr>
          <w:sz w:val="24"/>
          <w:szCs w:val="24"/>
        </w:rPr>
      </w:pPr>
      <w:r w:rsidRPr="00E901CE">
        <w:rPr>
          <w:sz w:val="24"/>
          <w:szCs w:val="24"/>
        </w:rPr>
        <w:t>Die erfassten Bioto</w:t>
      </w:r>
      <w:r w:rsidR="00443C49" w:rsidRPr="00E901CE">
        <w:rPr>
          <w:sz w:val="24"/>
          <w:szCs w:val="24"/>
        </w:rPr>
        <w:t>p</w:t>
      </w:r>
      <w:r w:rsidR="004523E4" w:rsidRPr="00E901CE">
        <w:rPr>
          <w:sz w:val="24"/>
          <w:szCs w:val="24"/>
        </w:rPr>
        <w:t>e</w:t>
      </w:r>
      <w:r w:rsidRPr="00E901CE">
        <w:rPr>
          <w:sz w:val="24"/>
          <w:szCs w:val="24"/>
        </w:rPr>
        <w:t xml:space="preserve"> und die erfassten Vogelarten</w:t>
      </w:r>
      <w:r w:rsidR="004523E4" w:rsidRPr="00E901CE">
        <w:rPr>
          <w:sz w:val="24"/>
          <w:szCs w:val="24"/>
        </w:rPr>
        <w:t>, mit besonderer Kennzeichnung wertgebender</w:t>
      </w:r>
      <w:r w:rsidR="002E7E83" w:rsidRPr="00E901CE">
        <w:rPr>
          <w:sz w:val="24"/>
          <w:szCs w:val="24"/>
        </w:rPr>
        <w:t xml:space="preserve"> st</w:t>
      </w:r>
      <w:r w:rsidR="00640498" w:rsidRPr="00E901CE">
        <w:rPr>
          <w:sz w:val="24"/>
          <w:szCs w:val="24"/>
        </w:rPr>
        <w:t>reng geschü</w:t>
      </w:r>
      <w:r w:rsidR="00E901CE" w:rsidRPr="00E901CE">
        <w:rPr>
          <w:sz w:val="24"/>
          <w:szCs w:val="24"/>
        </w:rPr>
        <w:t xml:space="preserve">tzten </w:t>
      </w:r>
      <w:r w:rsidR="004523E4" w:rsidRPr="00E901CE">
        <w:rPr>
          <w:sz w:val="24"/>
          <w:szCs w:val="24"/>
        </w:rPr>
        <w:t xml:space="preserve">Arten, </w:t>
      </w:r>
      <w:r w:rsidRPr="00E901CE">
        <w:rPr>
          <w:sz w:val="24"/>
          <w:szCs w:val="24"/>
        </w:rPr>
        <w:t xml:space="preserve">wurden gelistet und </w:t>
      </w:r>
      <w:r w:rsidR="00443C49" w:rsidRPr="00E901CE">
        <w:rPr>
          <w:sz w:val="24"/>
          <w:szCs w:val="24"/>
        </w:rPr>
        <w:t>kartiert.</w:t>
      </w:r>
    </w:p>
    <w:p w14:paraId="2A2314D7" w14:textId="517C33DE" w:rsidR="00C33CFE" w:rsidRPr="00E901CE" w:rsidRDefault="00443C49" w:rsidP="00443C49">
      <w:pPr>
        <w:pStyle w:val="KeinLeerraum"/>
        <w:rPr>
          <w:sz w:val="24"/>
          <w:szCs w:val="24"/>
        </w:rPr>
      </w:pPr>
      <w:r w:rsidRPr="00E901CE">
        <w:rPr>
          <w:sz w:val="24"/>
          <w:szCs w:val="24"/>
        </w:rPr>
        <w:t xml:space="preserve">Ein Artenschutzfachbeitrag </w:t>
      </w:r>
      <w:r w:rsidR="00190E52" w:rsidRPr="00E901CE">
        <w:rPr>
          <w:sz w:val="24"/>
          <w:szCs w:val="24"/>
        </w:rPr>
        <w:t xml:space="preserve">wurde auf der Grundlage der gesamten Erfassungsergebnisse </w:t>
      </w:r>
      <w:r w:rsidRPr="00E901CE">
        <w:rPr>
          <w:sz w:val="24"/>
          <w:szCs w:val="24"/>
        </w:rPr>
        <w:t xml:space="preserve">für wertgebende, </w:t>
      </w:r>
      <w:r w:rsidR="002E7E83" w:rsidRPr="00E901CE">
        <w:rPr>
          <w:sz w:val="24"/>
          <w:szCs w:val="24"/>
        </w:rPr>
        <w:t>st</w:t>
      </w:r>
      <w:r w:rsidR="00E901CE" w:rsidRPr="00E901CE">
        <w:rPr>
          <w:sz w:val="24"/>
          <w:szCs w:val="24"/>
        </w:rPr>
        <w:t xml:space="preserve">reng geschützte </w:t>
      </w:r>
      <w:r w:rsidRPr="00E901CE">
        <w:rPr>
          <w:sz w:val="24"/>
          <w:szCs w:val="24"/>
        </w:rPr>
        <w:t>Vogelarten</w:t>
      </w:r>
      <w:r w:rsidR="00190E52" w:rsidRPr="00E901CE">
        <w:rPr>
          <w:sz w:val="24"/>
          <w:szCs w:val="24"/>
        </w:rPr>
        <w:t xml:space="preserve"> </w:t>
      </w:r>
      <w:r w:rsidRPr="00E901CE">
        <w:rPr>
          <w:sz w:val="24"/>
          <w:szCs w:val="24"/>
        </w:rPr>
        <w:t>erarbeitet.</w:t>
      </w:r>
    </w:p>
    <w:p w14:paraId="28ABB0BB" w14:textId="24DEA171" w:rsidR="00443C49" w:rsidRPr="00E901CE" w:rsidRDefault="00443C49" w:rsidP="00004BBD">
      <w:pPr>
        <w:pStyle w:val="KeinLeerraum"/>
        <w:rPr>
          <w:sz w:val="24"/>
          <w:szCs w:val="24"/>
        </w:rPr>
      </w:pPr>
      <w:r w:rsidRPr="00E901CE">
        <w:rPr>
          <w:sz w:val="24"/>
          <w:szCs w:val="24"/>
        </w:rPr>
        <w:t>Zu den anderen erfassten Tierarten erfolgte eine Einschätzung</w:t>
      </w:r>
      <w:r w:rsidR="004523E4" w:rsidRPr="00E901CE">
        <w:rPr>
          <w:sz w:val="24"/>
          <w:szCs w:val="24"/>
        </w:rPr>
        <w:t xml:space="preserve"> und Hinweise auf Rote Listenarten</w:t>
      </w:r>
      <w:r w:rsidRPr="00E901CE">
        <w:rPr>
          <w:sz w:val="24"/>
          <w:szCs w:val="24"/>
        </w:rPr>
        <w:t>, wobei besonder</w:t>
      </w:r>
      <w:r w:rsidR="00E901CE" w:rsidRPr="00E901CE">
        <w:rPr>
          <w:sz w:val="24"/>
          <w:szCs w:val="24"/>
        </w:rPr>
        <w:t>e</w:t>
      </w:r>
      <w:r w:rsidRPr="00E901CE">
        <w:rPr>
          <w:sz w:val="24"/>
          <w:szCs w:val="24"/>
        </w:rPr>
        <w:t>s Augenmerk auf Kriechtiere gelegt wurde</w:t>
      </w:r>
      <w:r w:rsidR="004523E4" w:rsidRPr="00E901CE">
        <w:rPr>
          <w:sz w:val="24"/>
          <w:szCs w:val="24"/>
        </w:rPr>
        <w:t>.</w:t>
      </w:r>
      <w:r w:rsidR="00004BBD" w:rsidRPr="00E901CE">
        <w:rPr>
          <w:sz w:val="24"/>
          <w:szCs w:val="24"/>
        </w:rPr>
        <w:t xml:space="preserve"> Eine Feststellung von Schmetterlingen </w:t>
      </w:r>
      <w:r w:rsidR="000A559F" w:rsidRPr="00E901CE">
        <w:rPr>
          <w:sz w:val="24"/>
          <w:szCs w:val="24"/>
        </w:rPr>
        <w:t>erfolgte</w:t>
      </w:r>
      <w:r w:rsidR="00004BBD" w:rsidRPr="00E901CE">
        <w:rPr>
          <w:sz w:val="24"/>
          <w:szCs w:val="24"/>
        </w:rPr>
        <w:t xml:space="preserve"> ebenfalls.</w:t>
      </w:r>
    </w:p>
    <w:p w14:paraId="7B5DD36E" w14:textId="0B801323" w:rsidR="004523E4" w:rsidRDefault="00004BBD" w:rsidP="004523E4">
      <w:pPr>
        <w:pStyle w:val="KeinLeerraum"/>
        <w:rPr>
          <w:sz w:val="24"/>
          <w:szCs w:val="24"/>
        </w:rPr>
      </w:pPr>
      <w:r w:rsidRPr="00E901CE">
        <w:rPr>
          <w:sz w:val="24"/>
          <w:szCs w:val="24"/>
        </w:rPr>
        <w:t>Es wurden Empfehlungen zu notwendigen Naturschutzmaßnahmen gegeben.</w:t>
      </w:r>
    </w:p>
    <w:p w14:paraId="4B6AD7C4" w14:textId="77777777" w:rsidR="00762FE4" w:rsidRDefault="00762FE4" w:rsidP="004523E4">
      <w:pPr>
        <w:pStyle w:val="KeinLeerraum"/>
        <w:rPr>
          <w:sz w:val="24"/>
          <w:szCs w:val="24"/>
        </w:rPr>
      </w:pPr>
    </w:p>
    <w:p w14:paraId="06031918" w14:textId="621047E2" w:rsidR="00762FE4" w:rsidRDefault="00762FE4" w:rsidP="00762FE4">
      <w:pPr>
        <w:rPr>
          <w:sz w:val="24"/>
          <w:szCs w:val="24"/>
        </w:rPr>
      </w:pPr>
      <w:r>
        <w:rPr>
          <w:sz w:val="24"/>
          <w:szCs w:val="24"/>
        </w:rPr>
        <w:t xml:space="preserve">Während der Bauphase, die außerhalb der Brutzeit (März bis September) durchgeführt werden sollte, sind die Bestimmungen des Bundesnaturschutzgesetzes (BNatSchG) § 44 (1 bis 4) einzuhalten. </w:t>
      </w:r>
    </w:p>
    <w:p w14:paraId="3FE672A7" w14:textId="25A2A615" w:rsidR="00762FE4" w:rsidRDefault="00762FE4" w:rsidP="00762FE4">
      <w:pPr>
        <w:pStyle w:val="KeinLeerraum"/>
        <w:numPr>
          <w:ilvl w:val="0"/>
          <w:numId w:val="15"/>
        </w:numPr>
        <w:rPr>
          <w:sz w:val="24"/>
          <w:szCs w:val="24"/>
        </w:rPr>
      </w:pPr>
      <w:r>
        <w:rPr>
          <w:sz w:val="24"/>
          <w:szCs w:val="24"/>
        </w:rPr>
        <w:t>Wildlebenden Tieren der besonders geschützten Arten nachzustellen, sie zu fangen, zu verletzen, zu töten oder ihre Entwicklungsform aus der Natur zu entnehmen, zu beschädigen oder zu stören (siehe auch § 44 2 und 3)</w:t>
      </w:r>
    </w:p>
    <w:p w14:paraId="06C94EB5" w14:textId="77777777" w:rsidR="00762FE4" w:rsidRDefault="00762FE4" w:rsidP="00762FE4">
      <w:pPr>
        <w:pStyle w:val="KeinLeerraum"/>
        <w:ind w:left="1776" w:firstLine="348"/>
        <w:rPr>
          <w:sz w:val="24"/>
          <w:szCs w:val="24"/>
        </w:rPr>
      </w:pPr>
      <w:r>
        <w:rPr>
          <w:sz w:val="24"/>
          <w:szCs w:val="24"/>
        </w:rPr>
        <w:t>und</w:t>
      </w:r>
    </w:p>
    <w:p w14:paraId="73DD27A7" w14:textId="77777777" w:rsidR="00762FE4" w:rsidRDefault="00762FE4" w:rsidP="00762FE4">
      <w:pPr>
        <w:pStyle w:val="KeinLeerraum"/>
        <w:ind w:left="708"/>
        <w:rPr>
          <w:sz w:val="24"/>
          <w:szCs w:val="24"/>
        </w:rPr>
      </w:pPr>
      <w:r>
        <w:rPr>
          <w:sz w:val="24"/>
          <w:szCs w:val="24"/>
        </w:rPr>
        <w:t>(4) Wildlebende Pflanzen der besonders geschützten Arten oder ihre Entwicklungsform aus der Natur zu entnehmen, sie oder ihre Standorte zu beschädigen oder zu zerstören</w:t>
      </w:r>
    </w:p>
    <w:p w14:paraId="064730D3" w14:textId="77777777" w:rsidR="00762FE4" w:rsidRDefault="00762FE4" w:rsidP="00762FE4">
      <w:pPr>
        <w:pStyle w:val="KeinLeerraum"/>
        <w:rPr>
          <w:sz w:val="24"/>
          <w:szCs w:val="24"/>
        </w:rPr>
      </w:pPr>
    </w:p>
    <w:p w14:paraId="7428CB91" w14:textId="77777777" w:rsidR="00762FE4" w:rsidRDefault="00762FE4" w:rsidP="00762FE4">
      <w:pPr>
        <w:pStyle w:val="KeinLeerraum"/>
        <w:rPr>
          <w:sz w:val="24"/>
          <w:szCs w:val="24"/>
        </w:rPr>
      </w:pPr>
      <w:r>
        <w:rPr>
          <w:sz w:val="24"/>
          <w:szCs w:val="24"/>
        </w:rPr>
        <w:t>Für baurechtliche zulässige Vorhaben weist der § 44 (5) nochmals darauf hin, dass die genannten Verbotsbestände § 44 (1 bis 4) voll einzuhalten sind.</w:t>
      </w:r>
    </w:p>
    <w:p w14:paraId="2A827AF2" w14:textId="77777777" w:rsidR="008D49EE" w:rsidRPr="00E901CE" w:rsidRDefault="008D49EE" w:rsidP="004523E4">
      <w:pPr>
        <w:pStyle w:val="KeinLeerraum"/>
        <w:rPr>
          <w:sz w:val="24"/>
          <w:szCs w:val="24"/>
        </w:rPr>
      </w:pPr>
    </w:p>
    <w:p w14:paraId="020E1259" w14:textId="24E95D66" w:rsidR="00004BBD" w:rsidRPr="00E901CE" w:rsidRDefault="00004BBD" w:rsidP="004523E4">
      <w:pPr>
        <w:pStyle w:val="KeinLeerraum"/>
        <w:rPr>
          <w:sz w:val="24"/>
          <w:szCs w:val="24"/>
        </w:rPr>
      </w:pPr>
      <w:r w:rsidRPr="00E901CE">
        <w:rPr>
          <w:sz w:val="24"/>
          <w:szCs w:val="24"/>
        </w:rPr>
        <w:t>Ein umfangreiches Literaturverzeichnis wurde genannt. Verbreitungskarten zur Lage der Biotoptypen und aller Brutvögel, mit Kennzeichnung der wertgebenden</w:t>
      </w:r>
      <w:r w:rsidR="00E901CE" w:rsidRPr="00E901CE">
        <w:rPr>
          <w:sz w:val="24"/>
          <w:szCs w:val="24"/>
        </w:rPr>
        <w:t xml:space="preserve"> streng geschützten</w:t>
      </w:r>
      <w:r w:rsidRPr="00E901CE">
        <w:rPr>
          <w:sz w:val="24"/>
          <w:szCs w:val="24"/>
        </w:rPr>
        <w:t xml:space="preserve"> Vogelarten sowie eine </w:t>
      </w:r>
      <w:r w:rsidR="00E901CE" w:rsidRPr="00E901CE">
        <w:rPr>
          <w:sz w:val="24"/>
          <w:szCs w:val="24"/>
        </w:rPr>
        <w:t xml:space="preserve">Bilderserie </w:t>
      </w:r>
      <w:r w:rsidR="005D6D81" w:rsidRPr="00E901CE">
        <w:rPr>
          <w:sz w:val="24"/>
          <w:szCs w:val="24"/>
        </w:rPr>
        <w:t>des Untersuchungsgebietes</w:t>
      </w:r>
      <w:r w:rsidRPr="00E901CE">
        <w:rPr>
          <w:sz w:val="24"/>
          <w:szCs w:val="24"/>
        </w:rPr>
        <w:t xml:space="preserve"> vervollständigen den Bericht.</w:t>
      </w:r>
    </w:p>
    <w:p w14:paraId="67BEBAD3" w14:textId="77777777" w:rsidR="00443C49" w:rsidRPr="00E901CE" w:rsidRDefault="00443C49" w:rsidP="00443C49">
      <w:pPr>
        <w:pStyle w:val="KeinLeerraum"/>
        <w:rPr>
          <w:sz w:val="24"/>
          <w:szCs w:val="24"/>
        </w:rPr>
      </w:pPr>
    </w:p>
    <w:p w14:paraId="0FA784F5" w14:textId="3060020D" w:rsidR="00101CB8" w:rsidRDefault="00101CB8" w:rsidP="00642EE9">
      <w:pPr>
        <w:rPr>
          <w:b/>
          <w:bCs/>
          <w:sz w:val="24"/>
          <w:szCs w:val="24"/>
        </w:rPr>
      </w:pPr>
    </w:p>
    <w:p w14:paraId="6E3B781A" w14:textId="77777777" w:rsidR="00603C16" w:rsidRPr="00642EE9" w:rsidRDefault="00603C16" w:rsidP="00642EE9">
      <w:pPr>
        <w:rPr>
          <w:b/>
          <w:bCs/>
          <w:sz w:val="24"/>
          <w:szCs w:val="24"/>
        </w:rPr>
      </w:pPr>
    </w:p>
    <w:p w14:paraId="2EF15986" w14:textId="03772163" w:rsidR="00FD4E4E" w:rsidRDefault="009963F4" w:rsidP="009963F4">
      <w:pPr>
        <w:rPr>
          <w:b/>
          <w:bCs/>
          <w:sz w:val="26"/>
          <w:szCs w:val="26"/>
        </w:rPr>
      </w:pPr>
      <w:r>
        <w:rPr>
          <w:b/>
          <w:bCs/>
          <w:sz w:val="26"/>
          <w:szCs w:val="26"/>
        </w:rPr>
        <w:t>1</w:t>
      </w:r>
      <w:r w:rsidR="00AE3001">
        <w:rPr>
          <w:b/>
          <w:bCs/>
          <w:sz w:val="26"/>
          <w:szCs w:val="26"/>
        </w:rPr>
        <w:t>4</w:t>
      </w:r>
      <w:r>
        <w:rPr>
          <w:b/>
          <w:bCs/>
          <w:sz w:val="26"/>
          <w:szCs w:val="26"/>
        </w:rPr>
        <w:t>.</w:t>
      </w:r>
      <w:r w:rsidRPr="009963F4">
        <w:rPr>
          <w:b/>
          <w:bCs/>
          <w:sz w:val="26"/>
          <w:szCs w:val="26"/>
        </w:rPr>
        <w:t xml:space="preserve">Verwendete und weiterführende Literatur </w:t>
      </w:r>
    </w:p>
    <w:p w14:paraId="0F1F7A60" w14:textId="1804C037" w:rsidR="00432D62" w:rsidRDefault="00432D62" w:rsidP="00432D62">
      <w:pPr>
        <w:spacing w:after="0" w:line="240" w:lineRule="auto"/>
        <w:jc w:val="both"/>
        <w:rPr>
          <w:rFonts w:ascii="Calibri" w:eastAsia="Calibri" w:hAnsi="Calibri" w:cs="Times New Roman"/>
        </w:rPr>
      </w:pPr>
      <w:r>
        <w:rPr>
          <w:rFonts w:ascii="Calibri" w:eastAsia="Calibri" w:hAnsi="Calibri" w:cs="Times New Roman"/>
        </w:rPr>
        <w:t>Allgemeiner Schutz wildlebender Tiere und Pflanzen; Ermächtigung zum Erlass von Rechtsordnungen § 39 des BNatSchG</w:t>
      </w:r>
    </w:p>
    <w:p w14:paraId="45A67B15" w14:textId="77777777" w:rsidR="00432D62" w:rsidRDefault="00432D62" w:rsidP="00432D62">
      <w:pPr>
        <w:spacing w:line="240" w:lineRule="auto"/>
        <w:contextualSpacing/>
        <w:jc w:val="both"/>
        <w:rPr>
          <w:rFonts w:ascii="Calibri" w:eastAsia="Calibri" w:hAnsi="Calibri" w:cs="Times New Roman"/>
        </w:rPr>
      </w:pPr>
    </w:p>
    <w:p w14:paraId="1ECCB60A" w14:textId="142178BA" w:rsidR="00432D62" w:rsidRDefault="00432D62" w:rsidP="00432D62">
      <w:pPr>
        <w:spacing w:after="0" w:line="240" w:lineRule="auto"/>
        <w:jc w:val="both"/>
        <w:rPr>
          <w:rFonts w:ascii="Calibri" w:eastAsia="Calibri" w:hAnsi="Calibri" w:cs="Times New Roman"/>
        </w:rPr>
      </w:pPr>
      <w:r>
        <w:rPr>
          <w:rFonts w:ascii="Calibri" w:eastAsia="Calibri" w:hAnsi="Calibri" w:cs="Times New Roman"/>
        </w:rPr>
        <w:t>Baumschutzverordnung - Baumschutzsatzung 2017</w:t>
      </w:r>
    </w:p>
    <w:p w14:paraId="63213F33" w14:textId="0D827A3F" w:rsidR="00CA7497" w:rsidRDefault="00CA7497" w:rsidP="00432D62">
      <w:pPr>
        <w:spacing w:after="0" w:line="240" w:lineRule="auto"/>
        <w:jc w:val="both"/>
        <w:rPr>
          <w:rFonts w:ascii="Calibri" w:eastAsia="Calibri" w:hAnsi="Calibri" w:cs="Times New Roman"/>
        </w:rPr>
      </w:pPr>
    </w:p>
    <w:p w14:paraId="2E705634" w14:textId="16DD6FAC" w:rsidR="00432D62" w:rsidRPr="00CA7497" w:rsidRDefault="00CA7497" w:rsidP="00CA7497">
      <w:r w:rsidRPr="00CA7497">
        <w:rPr>
          <w:smallCaps/>
        </w:rPr>
        <w:t>Bräutigam, S. &amp; Otto, H.-W. (2012):</w:t>
      </w:r>
      <w:r>
        <w:t xml:space="preserve"> Rote Liste der Farn- und Samenpflanzen der Oberlausitz –aktualisierte Fassung in: Berichte der naturforschenden Gesellschaft der Oberlausitz Band 20 S. 99 - 116</w:t>
      </w:r>
    </w:p>
    <w:p w14:paraId="26A7E80D" w14:textId="77777777" w:rsidR="00432D62" w:rsidRDefault="00432D62" w:rsidP="00432D62">
      <w:pPr>
        <w:spacing w:after="0" w:line="240" w:lineRule="auto"/>
        <w:jc w:val="both"/>
        <w:rPr>
          <w:rFonts w:ascii="Calibri" w:eastAsia="Calibri" w:hAnsi="Calibri" w:cs="Times New Roman"/>
        </w:rPr>
      </w:pPr>
      <w:r>
        <w:rPr>
          <w:rFonts w:ascii="Calibri" w:eastAsia="Calibri" w:hAnsi="Calibri" w:cs="Times New Roman"/>
        </w:rPr>
        <w:lastRenderedPageBreak/>
        <w:t>Bellmann, H. (2017): Welches Insekt ist das?  Franckh - Kosmos Verlags-GmbH &amp; Co.KG, Stuttgart</w:t>
      </w:r>
    </w:p>
    <w:p w14:paraId="127E086D" w14:textId="77777777" w:rsidR="00432D62" w:rsidRDefault="00432D62" w:rsidP="00432D62">
      <w:pPr>
        <w:spacing w:line="240" w:lineRule="auto"/>
        <w:contextualSpacing/>
        <w:jc w:val="both"/>
        <w:rPr>
          <w:rFonts w:ascii="Calibri" w:eastAsia="Calibri" w:hAnsi="Calibri" w:cs="Times New Roman"/>
          <w:b/>
        </w:rPr>
      </w:pPr>
    </w:p>
    <w:p w14:paraId="0815FEF0" w14:textId="4B96388C" w:rsidR="00432D62" w:rsidRDefault="00432D62" w:rsidP="00432D62">
      <w:pPr>
        <w:spacing w:after="0" w:line="240" w:lineRule="auto"/>
        <w:jc w:val="both"/>
        <w:rPr>
          <w:rFonts w:ascii="Calibri" w:eastAsia="Calibri" w:hAnsi="Calibri" w:cs="Times New Roman"/>
        </w:rPr>
      </w:pPr>
      <w:r>
        <w:rPr>
          <w:rFonts w:ascii="Calibri" w:eastAsia="Calibri" w:hAnsi="Calibri" w:cs="Times New Roman"/>
        </w:rPr>
        <w:t>Biotoptypen - Rote Liste Sachsens. Herausgeber Sächsisches Landesamt für Umwelt, Landwirtschaft und Geologie. Freistaat Sachsen. Dresden. 3. Auflage 2010</w:t>
      </w:r>
    </w:p>
    <w:p w14:paraId="75611908" w14:textId="39226480" w:rsidR="00136804" w:rsidRPr="00136804" w:rsidRDefault="00136804" w:rsidP="00136804">
      <w:pPr>
        <w:pStyle w:val="KeinLeerraum"/>
        <w:rPr>
          <w:highlight w:val="black"/>
        </w:rPr>
      </w:pPr>
    </w:p>
    <w:p w14:paraId="4F196190" w14:textId="77777777" w:rsidR="00432D62" w:rsidRDefault="00432D62" w:rsidP="00432D62">
      <w:pPr>
        <w:pStyle w:val="KeinLeerraum"/>
        <w:jc w:val="both"/>
        <w:rPr>
          <w:rFonts w:cs="Times New Roman"/>
        </w:rPr>
      </w:pPr>
      <w:r>
        <w:rPr>
          <w:rFonts w:cs="Times New Roman"/>
          <w:smallCaps/>
        </w:rPr>
        <w:t>Buder</w:t>
      </w:r>
      <w:r>
        <w:rPr>
          <w:rFonts w:cs="Times New Roman"/>
        </w:rPr>
        <w:t xml:space="preserve"> &amp; </w:t>
      </w:r>
      <w:r>
        <w:rPr>
          <w:rFonts w:cs="Times New Roman"/>
          <w:smallCaps/>
        </w:rPr>
        <w:t xml:space="preserve">Uhlemann </w:t>
      </w:r>
      <w:r>
        <w:rPr>
          <w:rFonts w:cs="Times New Roman"/>
        </w:rPr>
        <w:t>(2004): Biotoptypenliste für Sachsen.-Materialien zu Naturschutz und Landschaftspflege. Hrsg.: Sächsisches Landesamt für Umwelt und Geologie. Dresden</w:t>
      </w:r>
    </w:p>
    <w:p w14:paraId="1BC0BE7C" w14:textId="77777777" w:rsidR="00432D62" w:rsidRDefault="00432D62" w:rsidP="00432D62">
      <w:pPr>
        <w:rPr>
          <w:rFonts w:ascii="Calibri" w:eastAsia="Calibri" w:hAnsi="Calibri" w:cs="Times New Roman"/>
          <w:b/>
        </w:rPr>
      </w:pPr>
    </w:p>
    <w:p w14:paraId="4C586779" w14:textId="77777777" w:rsidR="00432D62" w:rsidRDefault="00432D62" w:rsidP="00432D62">
      <w:pPr>
        <w:rPr>
          <w:rFonts w:ascii="Calibri" w:eastAsia="Calibri" w:hAnsi="Calibri" w:cs="Times New Roman"/>
        </w:rPr>
      </w:pPr>
      <w:r>
        <w:rPr>
          <w:rFonts w:ascii="Calibri" w:eastAsia="Calibri" w:hAnsi="Calibri" w:cs="Times New Roman"/>
        </w:rPr>
        <w:t>Bundesnaturschutzgesetz (BNatSchG) vom 25.März 2002 (BGBL: I S. 1193) zuletzt</w:t>
      </w:r>
      <w:r>
        <w:rPr>
          <w:rFonts w:ascii="Calibri" w:eastAsia="Calibri" w:hAnsi="Calibri" w:cs="Times New Roman"/>
        </w:rPr>
        <w:tab/>
        <w:t xml:space="preserve"> </w:t>
      </w:r>
      <w:r>
        <w:rPr>
          <w:rFonts w:ascii="Calibri" w:eastAsia="Calibri" w:hAnsi="Calibri" w:cs="Times New Roman"/>
        </w:rPr>
        <w:tab/>
        <w:t xml:space="preserve">      geändert durch Art. 3 des Gesetzes vom 10. Mai 2007 (BGBl. I S. 666“)</w:t>
      </w:r>
    </w:p>
    <w:p w14:paraId="76867148" w14:textId="77777777" w:rsidR="00432D62" w:rsidRDefault="00432D62" w:rsidP="00432D62">
      <w:pPr>
        <w:spacing w:after="0" w:line="240" w:lineRule="auto"/>
        <w:rPr>
          <w:rFonts w:ascii="Calibri" w:eastAsia="Calibri" w:hAnsi="Calibri" w:cs="Times New Roman"/>
        </w:rPr>
      </w:pPr>
    </w:p>
    <w:p w14:paraId="1EB4DFAE" w14:textId="77777777" w:rsidR="00432D62" w:rsidRDefault="00432D62" w:rsidP="00432D62">
      <w:pPr>
        <w:spacing w:after="0" w:line="240" w:lineRule="auto"/>
        <w:rPr>
          <w:rFonts w:ascii="Calibri" w:eastAsia="Calibri" w:hAnsi="Calibri" w:cs="Times New Roman"/>
        </w:rPr>
      </w:pPr>
      <w:r>
        <w:rPr>
          <w:rFonts w:ascii="Calibri" w:eastAsia="Calibri" w:hAnsi="Calibri" w:cs="Times New Roman"/>
        </w:rPr>
        <w:t xml:space="preserve">Die Vogelwelt des Landkreises Kamenz und der kreisfreien Stadt Hoyerswerda, Teil 1-Nonpassseres von </w:t>
      </w:r>
      <w:r>
        <w:rPr>
          <w:rFonts w:ascii="Calibri" w:eastAsia="Calibri" w:hAnsi="Calibri" w:cs="Times New Roman"/>
          <w:smallCaps/>
        </w:rPr>
        <w:t>S. Krüger, L. Gliemann, M. Melde, M. Schrack, E. Mädler &amp; O. Zinke</w:t>
      </w:r>
      <w:r>
        <w:rPr>
          <w:rFonts w:ascii="Calibri" w:eastAsia="Calibri" w:hAnsi="Calibri" w:cs="Times New Roman"/>
        </w:rPr>
        <w:t>: Kamenz 1998; Veröffentlichungen d. Mus. d. Westl. Kamenz</w:t>
      </w:r>
    </w:p>
    <w:p w14:paraId="1BF5C7E4" w14:textId="77777777" w:rsidR="00432D62" w:rsidRDefault="00432D62" w:rsidP="00432D62">
      <w:pPr>
        <w:spacing w:after="80"/>
        <w:jc w:val="both"/>
        <w:rPr>
          <w:rFonts w:ascii="Calibri" w:eastAsia="Calibri" w:hAnsi="Calibri" w:cs="Times New Roman"/>
        </w:rPr>
      </w:pPr>
    </w:p>
    <w:p w14:paraId="3F0239B7" w14:textId="77777777" w:rsidR="00432D62" w:rsidRDefault="00432D62" w:rsidP="00432D62">
      <w:pPr>
        <w:spacing w:after="80"/>
        <w:jc w:val="both"/>
        <w:rPr>
          <w:rFonts w:ascii="Calibri" w:eastAsia="Calibri" w:hAnsi="Calibri" w:cs="Times New Roman"/>
        </w:rPr>
      </w:pPr>
      <w:r>
        <w:t xml:space="preserve">EU (1997): „Vogelschutzrichtlinie“. Richtlinie 79/409/EWG des Rates vom 2. April 1979 über die Erhaltung der wildlebenden Vogelarten, geändert durch Richtlinie 97/49/EG der </w:t>
      </w:r>
      <w:r>
        <w:tab/>
        <w:t xml:space="preserve">       Kommission vom 29.7.1997</w:t>
      </w:r>
    </w:p>
    <w:p w14:paraId="536CEAAF" w14:textId="77777777" w:rsidR="00432D62" w:rsidRDefault="00432D62" w:rsidP="00432D62">
      <w:pPr>
        <w:pStyle w:val="Listenabsatz"/>
        <w:spacing w:after="80"/>
        <w:ind w:left="502"/>
        <w:jc w:val="both"/>
      </w:pPr>
    </w:p>
    <w:p w14:paraId="1474272D" w14:textId="77777777" w:rsidR="00432D62" w:rsidRDefault="00432D62" w:rsidP="00432D62">
      <w:pPr>
        <w:jc w:val="both"/>
        <w:rPr>
          <w:rFonts w:ascii="Calibri" w:eastAsia="Calibri" w:hAnsi="Calibri" w:cs="Times New Roman"/>
        </w:rPr>
      </w:pPr>
      <w:r>
        <w:rPr>
          <w:rFonts w:ascii="Calibri" w:eastAsia="Calibri" w:hAnsi="Calibri" w:cs="Times New Roman"/>
          <w:smallCaps/>
        </w:rPr>
        <w:t>Grüneberg, C., H.-G. Bauer, H. Haupt, O. Hüppop, T. Ryslavy &amp; P. Südbeck</w:t>
      </w:r>
      <w:r>
        <w:rPr>
          <w:rFonts w:ascii="Calibri" w:eastAsia="Calibri" w:hAnsi="Calibri" w:cs="Times New Roman"/>
        </w:rPr>
        <w:t xml:space="preserve"> (Nationales Gremium Rote Liste Vögel):  Rote Liste der Brutvögel Deutschlands, 5. Fassung, 30. November 2015</w:t>
      </w:r>
    </w:p>
    <w:p w14:paraId="470F9688" w14:textId="77777777" w:rsidR="00432D62" w:rsidRDefault="00432D62" w:rsidP="00432D62">
      <w:pPr>
        <w:contextualSpacing/>
        <w:jc w:val="both"/>
        <w:rPr>
          <w:rFonts w:ascii="Calibri" w:eastAsia="Calibri" w:hAnsi="Calibri" w:cs="Times New Roman"/>
        </w:rPr>
      </w:pPr>
    </w:p>
    <w:p w14:paraId="3C0EA730" w14:textId="1A118FC3" w:rsidR="00432D62" w:rsidRDefault="00432D62" w:rsidP="00432D62">
      <w:pPr>
        <w:spacing w:line="240" w:lineRule="auto"/>
        <w:contextualSpacing/>
        <w:jc w:val="both"/>
        <w:rPr>
          <w:rFonts w:ascii="Calibri" w:eastAsia="Calibri" w:hAnsi="Calibri" w:cs="Times New Roman"/>
        </w:rPr>
      </w:pPr>
      <w:r>
        <w:rPr>
          <w:rFonts w:ascii="Calibri" w:eastAsia="Calibri" w:hAnsi="Calibri" w:cs="Times New Roman"/>
          <w:smallCaps/>
        </w:rPr>
        <w:t>Hecker, U.</w:t>
      </w:r>
      <w:r>
        <w:rPr>
          <w:rFonts w:ascii="Calibri" w:eastAsia="Calibri" w:hAnsi="Calibri" w:cs="Times New Roman"/>
        </w:rPr>
        <w:t xml:space="preserve"> (2015): Bäume und Sträucher. BLV Buchverlag GmbH &amp; Co. KG München.</w:t>
      </w:r>
    </w:p>
    <w:p w14:paraId="2EC4EE01" w14:textId="77777777" w:rsidR="00136804" w:rsidRDefault="00136804" w:rsidP="00432D62">
      <w:pPr>
        <w:spacing w:line="240" w:lineRule="auto"/>
        <w:contextualSpacing/>
        <w:jc w:val="both"/>
        <w:rPr>
          <w:rFonts w:ascii="Calibri" w:eastAsia="Calibri" w:hAnsi="Calibri" w:cs="Times New Roman"/>
        </w:rPr>
      </w:pPr>
    </w:p>
    <w:p w14:paraId="53B136BF" w14:textId="26B9F768" w:rsidR="00136804" w:rsidRDefault="00136804" w:rsidP="00136804">
      <w:r w:rsidRPr="00136804">
        <w:rPr>
          <w:smallCaps/>
        </w:rPr>
        <w:t>Jäger, E. J.&amp; Werner, K.</w:t>
      </w:r>
      <w:r>
        <w:t xml:space="preserve"> (Hrsg.)</w:t>
      </w:r>
      <w:r w:rsidR="00190E52">
        <w:t xml:space="preserve"> </w:t>
      </w:r>
      <w:r>
        <w:t>(2002): Rothmaler – Exkursionsflora von Deutschland.Bd. 4. Gefäßpflanzen: kritischer Band – 9. Aufl., – Spektrum Akademischer Verlag Heidelberg Berlin</w:t>
      </w:r>
    </w:p>
    <w:p w14:paraId="1930B6BB" w14:textId="1B57E5CD" w:rsidR="00432D62" w:rsidRPr="00136804" w:rsidRDefault="00136804" w:rsidP="00432D62">
      <w:r w:rsidRPr="00136804">
        <w:rPr>
          <w:smallCaps/>
        </w:rPr>
        <w:t>Jäger, E. J. et al.</w:t>
      </w:r>
      <w:r>
        <w:t xml:space="preserve"> (Hrsg.) (2013): Rothmaler – Exkursionsflora von Deutschland.  Atlasband – 12. Aufl., Springer-Verlag Berlin Heidelberg</w:t>
      </w:r>
    </w:p>
    <w:p w14:paraId="7CDED2AF" w14:textId="77777777" w:rsidR="00432D62" w:rsidRDefault="00432D62" w:rsidP="00432D62">
      <w:pPr>
        <w:pStyle w:val="KeinLeerraum"/>
        <w:jc w:val="both"/>
        <w:rPr>
          <w:rFonts w:cs="Times New Roman"/>
        </w:rPr>
      </w:pPr>
      <w:r>
        <w:rPr>
          <w:rFonts w:cs="Times New Roman"/>
        </w:rPr>
        <w:t>Kartieranleitung - Aktualisierung der Biotopkartierung in Sachsen. (2003?):  Herausgeber: Sächsisches Landesamt für Umwelt, Landwirtschaft und Geologie. Dresden</w:t>
      </w:r>
    </w:p>
    <w:p w14:paraId="0B4590F8" w14:textId="77777777" w:rsidR="00432D62" w:rsidRDefault="00432D62" w:rsidP="00432D62">
      <w:pPr>
        <w:pStyle w:val="KeinLeerraum"/>
        <w:rPr>
          <w:smallCaps/>
        </w:rPr>
      </w:pPr>
    </w:p>
    <w:p w14:paraId="06D72448" w14:textId="1A93B14D" w:rsidR="00432D62" w:rsidRDefault="00432D62" w:rsidP="00432D62">
      <w:pPr>
        <w:pStyle w:val="KeinLeerraum"/>
      </w:pPr>
      <w:r>
        <w:rPr>
          <w:smallCaps/>
        </w:rPr>
        <w:t>Koch, M. (1984</w:t>
      </w:r>
      <w:r>
        <w:t>): Wir bestimmen Schmetterlinge. Neumann Verlag Leipzig- Radebeul. 792 S.</w:t>
      </w:r>
    </w:p>
    <w:p w14:paraId="2F05855B" w14:textId="77777777" w:rsidR="00AD59B7" w:rsidRDefault="00AD59B7" w:rsidP="00432D62">
      <w:pPr>
        <w:pStyle w:val="KeinLeerraum"/>
      </w:pPr>
    </w:p>
    <w:p w14:paraId="3376FCE1" w14:textId="01D9B83F" w:rsidR="00AD59B7" w:rsidRDefault="00AD59B7" w:rsidP="00AD59B7">
      <w:pPr>
        <w:spacing w:line="240" w:lineRule="auto"/>
        <w:jc w:val="both"/>
        <w:rPr>
          <w:rFonts w:ascii="Calibri" w:eastAsia="Calibri" w:hAnsi="Calibri" w:cs="Times New Roman"/>
        </w:rPr>
      </w:pPr>
      <w:r>
        <w:rPr>
          <w:rFonts w:ascii="Calibri" w:eastAsia="Calibri" w:hAnsi="Calibri" w:cs="Times New Roman"/>
          <w:smallCaps/>
        </w:rPr>
        <w:t>Krüger, S. (2001):</w:t>
      </w:r>
      <w:r>
        <w:rPr>
          <w:rFonts w:ascii="Calibri" w:eastAsia="Calibri" w:hAnsi="Calibri" w:cs="Times New Roman"/>
        </w:rPr>
        <w:t xml:space="preserve"> Die Vogelwelt des Altkreises Hoyerswerda. Singvögel – Passeres. Hoyerswerda 2001</w:t>
      </w:r>
    </w:p>
    <w:p w14:paraId="06979BC0" w14:textId="35F67A10" w:rsidR="00432D62" w:rsidRDefault="00AD59B7" w:rsidP="00432D62">
      <w:pPr>
        <w:spacing w:line="240" w:lineRule="auto"/>
        <w:contextualSpacing/>
        <w:jc w:val="both"/>
        <w:rPr>
          <w:rFonts w:ascii="Calibri" w:eastAsia="Calibri" w:hAnsi="Calibri" w:cs="Times New Roman"/>
        </w:rPr>
      </w:pPr>
      <w:r>
        <w:rPr>
          <w:rFonts w:ascii="Calibri" w:eastAsia="Calibri" w:hAnsi="Calibri" w:cs="Times New Roman"/>
          <w:smallCaps/>
        </w:rPr>
        <w:t>Krüger, S.</w:t>
      </w:r>
      <w:r>
        <w:rPr>
          <w:rFonts w:ascii="Calibri" w:eastAsia="Calibri" w:hAnsi="Calibri" w:cs="Times New Roman"/>
        </w:rPr>
        <w:t xml:space="preserve"> (2003): Die Vogelwelt des Altkreises Hoyerswerda. Nichtsingvögel Nonpasseriformes. Hoyerswerda 2003</w:t>
      </w:r>
    </w:p>
    <w:p w14:paraId="4BB57D7F" w14:textId="77777777" w:rsidR="00AD59B7" w:rsidRDefault="00AD59B7" w:rsidP="00432D62">
      <w:pPr>
        <w:spacing w:line="240" w:lineRule="auto"/>
        <w:contextualSpacing/>
        <w:jc w:val="both"/>
        <w:rPr>
          <w:rFonts w:ascii="Calibri" w:eastAsia="Calibri" w:hAnsi="Calibri" w:cs="Times New Roman"/>
        </w:rPr>
      </w:pPr>
    </w:p>
    <w:p w14:paraId="013ED412" w14:textId="77777777" w:rsidR="00432D62" w:rsidRDefault="00432D62" w:rsidP="00432D62">
      <w:pPr>
        <w:spacing w:line="240" w:lineRule="auto"/>
        <w:contextualSpacing/>
        <w:jc w:val="both"/>
        <w:rPr>
          <w:rFonts w:ascii="Calibri" w:eastAsia="Calibri" w:hAnsi="Calibri" w:cs="Times New Roman"/>
        </w:rPr>
      </w:pPr>
      <w:r>
        <w:rPr>
          <w:rFonts w:ascii="Calibri" w:eastAsia="Calibri" w:hAnsi="Calibri" w:cs="Times New Roman"/>
        </w:rPr>
        <w:t>Lars-Henrik Olsen (2012): Tierspuren. Fährten, Fraßspuren, Losungen, Gewölle, Tierporträts. BLV Buchverlag GmbH &amp; Co. KG, München</w:t>
      </w:r>
    </w:p>
    <w:p w14:paraId="625A564F" w14:textId="77777777" w:rsidR="00432D62" w:rsidRDefault="00432D62" w:rsidP="00432D62">
      <w:pPr>
        <w:spacing w:line="240" w:lineRule="auto"/>
        <w:contextualSpacing/>
        <w:jc w:val="both"/>
        <w:rPr>
          <w:rFonts w:ascii="Calibri" w:eastAsia="Calibri" w:hAnsi="Calibri" w:cs="Times New Roman"/>
        </w:rPr>
      </w:pPr>
    </w:p>
    <w:p w14:paraId="3EADEF24" w14:textId="77777777" w:rsidR="00432D62" w:rsidRDefault="00432D62" w:rsidP="00432D62">
      <w:pPr>
        <w:spacing w:after="80" w:line="288" w:lineRule="auto"/>
        <w:jc w:val="both"/>
        <w:rPr>
          <w:rFonts w:ascii="Calibri" w:hAnsi="Calibri"/>
          <w:b/>
        </w:rPr>
      </w:pPr>
      <w:r>
        <w:rPr>
          <w:rFonts w:ascii="Calibri" w:hAnsi="Calibri"/>
        </w:rPr>
        <w:t>LfUG Sächsisches Landesamt für Umwelt und Geologie (2004):</w:t>
      </w:r>
      <w:r>
        <w:rPr>
          <w:rFonts w:ascii="Calibri" w:hAnsi="Calibri"/>
          <w:b/>
        </w:rPr>
        <w:t xml:space="preserve"> </w:t>
      </w:r>
      <w:r>
        <w:rPr>
          <w:rFonts w:ascii="Calibri" w:hAnsi="Calibri"/>
        </w:rPr>
        <w:t xml:space="preserve">Schutzgebietsdaten NSG im Informationssystem (Stand 1.1.04). </w:t>
      </w:r>
      <w:r>
        <w:t xml:space="preserve">  </w:t>
      </w:r>
    </w:p>
    <w:p w14:paraId="31BC003C" w14:textId="77777777" w:rsidR="00432D62" w:rsidRDefault="00432D62" w:rsidP="00432D62">
      <w:pPr>
        <w:spacing w:after="120" w:line="312" w:lineRule="auto"/>
        <w:jc w:val="both"/>
        <w:rPr>
          <w:rFonts w:ascii="Calibri" w:hAnsi="Calibri"/>
        </w:rPr>
      </w:pPr>
      <w:r>
        <w:rPr>
          <w:rFonts w:ascii="Calibri" w:hAnsi="Calibri"/>
          <w:smallCaps/>
        </w:rPr>
        <w:t>Mannsfeld, K. und H. Richter (Hrsg.)</w:t>
      </w:r>
      <w:r>
        <w:rPr>
          <w:rFonts w:ascii="Calibri" w:hAnsi="Calibri"/>
        </w:rPr>
        <w:t xml:space="preserve"> (1995):</w:t>
      </w:r>
      <w:r>
        <w:rPr>
          <w:rFonts w:ascii="Calibri" w:hAnsi="Calibri"/>
          <w:b/>
        </w:rPr>
        <w:t xml:space="preserve"> </w:t>
      </w:r>
      <w:r>
        <w:rPr>
          <w:rFonts w:ascii="Calibri" w:hAnsi="Calibri"/>
        </w:rPr>
        <w:t>Naturräume in Sachsen. Forschungen zur deutschen Landeskunde. Band 238. Zentralausschuss für deutsche Landeskunde, Selbstverlag, Trier.</w:t>
      </w:r>
    </w:p>
    <w:p w14:paraId="1461D491" w14:textId="77777777" w:rsidR="00432D62" w:rsidRDefault="00432D62" w:rsidP="00432D62">
      <w:pPr>
        <w:pStyle w:val="KeinLeerraum"/>
      </w:pPr>
    </w:p>
    <w:p w14:paraId="34A2B551" w14:textId="77777777" w:rsidR="00D32CC8" w:rsidRDefault="00432D62" w:rsidP="00D32CC8">
      <w:pPr>
        <w:spacing w:after="0" w:line="240" w:lineRule="auto"/>
        <w:jc w:val="both"/>
        <w:rPr>
          <w:rFonts w:ascii="Calibri" w:eastAsia="Calibri" w:hAnsi="Calibri" w:cs="Times New Roman"/>
        </w:rPr>
      </w:pPr>
      <w:r>
        <w:rPr>
          <w:rFonts w:ascii="Calibri" w:eastAsia="Calibri" w:hAnsi="Calibri" w:cs="Times New Roman"/>
        </w:rPr>
        <w:lastRenderedPageBreak/>
        <w:t xml:space="preserve"> </w:t>
      </w:r>
      <w:r>
        <w:rPr>
          <w:rFonts w:ascii="Calibri" w:eastAsia="Calibri" w:hAnsi="Calibri" w:cs="Times New Roman"/>
          <w:smallCaps/>
        </w:rPr>
        <w:t>Rau, S.; Steffens, R. &amp; U. Zöphel (1999):</w:t>
      </w:r>
      <w:r>
        <w:rPr>
          <w:rFonts w:ascii="Calibri" w:eastAsia="Calibri" w:hAnsi="Calibri" w:cs="Times New Roman"/>
        </w:rPr>
        <w:t xml:space="preserve"> Rote Liste Wirbeltiere. Sächsisches Landesamt für </w:t>
      </w:r>
    </w:p>
    <w:p w14:paraId="7B303D55" w14:textId="4246E3EC" w:rsidR="00432D62" w:rsidRDefault="00432D62" w:rsidP="00D32CC8">
      <w:pPr>
        <w:spacing w:after="0" w:line="240" w:lineRule="auto"/>
        <w:jc w:val="both"/>
        <w:rPr>
          <w:rFonts w:ascii="Calibri" w:eastAsia="Calibri" w:hAnsi="Calibri" w:cs="Times New Roman"/>
        </w:rPr>
      </w:pPr>
      <w:r>
        <w:rPr>
          <w:rFonts w:ascii="Calibri" w:eastAsia="Calibri" w:hAnsi="Calibri" w:cs="Times New Roman"/>
        </w:rPr>
        <w:t>Umwelt und Geologie- Materialien zu Naturschutz und Landschaftspflege 1999</w:t>
      </w:r>
    </w:p>
    <w:p w14:paraId="04ADF179" w14:textId="77777777" w:rsidR="00432D62" w:rsidRDefault="00432D62" w:rsidP="00432D62">
      <w:pPr>
        <w:pStyle w:val="KeinLeerraum"/>
        <w:jc w:val="both"/>
        <w:rPr>
          <w:rFonts w:ascii="Calibri" w:hAnsi="Calibri" w:cs="Times New Roman"/>
          <w:smallCaps/>
        </w:rPr>
      </w:pPr>
    </w:p>
    <w:p w14:paraId="201571B8" w14:textId="6112C36F" w:rsidR="00432D62" w:rsidRDefault="00432D62" w:rsidP="00432D62">
      <w:pPr>
        <w:pStyle w:val="KeinLeerraum"/>
        <w:jc w:val="both"/>
        <w:rPr>
          <w:rFonts w:ascii="Calibri" w:hAnsi="Calibri" w:cs="Times New Roman"/>
        </w:rPr>
      </w:pPr>
      <w:r>
        <w:rPr>
          <w:rFonts w:ascii="Calibri" w:hAnsi="Calibri" w:cs="Times New Roman"/>
          <w:smallCaps/>
        </w:rPr>
        <w:t>Reichholf, J.-H. (2008</w:t>
      </w:r>
      <w:r>
        <w:rPr>
          <w:rFonts w:ascii="Calibri" w:hAnsi="Calibri" w:cs="Times New Roman"/>
        </w:rPr>
        <w:t>): Schmetterlinge. Der zuverlässige Naturführer. BLV Buchverlag GmbH &amp; Co KG, München.</w:t>
      </w:r>
    </w:p>
    <w:p w14:paraId="71B8739C" w14:textId="77777777" w:rsidR="00432D62" w:rsidRDefault="00432D62" w:rsidP="00432D62">
      <w:pPr>
        <w:pStyle w:val="KeinLeerraum"/>
        <w:jc w:val="both"/>
        <w:rPr>
          <w:rFonts w:ascii="Calibri" w:hAnsi="Calibri" w:cs="Times New Roman"/>
        </w:rPr>
      </w:pPr>
    </w:p>
    <w:p w14:paraId="4C382AB9" w14:textId="77777777" w:rsidR="00432D62" w:rsidRDefault="00432D62" w:rsidP="00432D62">
      <w:pPr>
        <w:pStyle w:val="KeinLeerraum"/>
      </w:pPr>
      <w:r>
        <w:rPr>
          <w:smallCaps/>
        </w:rPr>
        <w:t>Reinhardt, R. (2007):</w:t>
      </w:r>
      <w:r>
        <w:t xml:space="preserve"> Rote Liste Tagfalter im Freistaat Sachsen. Naturschutz und Landschaftspflege. Sächsisches Landesamt für Umwelt und Geologie (Hrsg.). Dresden. 30 S.</w:t>
      </w:r>
    </w:p>
    <w:p w14:paraId="21CBC936" w14:textId="77777777" w:rsidR="00432D62" w:rsidRDefault="00432D62" w:rsidP="00432D62">
      <w:pPr>
        <w:spacing w:after="0" w:line="240" w:lineRule="auto"/>
        <w:jc w:val="both"/>
        <w:rPr>
          <w:rFonts w:ascii="Calibri" w:eastAsia="Calibri" w:hAnsi="Calibri" w:cs="Times New Roman"/>
        </w:rPr>
      </w:pPr>
    </w:p>
    <w:p w14:paraId="21F2D378" w14:textId="77777777" w:rsidR="00432D62" w:rsidRDefault="00432D62" w:rsidP="00432D62">
      <w:pPr>
        <w:spacing w:after="0" w:line="240" w:lineRule="auto"/>
        <w:jc w:val="both"/>
        <w:rPr>
          <w:rFonts w:ascii="Calibri" w:eastAsia="Calibri" w:hAnsi="Calibri" w:cs="Times New Roman"/>
        </w:rPr>
      </w:pPr>
      <w:r>
        <w:rPr>
          <w:rFonts w:ascii="Calibri" w:eastAsia="Calibri" w:hAnsi="Calibri" w:cs="Times New Roman"/>
          <w:smallCaps/>
        </w:rPr>
        <w:t>Richarz, K. (2011</w:t>
      </w:r>
      <w:r>
        <w:rPr>
          <w:rFonts w:ascii="Calibri" w:eastAsia="Calibri" w:hAnsi="Calibri" w:cs="Times New Roman"/>
        </w:rPr>
        <w:t xml:space="preserve">): Fledermäuse: Beobachten, erkennen und schützen. Franckh-Kosmos   </w:t>
      </w:r>
      <w:r>
        <w:rPr>
          <w:rFonts w:ascii="Calibri" w:eastAsia="Calibri" w:hAnsi="Calibri" w:cs="Times New Roman"/>
        </w:rPr>
        <w:tab/>
        <w:t xml:space="preserve">    Verlags GmbH &amp; Co KG.</w:t>
      </w:r>
    </w:p>
    <w:p w14:paraId="7BA75491" w14:textId="77777777" w:rsidR="00432D62" w:rsidRDefault="00432D62" w:rsidP="00432D62">
      <w:pPr>
        <w:rPr>
          <w:rFonts w:ascii="Calibri" w:eastAsia="Calibri" w:hAnsi="Calibri" w:cs="Times New Roman"/>
        </w:rPr>
      </w:pPr>
    </w:p>
    <w:p w14:paraId="5D6444CC" w14:textId="77777777" w:rsidR="00432D62" w:rsidRDefault="00432D62" w:rsidP="00432D62">
      <w:pPr>
        <w:spacing w:line="240" w:lineRule="auto"/>
        <w:contextualSpacing/>
        <w:jc w:val="both"/>
        <w:rPr>
          <w:rFonts w:ascii="Calibri" w:eastAsia="Calibri" w:hAnsi="Calibri" w:cs="Times New Roman"/>
        </w:rPr>
      </w:pPr>
      <w:r>
        <w:rPr>
          <w:rFonts w:ascii="Calibri" w:eastAsia="Calibri" w:hAnsi="Calibri" w:cs="Times New Roman"/>
        </w:rPr>
        <w:t>Rote Liste der Wirbeltiere - Brutvögel Sachsens (2015): NABU unter Mitarbeit von</w:t>
      </w:r>
      <w:r>
        <w:rPr>
          <w:rFonts w:ascii="Calibri" w:eastAsia="Calibri" w:hAnsi="Calibri" w:cs="Times New Roman"/>
          <w:smallCaps/>
        </w:rPr>
        <w:t xml:space="preserve"> W. Nachtigall, S. Rau, R. Steffens, J. Ulbricht</w:t>
      </w:r>
      <w:r>
        <w:rPr>
          <w:rFonts w:ascii="Calibri" w:eastAsia="Calibri" w:hAnsi="Calibri" w:cs="Times New Roman"/>
        </w:rPr>
        <w:t xml:space="preserve">. Sächsisches Landesamt für Umwelt, Landwirtschaft und Geologie, Abteilung 6 Naturschutz, Landschaftspflege, Freiberg </w:t>
      </w:r>
    </w:p>
    <w:p w14:paraId="6AB02557" w14:textId="77777777" w:rsidR="00432D62" w:rsidRDefault="00432D62" w:rsidP="00432D62">
      <w:pPr>
        <w:rPr>
          <w:rFonts w:ascii="Calibri" w:eastAsia="Calibri" w:hAnsi="Calibri" w:cs="Times New Roman"/>
        </w:rPr>
      </w:pPr>
    </w:p>
    <w:p w14:paraId="029575A4" w14:textId="77777777" w:rsidR="00432D62" w:rsidRDefault="00432D62" w:rsidP="00432D62">
      <w:pPr>
        <w:rPr>
          <w:rFonts w:ascii="Calibri" w:eastAsia="Calibri" w:hAnsi="Calibri" w:cs="Times New Roman"/>
        </w:rPr>
      </w:pPr>
      <w:r>
        <w:rPr>
          <w:rFonts w:ascii="Calibri" w:eastAsia="Calibri" w:hAnsi="Calibri" w:cs="Times New Roman"/>
        </w:rPr>
        <w:t>Sächsisches Gesetz über Naturschutz und Landschaftspflege (Sächsisches Naturschutzgesetz – SächsNatSchG), vom 6. Juni 2013 (Sächs-GVBl. Nr. 8 vom 05.07.2013 S. 451</w:t>
      </w:r>
    </w:p>
    <w:p w14:paraId="3ACED1CC" w14:textId="61687193" w:rsidR="00432D62" w:rsidRPr="00136804" w:rsidRDefault="00136804" w:rsidP="00432D62">
      <w:r>
        <w:t>Sächsisches Landesamt für Umwelt, Landwirtschaft und Geologie (Hrsg.) (2010) Biotoptypen Rote Liste Sachsens</w:t>
      </w:r>
    </w:p>
    <w:p w14:paraId="2B5341F3" w14:textId="77777777" w:rsidR="00432D62" w:rsidRDefault="00432D62" w:rsidP="00432D62">
      <w:pPr>
        <w:spacing w:line="240" w:lineRule="auto"/>
        <w:contextualSpacing/>
        <w:jc w:val="both"/>
        <w:rPr>
          <w:rFonts w:ascii="Calibri" w:eastAsia="Calibri" w:hAnsi="Calibri" w:cs="Times New Roman"/>
        </w:rPr>
      </w:pPr>
      <w:r>
        <w:rPr>
          <w:rFonts w:ascii="Calibri" w:eastAsia="Calibri" w:hAnsi="Calibri" w:cs="Times New Roman"/>
          <w:smallCaps/>
        </w:rPr>
        <w:t>Steffens, R.; Nachtigall, W.; Rau, S.; Trapp, H. &amp; Ulbricht, J. (2013):</w:t>
      </w:r>
      <w:r>
        <w:rPr>
          <w:rFonts w:ascii="Calibri" w:eastAsia="Calibri" w:hAnsi="Calibri" w:cs="Times New Roman"/>
        </w:rPr>
        <w:t xml:space="preserve"> Brutvögel in Sachsen. Sächsisches Landesamt für Umwelt, Landwirtschaft und Geologie, Dresden, 656 S.</w:t>
      </w:r>
    </w:p>
    <w:p w14:paraId="3415D2A8" w14:textId="77777777" w:rsidR="00432D62" w:rsidRDefault="00432D62" w:rsidP="00432D62">
      <w:pPr>
        <w:spacing w:line="240" w:lineRule="auto"/>
        <w:contextualSpacing/>
        <w:jc w:val="both"/>
        <w:rPr>
          <w:rFonts w:ascii="Calibri" w:eastAsia="Calibri" w:hAnsi="Calibri" w:cs="Times New Roman"/>
        </w:rPr>
      </w:pPr>
    </w:p>
    <w:p w14:paraId="443F4688" w14:textId="77777777" w:rsidR="00432D62" w:rsidRDefault="00432D62" w:rsidP="00432D62">
      <w:pPr>
        <w:spacing w:after="0" w:line="240" w:lineRule="auto"/>
        <w:jc w:val="both"/>
        <w:rPr>
          <w:rFonts w:ascii="Calibri" w:eastAsia="Calibri" w:hAnsi="Calibri" w:cs="Times New Roman"/>
        </w:rPr>
      </w:pPr>
    </w:p>
    <w:p w14:paraId="4A819E88" w14:textId="77777777" w:rsidR="00432D62" w:rsidRDefault="00432D62" w:rsidP="00432D62">
      <w:pPr>
        <w:spacing w:after="0" w:line="240" w:lineRule="auto"/>
        <w:jc w:val="both"/>
        <w:rPr>
          <w:rFonts w:ascii="Calibri" w:eastAsia="Calibri" w:hAnsi="Calibri" w:cs="Times New Roman"/>
        </w:rPr>
      </w:pPr>
      <w:r>
        <w:rPr>
          <w:rFonts w:ascii="Calibri" w:eastAsia="Calibri" w:hAnsi="Calibri" w:cs="Times New Roman"/>
          <w:smallCaps/>
        </w:rPr>
        <w:t>Südbeck, P.; Andretzke, H.; Fischer, S.; Gedeon, K.; Schikore, T.; Schröder, K. &amp; C.  Sudfeldt</w:t>
      </w:r>
      <w:r>
        <w:rPr>
          <w:rFonts w:ascii="Calibri" w:eastAsia="Calibri" w:hAnsi="Calibri" w:cs="Times New Roman"/>
        </w:rPr>
        <w:t xml:space="preserve"> (2005): Methodenstandards zur Erfassung der Brutvögel Deutschlands.  Radolfzell</w:t>
      </w:r>
    </w:p>
    <w:p w14:paraId="69AB9A0D" w14:textId="77777777" w:rsidR="00432D62" w:rsidRDefault="00432D62" w:rsidP="00432D62">
      <w:pPr>
        <w:spacing w:line="240" w:lineRule="auto"/>
        <w:contextualSpacing/>
        <w:jc w:val="both"/>
        <w:rPr>
          <w:rFonts w:ascii="Calibri" w:eastAsia="Calibri" w:hAnsi="Calibri" w:cs="Times New Roman"/>
        </w:rPr>
      </w:pPr>
    </w:p>
    <w:p w14:paraId="7741CBF9" w14:textId="77777777" w:rsidR="00432D62" w:rsidRDefault="00432D62" w:rsidP="00432D62">
      <w:pPr>
        <w:pStyle w:val="KeinLeerraum"/>
      </w:pPr>
      <w:r>
        <w:rPr>
          <w:smallCaps/>
        </w:rPr>
        <w:t>Settele, J., Steiner, R., Reinhardt, R., Feldmann, R. &amp; G. Hermann (2015</w:t>
      </w:r>
      <w:r>
        <w:t>): Schmetterlinge. Die Tagfalter Deutschlands. 3. aktualisierte Auflage. Eugen Ulmer KG</w:t>
      </w:r>
    </w:p>
    <w:p w14:paraId="323AF4D6" w14:textId="77777777" w:rsidR="00432D62" w:rsidRDefault="00432D62" w:rsidP="00432D62">
      <w:pPr>
        <w:pStyle w:val="KeinLeerraum"/>
        <w:rPr>
          <w:smallCaps/>
        </w:rPr>
      </w:pPr>
    </w:p>
    <w:p w14:paraId="1ACF8671" w14:textId="77777777" w:rsidR="00432D62" w:rsidRDefault="00432D62" w:rsidP="00432D62">
      <w:pPr>
        <w:pStyle w:val="KeinLeerraum"/>
        <w:rPr>
          <w:smallCaps/>
        </w:rPr>
      </w:pPr>
    </w:p>
    <w:p w14:paraId="17390AD5" w14:textId="77777777" w:rsidR="009963F4" w:rsidRPr="00D2601D" w:rsidRDefault="009963F4" w:rsidP="00D2601D">
      <w:pPr>
        <w:rPr>
          <w:b/>
          <w:bCs/>
          <w:sz w:val="26"/>
          <w:szCs w:val="26"/>
        </w:rPr>
      </w:pPr>
    </w:p>
    <w:p w14:paraId="67F0A401" w14:textId="0640D96D" w:rsidR="009963F4" w:rsidRPr="00364677" w:rsidRDefault="009963F4" w:rsidP="00364677">
      <w:pPr>
        <w:rPr>
          <w:b/>
          <w:bCs/>
          <w:sz w:val="26"/>
          <w:szCs w:val="26"/>
        </w:rPr>
      </w:pPr>
      <w:r>
        <w:rPr>
          <w:b/>
          <w:bCs/>
          <w:sz w:val="26"/>
          <w:szCs w:val="26"/>
        </w:rPr>
        <w:t>1</w:t>
      </w:r>
      <w:r w:rsidR="00D936E4">
        <w:rPr>
          <w:b/>
          <w:bCs/>
          <w:sz w:val="26"/>
          <w:szCs w:val="26"/>
        </w:rPr>
        <w:t>5</w:t>
      </w:r>
      <w:r>
        <w:rPr>
          <w:b/>
          <w:bCs/>
          <w:sz w:val="26"/>
          <w:szCs w:val="26"/>
        </w:rPr>
        <w:t>.</w:t>
      </w:r>
      <w:r w:rsidR="00D2601D">
        <w:rPr>
          <w:b/>
          <w:bCs/>
          <w:sz w:val="26"/>
          <w:szCs w:val="26"/>
        </w:rPr>
        <w:t xml:space="preserve"> </w:t>
      </w:r>
      <w:r w:rsidRPr="009963F4">
        <w:rPr>
          <w:b/>
          <w:bCs/>
          <w:sz w:val="26"/>
          <w:szCs w:val="26"/>
        </w:rPr>
        <w:t xml:space="preserve">Anlagen   </w:t>
      </w:r>
    </w:p>
    <w:p w14:paraId="15D0AC7C" w14:textId="14207B31" w:rsidR="009963F4" w:rsidRDefault="009963F4" w:rsidP="00364677">
      <w:pPr>
        <w:pStyle w:val="Listenabsatz"/>
        <w:numPr>
          <w:ilvl w:val="1"/>
          <w:numId w:val="2"/>
        </w:numPr>
      </w:pPr>
      <w:r>
        <w:t>Biotoptypenkarte</w:t>
      </w:r>
    </w:p>
    <w:p w14:paraId="0175CDAB" w14:textId="4CCF8141" w:rsidR="009963F4" w:rsidRDefault="009963F4" w:rsidP="00364677">
      <w:pPr>
        <w:pStyle w:val="Listenabsatz"/>
        <w:numPr>
          <w:ilvl w:val="1"/>
          <w:numId w:val="2"/>
        </w:numPr>
      </w:pPr>
      <w:r>
        <w:t xml:space="preserve">Verbreitungskarte aller Brutvögel mit besonderer Kennzeichnung </w:t>
      </w:r>
    </w:p>
    <w:p w14:paraId="1F5FCA93" w14:textId="5F7FF34F" w:rsidR="009963F4" w:rsidRDefault="00364677" w:rsidP="009963F4">
      <w:pPr>
        <w:pStyle w:val="Listenabsatz"/>
        <w:ind w:left="927"/>
      </w:pPr>
      <w:r>
        <w:rPr>
          <w:b/>
          <w:bCs/>
        </w:rPr>
        <w:t xml:space="preserve"> </w:t>
      </w:r>
      <w:r>
        <w:rPr>
          <w:b/>
          <w:bCs/>
        </w:rPr>
        <w:tab/>
        <w:t>w</w:t>
      </w:r>
      <w:r w:rsidR="009963F4">
        <w:rPr>
          <w:b/>
          <w:bCs/>
        </w:rPr>
        <w:t>ertgebender und st</w:t>
      </w:r>
      <w:r w:rsidR="00197D05">
        <w:rPr>
          <w:b/>
          <w:bCs/>
        </w:rPr>
        <w:t>reng geschützter</w:t>
      </w:r>
      <w:r w:rsidR="009963F4">
        <w:t xml:space="preserve"> Brutvögel</w:t>
      </w:r>
    </w:p>
    <w:p w14:paraId="41AB893A" w14:textId="4214DEF1" w:rsidR="009963F4" w:rsidRDefault="009963F4" w:rsidP="004825BC">
      <w:pPr>
        <w:pStyle w:val="Listenabsatz"/>
        <w:ind w:left="927"/>
      </w:pPr>
    </w:p>
    <w:p w14:paraId="5E718894" w14:textId="004CADE4" w:rsidR="00A8002D" w:rsidRDefault="00A8002D"/>
    <w:p w14:paraId="18B7A1A7" w14:textId="57C14262" w:rsidR="00B40EBF" w:rsidRDefault="00B40EBF"/>
    <w:p w14:paraId="4B91D115" w14:textId="36D21DA4" w:rsidR="00386B0F" w:rsidRPr="007051CE" w:rsidRDefault="00B40EBF">
      <w:pPr>
        <w:rPr>
          <w:sz w:val="26"/>
          <w:szCs w:val="26"/>
        </w:rPr>
      </w:pPr>
      <w:r w:rsidRPr="00B40EBF">
        <w:rPr>
          <w:sz w:val="26"/>
          <w:szCs w:val="26"/>
        </w:rPr>
        <w:t>Siegfried Krüger/Hoyerswerd</w:t>
      </w:r>
      <w:r w:rsidR="007051CE">
        <w:rPr>
          <w:sz w:val="26"/>
          <w:szCs w:val="26"/>
        </w:rPr>
        <w:t>a</w:t>
      </w:r>
    </w:p>
    <w:p w14:paraId="69A3CB44" w14:textId="77777777" w:rsidR="00AF57DB" w:rsidRDefault="00AF57DB">
      <w:pPr>
        <w:rPr>
          <w:b/>
          <w:bCs/>
          <w:sz w:val="28"/>
          <w:szCs w:val="28"/>
        </w:rPr>
      </w:pPr>
    </w:p>
    <w:p w14:paraId="65BAAEB8" w14:textId="77777777" w:rsidR="00D32CC8" w:rsidRDefault="00D32CC8">
      <w:pPr>
        <w:rPr>
          <w:b/>
          <w:bCs/>
          <w:sz w:val="28"/>
          <w:szCs w:val="28"/>
        </w:rPr>
      </w:pPr>
    </w:p>
    <w:p w14:paraId="718C717F" w14:textId="27E05F74" w:rsidR="00386B0F" w:rsidRPr="001E56B3" w:rsidRDefault="00922623">
      <w:pPr>
        <w:rPr>
          <w:b/>
          <w:bCs/>
          <w:sz w:val="28"/>
          <w:szCs w:val="28"/>
        </w:rPr>
      </w:pPr>
      <w:r w:rsidRPr="001E56B3">
        <w:rPr>
          <w:b/>
          <w:bCs/>
          <w:sz w:val="28"/>
          <w:szCs w:val="28"/>
        </w:rPr>
        <w:lastRenderedPageBreak/>
        <w:t>1</w:t>
      </w:r>
      <w:r w:rsidR="00D936E4">
        <w:rPr>
          <w:b/>
          <w:bCs/>
          <w:sz w:val="28"/>
          <w:szCs w:val="28"/>
        </w:rPr>
        <w:t>6</w:t>
      </w:r>
      <w:r w:rsidRPr="001E56B3">
        <w:rPr>
          <w:b/>
          <w:bCs/>
          <w:sz w:val="28"/>
          <w:szCs w:val="28"/>
        </w:rPr>
        <w:t xml:space="preserve">. Bildteile </w:t>
      </w:r>
      <w:r w:rsidR="00AD7CCF">
        <w:rPr>
          <w:b/>
          <w:bCs/>
          <w:sz w:val="28"/>
          <w:szCs w:val="28"/>
        </w:rPr>
        <w:t>des</w:t>
      </w:r>
      <w:r w:rsidRPr="001E56B3">
        <w:rPr>
          <w:b/>
          <w:bCs/>
          <w:sz w:val="28"/>
          <w:szCs w:val="28"/>
        </w:rPr>
        <w:t xml:space="preserve"> Untersuchungsgebiet</w:t>
      </w:r>
      <w:r w:rsidR="00AD7CCF">
        <w:rPr>
          <w:b/>
          <w:bCs/>
          <w:sz w:val="28"/>
          <w:szCs w:val="28"/>
        </w:rPr>
        <w:t>es</w:t>
      </w:r>
    </w:p>
    <w:p w14:paraId="27DE37EF" w14:textId="04A39F0E" w:rsidR="00577BB6" w:rsidRPr="001E56B3" w:rsidRDefault="00922623">
      <w:pPr>
        <w:rPr>
          <w:b/>
          <w:bCs/>
          <w:sz w:val="24"/>
          <w:szCs w:val="24"/>
        </w:rPr>
      </w:pPr>
      <w:r w:rsidRPr="001E56B3">
        <w:rPr>
          <w:b/>
          <w:bCs/>
          <w:sz w:val="24"/>
          <w:szCs w:val="24"/>
        </w:rPr>
        <w:t>Aufnahmen</w:t>
      </w:r>
      <w:r w:rsidR="00222316">
        <w:rPr>
          <w:b/>
          <w:bCs/>
          <w:sz w:val="24"/>
          <w:szCs w:val="24"/>
        </w:rPr>
        <w:t xml:space="preserve">: </w:t>
      </w:r>
      <w:r w:rsidRPr="001E56B3">
        <w:rPr>
          <w:b/>
          <w:bCs/>
          <w:sz w:val="24"/>
          <w:szCs w:val="24"/>
        </w:rPr>
        <w:t xml:space="preserve"> Siegfried Krüger am 05.03.2021</w:t>
      </w:r>
      <w:r w:rsidR="00386B0F" w:rsidRPr="001E56B3">
        <w:rPr>
          <w:b/>
          <w:bCs/>
          <w:sz w:val="24"/>
          <w:szCs w:val="24"/>
        </w:rPr>
        <w:t xml:space="preserve"> </w:t>
      </w:r>
    </w:p>
    <w:p w14:paraId="44F5F181" w14:textId="06F3EFD5" w:rsidR="003C487B" w:rsidRDefault="00922623">
      <w:pPr>
        <w:rPr>
          <w:b/>
          <w:bCs/>
          <w:sz w:val="26"/>
          <w:szCs w:val="26"/>
        </w:rPr>
      </w:pPr>
      <w:r>
        <w:rPr>
          <w:b/>
          <w:bCs/>
          <w:sz w:val="26"/>
          <w:szCs w:val="26"/>
        </w:rPr>
        <w:t xml:space="preserve"> </w:t>
      </w:r>
      <w:r w:rsidR="003C487B">
        <w:rPr>
          <w:noProof/>
        </w:rPr>
        <w:t xml:space="preserve">    </w:t>
      </w:r>
      <w:r w:rsidR="005C0516">
        <w:rPr>
          <w:noProof/>
          <w:lang w:eastAsia="de-DE"/>
        </w:rPr>
        <w:drawing>
          <wp:inline distT="0" distB="0" distL="0" distR="0" wp14:anchorId="1C1B8215" wp14:editId="19DD0C9E">
            <wp:extent cx="2265045" cy="2265045"/>
            <wp:effectExtent l="0" t="0" r="1905"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45" cy="2265045"/>
                    </a:xfrm>
                    <a:prstGeom prst="rect">
                      <a:avLst/>
                    </a:prstGeom>
                    <a:noFill/>
                    <a:ln>
                      <a:noFill/>
                    </a:ln>
                  </pic:spPr>
                </pic:pic>
              </a:graphicData>
            </a:graphic>
          </wp:inline>
        </w:drawing>
      </w:r>
      <w:r w:rsidR="00EF1B29">
        <w:rPr>
          <w:noProof/>
        </w:rPr>
        <w:t xml:space="preserve">      </w:t>
      </w:r>
      <w:r w:rsidR="00EF1B29">
        <w:rPr>
          <w:noProof/>
          <w:lang w:eastAsia="de-DE"/>
        </w:rPr>
        <w:drawing>
          <wp:inline distT="0" distB="0" distL="0" distR="0" wp14:anchorId="4F9C2AC8" wp14:editId="51728B32">
            <wp:extent cx="2411546" cy="2257425"/>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4490" cy="2260180"/>
                    </a:xfrm>
                    <a:prstGeom prst="rect">
                      <a:avLst/>
                    </a:prstGeom>
                    <a:noFill/>
                    <a:ln>
                      <a:noFill/>
                    </a:ln>
                  </pic:spPr>
                </pic:pic>
              </a:graphicData>
            </a:graphic>
          </wp:inline>
        </w:drawing>
      </w:r>
    </w:p>
    <w:p w14:paraId="484464D6" w14:textId="76F08230" w:rsidR="000C0362" w:rsidRPr="00EF1B29" w:rsidRDefault="00344C34" w:rsidP="00EF1B29">
      <w:pPr>
        <w:ind w:left="708" w:firstLine="708"/>
        <w:rPr>
          <w:b/>
          <w:bCs/>
          <w:sz w:val="24"/>
          <w:szCs w:val="24"/>
        </w:rPr>
      </w:pPr>
      <w:r w:rsidRPr="00222316">
        <w:rPr>
          <w:b/>
          <w:bCs/>
          <w:sz w:val="24"/>
          <w:szCs w:val="24"/>
        </w:rPr>
        <w:t>Beräumte Bauflächen Anfang März 2021</w:t>
      </w:r>
    </w:p>
    <w:p w14:paraId="4E8E725F" w14:textId="798A222F" w:rsidR="006652FE" w:rsidRPr="00A40B58" w:rsidRDefault="00194E44" w:rsidP="00A40B58">
      <w:pPr>
        <w:pStyle w:val="KeinLeerraum"/>
        <w:ind w:left="45"/>
        <w:rPr>
          <w:noProof/>
        </w:rPr>
      </w:pPr>
      <w:r>
        <w:rPr>
          <w:noProof/>
          <w:lang w:eastAsia="de-DE"/>
        </w:rPr>
        <w:drawing>
          <wp:inline distT="0" distB="0" distL="0" distR="0" wp14:anchorId="246623B8" wp14:editId="51E0379A">
            <wp:extent cx="2526084" cy="2427497"/>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268" cy="2432479"/>
                    </a:xfrm>
                    <a:prstGeom prst="rect">
                      <a:avLst/>
                    </a:prstGeom>
                    <a:noFill/>
                    <a:ln>
                      <a:noFill/>
                    </a:ln>
                  </pic:spPr>
                </pic:pic>
              </a:graphicData>
            </a:graphic>
          </wp:inline>
        </w:drawing>
      </w:r>
      <w:r w:rsidR="00A40B58">
        <w:rPr>
          <w:noProof/>
        </w:rPr>
        <w:t xml:space="preserve">     </w:t>
      </w:r>
      <w:r w:rsidR="00A40B58" w:rsidRPr="00A40B58">
        <w:rPr>
          <w:noProof/>
          <w:lang w:eastAsia="de-DE"/>
        </w:rPr>
        <w:drawing>
          <wp:inline distT="0" distB="0" distL="0" distR="0" wp14:anchorId="0BC1D9F7" wp14:editId="1F241E6C">
            <wp:extent cx="2619375" cy="2362193"/>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9821" cy="2389649"/>
                    </a:xfrm>
                    <a:prstGeom prst="rect">
                      <a:avLst/>
                    </a:prstGeom>
                    <a:noFill/>
                    <a:ln>
                      <a:noFill/>
                    </a:ln>
                  </pic:spPr>
                </pic:pic>
              </a:graphicData>
            </a:graphic>
          </wp:inline>
        </w:drawing>
      </w:r>
      <w:r w:rsidR="000C0362" w:rsidRPr="006652FE">
        <w:rPr>
          <w:b/>
          <w:bCs/>
          <w:noProof/>
        </w:rPr>
        <w:t xml:space="preserve">Im Vordergrund Bebauungsfläche, hinter dem </w:t>
      </w:r>
      <w:r w:rsidR="00A40B58">
        <w:rPr>
          <w:b/>
          <w:bCs/>
          <w:noProof/>
        </w:rPr>
        <w:t xml:space="preserve">   Im Vordergrund bereits im Apri</w:t>
      </w:r>
      <w:r w:rsidR="00E32DD8">
        <w:rPr>
          <w:b/>
          <w:bCs/>
          <w:noProof/>
        </w:rPr>
        <w:t>l</w:t>
      </w:r>
      <w:r w:rsidR="00A40B58">
        <w:rPr>
          <w:b/>
          <w:bCs/>
          <w:noProof/>
        </w:rPr>
        <w:t xml:space="preserve"> zum Bau auf-                                                                   </w:t>
      </w:r>
    </w:p>
    <w:p w14:paraId="7A5C05A3" w14:textId="009C6824" w:rsidR="000C0362" w:rsidRPr="006652FE" w:rsidRDefault="000C0362" w:rsidP="000C0362">
      <w:pPr>
        <w:pStyle w:val="KeinLeerraum"/>
        <w:rPr>
          <w:b/>
          <w:bCs/>
          <w:noProof/>
        </w:rPr>
      </w:pPr>
      <w:r w:rsidRPr="006652FE">
        <w:rPr>
          <w:b/>
          <w:bCs/>
          <w:noProof/>
        </w:rPr>
        <w:t xml:space="preserve">hellen Weg </w:t>
      </w:r>
      <w:r w:rsidR="00222316">
        <w:rPr>
          <w:b/>
          <w:bCs/>
          <w:noProof/>
        </w:rPr>
        <w:t xml:space="preserve"> </w:t>
      </w:r>
      <w:r w:rsidR="00E32DD8">
        <w:rPr>
          <w:b/>
          <w:bCs/>
          <w:noProof/>
        </w:rPr>
        <w:t>&gt;</w:t>
      </w:r>
      <w:r w:rsidRPr="006652FE">
        <w:rPr>
          <w:b/>
          <w:bCs/>
          <w:noProof/>
        </w:rPr>
        <w:t xml:space="preserve">50m </w:t>
      </w:r>
      <w:r w:rsidR="009A2CA5">
        <w:rPr>
          <w:b/>
          <w:bCs/>
          <w:noProof/>
        </w:rPr>
        <w:t>Kontroll</w:t>
      </w:r>
      <w:r w:rsidRPr="006652FE">
        <w:rPr>
          <w:b/>
          <w:bCs/>
          <w:noProof/>
        </w:rPr>
        <w:t xml:space="preserve"> -Zone</w:t>
      </w:r>
      <w:r w:rsidR="00A40B58">
        <w:rPr>
          <w:b/>
          <w:bCs/>
          <w:noProof/>
        </w:rPr>
        <w:t xml:space="preserve">                     </w:t>
      </w:r>
      <w:r w:rsidR="009A2CA5">
        <w:rPr>
          <w:b/>
          <w:bCs/>
          <w:noProof/>
        </w:rPr>
        <w:t xml:space="preserve">   </w:t>
      </w:r>
      <w:r w:rsidR="00A40B58">
        <w:rPr>
          <w:b/>
          <w:bCs/>
          <w:noProof/>
        </w:rPr>
        <w:t>geschüttete Sandhaufen</w:t>
      </w:r>
    </w:p>
    <w:p w14:paraId="5340982A" w14:textId="68DA1844" w:rsidR="004B2812" w:rsidRDefault="004B2812">
      <w:pPr>
        <w:rPr>
          <w:noProof/>
        </w:rPr>
      </w:pPr>
    </w:p>
    <w:p w14:paraId="331DF08F" w14:textId="1AC29F4B" w:rsidR="005C0516" w:rsidRDefault="00C8730E">
      <w:pPr>
        <w:rPr>
          <w:noProof/>
        </w:rPr>
      </w:pPr>
      <w:r>
        <w:rPr>
          <w:noProof/>
        </w:rPr>
        <w:t xml:space="preserve">     </w:t>
      </w:r>
      <w:r>
        <w:rPr>
          <w:noProof/>
          <w:lang w:eastAsia="de-DE"/>
        </w:rPr>
        <w:drawing>
          <wp:inline distT="0" distB="0" distL="0" distR="0" wp14:anchorId="2DB648E9" wp14:editId="41C36609">
            <wp:extent cx="2487422" cy="2276475"/>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2332" cy="2280969"/>
                    </a:xfrm>
                    <a:prstGeom prst="rect">
                      <a:avLst/>
                    </a:prstGeom>
                    <a:noFill/>
                    <a:ln>
                      <a:noFill/>
                    </a:ln>
                  </pic:spPr>
                </pic:pic>
              </a:graphicData>
            </a:graphic>
          </wp:inline>
        </w:drawing>
      </w:r>
    </w:p>
    <w:p w14:paraId="1526A67B" w14:textId="45CDB0EB" w:rsidR="005C0FDF" w:rsidRPr="00C9763B" w:rsidRDefault="000C0362">
      <w:pPr>
        <w:rPr>
          <w:b/>
          <w:bCs/>
          <w:noProof/>
          <w:sz w:val="24"/>
          <w:szCs w:val="24"/>
        </w:rPr>
      </w:pPr>
      <w:r>
        <w:rPr>
          <w:b/>
          <w:bCs/>
          <w:noProof/>
          <w:sz w:val="24"/>
          <w:szCs w:val="24"/>
        </w:rPr>
        <w:t xml:space="preserve">     </w:t>
      </w:r>
      <w:r w:rsidR="00F03587" w:rsidRPr="00C9763B">
        <w:rPr>
          <w:b/>
          <w:bCs/>
          <w:noProof/>
          <w:sz w:val="24"/>
          <w:szCs w:val="24"/>
        </w:rPr>
        <w:t xml:space="preserve">Im Hintergrund </w:t>
      </w:r>
      <w:r w:rsidR="00E32DD8">
        <w:rPr>
          <w:b/>
          <w:bCs/>
          <w:noProof/>
          <w:sz w:val="24"/>
          <w:szCs w:val="24"/>
        </w:rPr>
        <w:t>&gt;</w:t>
      </w:r>
      <w:r w:rsidR="00D32CC8">
        <w:rPr>
          <w:b/>
          <w:bCs/>
          <w:noProof/>
          <w:sz w:val="24"/>
          <w:szCs w:val="24"/>
        </w:rPr>
        <w:t xml:space="preserve"> </w:t>
      </w:r>
      <w:r w:rsidR="00F03587" w:rsidRPr="00C9763B">
        <w:rPr>
          <w:b/>
          <w:bCs/>
          <w:noProof/>
          <w:sz w:val="24"/>
          <w:szCs w:val="24"/>
        </w:rPr>
        <w:t>50m Umfeldbereich</w:t>
      </w:r>
      <w:r w:rsidR="00C8730E" w:rsidRPr="00C9763B">
        <w:rPr>
          <w:b/>
          <w:bCs/>
          <w:noProof/>
          <w:sz w:val="24"/>
          <w:szCs w:val="24"/>
        </w:rPr>
        <w:tab/>
      </w:r>
      <w:r w:rsidR="00C9763B" w:rsidRPr="00C9763B">
        <w:rPr>
          <w:b/>
          <w:bCs/>
          <w:noProof/>
          <w:sz w:val="24"/>
          <w:szCs w:val="24"/>
        </w:rPr>
        <w:t xml:space="preserve">    </w:t>
      </w:r>
    </w:p>
    <w:p w14:paraId="6EAED71C" w14:textId="02488072" w:rsidR="00C1495C" w:rsidRDefault="00E811F2">
      <w:pPr>
        <w:rPr>
          <w:sz w:val="26"/>
          <w:szCs w:val="26"/>
        </w:rPr>
      </w:pPr>
      <w:r>
        <w:rPr>
          <w:sz w:val="26"/>
          <w:szCs w:val="26"/>
        </w:rPr>
        <w:lastRenderedPageBreak/>
        <w:t xml:space="preserve"> </w:t>
      </w:r>
      <w:r w:rsidR="00C1495C">
        <w:rPr>
          <w:sz w:val="26"/>
          <w:szCs w:val="26"/>
        </w:rPr>
        <w:t xml:space="preserve">  </w:t>
      </w:r>
      <w:r>
        <w:rPr>
          <w:sz w:val="26"/>
          <w:szCs w:val="26"/>
        </w:rPr>
        <w:t xml:space="preserve"> </w:t>
      </w:r>
      <w:r w:rsidR="005C0FDF">
        <w:rPr>
          <w:noProof/>
          <w:lang w:eastAsia="de-DE"/>
        </w:rPr>
        <w:drawing>
          <wp:inline distT="0" distB="0" distL="0" distR="0" wp14:anchorId="48F59763" wp14:editId="0A20BAF2">
            <wp:extent cx="2628900" cy="21932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527" cy="2201322"/>
                    </a:xfrm>
                    <a:prstGeom prst="rect">
                      <a:avLst/>
                    </a:prstGeom>
                    <a:noFill/>
                    <a:ln>
                      <a:noFill/>
                    </a:ln>
                  </pic:spPr>
                </pic:pic>
              </a:graphicData>
            </a:graphic>
          </wp:inline>
        </w:drawing>
      </w:r>
      <w:r w:rsidR="005C0FDF">
        <w:rPr>
          <w:noProof/>
        </w:rPr>
        <w:t xml:space="preserve">    </w:t>
      </w:r>
      <w:r w:rsidR="005C0FDF">
        <w:rPr>
          <w:noProof/>
          <w:lang w:eastAsia="de-DE"/>
        </w:rPr>
        <w:drawing>
          <wp:inline distT="0" distB="0" distL="0" distR="0" wp14:anchorId="5A7D1E67" wp14:editId="2D136A0A">
            <wp:extent cx="2619375" cy="21526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375" cy="2152650"/>
                    </a:xfrm>
                    <a:prstGeom prst="rect">
                      <a:avLst/>
                    </a:prstGeom>
                    <a:noFill/>
                    <a:ln>
                      <a:noFill/>
                    </a:ln>
                  </pic:spPr>
                </pic:pic>
              </a:graphicData>
            </a:graphic>
          </wp:inline>
        </w:drawing>
      </w:r>
    </w:p>
    <w:p w14:paraId="1B0BC0EC" w14:textId="20980B1D" w:rsidR="005C0FDF" w:rsidRPr="001E56B3" w:rsidRDefault="00222316" w:rsidP="000635A7">
      <w:pPr>
        <w:rPr>
          <w:b/>
          <w:bCs/>
          <w:sz w:val="24"/>
          <w:szCs w:val="24"/>
        </w:rPr>
      </w:pPr>
      <w:bookmarkStart w:id="5" w:name="_Hlk67918655"/>
      <w:r>
        <w:rPr>
          <w:b/>
          <w:bCs/>
          <w:sz w:val="24"/>
          <w:szCs w:val="24"/>
        </w:rPr>
        <w:t xml:space="preserve">    </w:t>
      </w:r>
      <w:r w:rsidR="005C0FDF" w:rsidRPr="001E56B3">
        <w:rPr>
          <w:b/>
          <w:bCs/>
          <w:sz w:val="24"/>
          <w:szCs w:val="24"/>
        </w:rPr>
        <w:t xml:space="preserve">Bewohnte Häuser im Grünewaldring südwestlich </w:t>
      </w:r>
      <w:r w:rsidR="000635A7">
        <w:rPr>
          <w:b/>
          <w:bCs/>
          <w:sz w:val="24"/>
          <w:szCs w:val="24"/>
        </w:rPr>
        <w:t xml:space="preserve">in der </w:t>
      </w:r>
      <w:r w:rsidR="00E32DD8">
        <w:rPr>
          <w:b/>
          <w:bCs/>
          <w:sz w:val="24"/>
          <w:szCs w:val="24"/>
        </w:rPr>
        <w:t>&gt;</w:t>
      </w:r>
      <w:r w:rsidR="005C0FDF" w:rsidRPr="001E56B3">
        <w:rPr>
          <w:b/>
          <w:bCs/>
          <w:sz w:val="24"/>
          <w:szCs w:val="24"/>
        </w:rPr>
        <w:t xml:space="preserve">30m Zone </w:t>
      </w:r>
      <w:r w:rsidR="000635A7">
        <w:rPr>
          <w:b/>
          <w:bCs/>
          <w:sz w:val="24"/>
          <w:szCs w:val="24"/>
        </w:rPr>
        <w:t>liegend</w:t>
      </w:r>
    </w:p>
    <w:bookmarkEnd w:id="5"/>
    <w:p w14:paraId="5F0F4874" w14:textId="7A534ACE" w:rsidR="00C1495C" w:rsidRPr="001D4D69" w:rsidRDefault="005C0FDF" w:rsidP="005C0FDF">
      <w:pPr>
        <w:ind w:left="1416" w:firstLine="708"/>
        <w:rPr>
          <w:sz w:val="24"/>
          <w:szCs w:val="24"/>
        </w:rPr>
      </w:pPr>
      <w:r>
        <w:rPr>
          <w:sz w:val="24"/>
          <w:szCs w:val="24"/>
        </w:rPr>
        <w:t xml:space="preserve">  </w:t>
      </w:r>
    </w:p>
    <w:p w14:paraId="0C2DAF9A" w14:textId="0F41E228" w:rsidR="00107926" w:rsidRDefault="00107926">
      <w:pPr>
        <w:rPr>
          <w:noProof/>
        </w:rPr>
      </w:pPr>
      <w:r>
        <w:rPr>
          <w:noProof/>
          <w:lang w:eastAsia="de-DE"/>
        </w:rPr>
        <w:drawing>
          <wp:inline distT="0" distB="0" distL="0" distR="0" wp14:anchorId="3E7999EC" wp14:editId="60152A88">
            <wp:extent cx="2512695" cy="2512695"/>
            <wp:effectExtent l="0" t="0" r="1905"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695" cy="2512695"/>
                    </a:xfrm>
                    <a:prstGeom prst="rect">
                      <a:avLst/>
                    </a:prstGeom>
                    <a:noFill/>
                    <a:ln>
                      <a:noFill/>
                    </a:ln>
                  </pic:spPr>
                </pic:pic>
              </a:graphicData>
            </a:graphic>
          </wp:inline>
        </w:drawing>
      </w:r>
      <w:r w:rsidR="00373F5E">
        <w:rPr>
          <w:noProof/>
        </w:rPr>
        <w:t xml:space="preserve">    </w:t>
      </w:r>
      <w:r w:rsidR="00373F5E">
        <w:rPr>
          <w:noProof/>
          <w:lang w:eastAsia="de-DE"/>
        </w:rPr>
        <w:drawing>
          <wp:inline distT="0" distB="0" distL="0" distR="0" wp14:anchorId="64A8BE12" wp14:editId="705B89B0">
            <wp:extent cx="2600325" cy="2512695"/>
            <wp:effectExtent l="0" t="0" r="9525"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2512695"/>
                    </a:xfrm>
                    <a:prstGeom prst="rect">
                      <a:avLst/>
                    </a:prstGeom>
                    <a:noFill/>
                    <a:ln>
                      <a:noFill/>
                    </a:ln>
                  </pic:spPr>
                </pic:pic>
              </a:graphicData>
            </a:graphic>
          </wp:inline>
        </w:drawing>
      </w:r>
    </w:p>
    <w:p w14:paraId="6D8DD346" w14:textId="3D99E3CC" w:rsidR="005C0FDF" w:rsidRPr="00577BB6" w:rsidRDefault="005C0FDF" w:rsidP="000635A7">
      <w:pPr>
        <w:rPr>
          <w:b/>
          <w:bCs/>
          <w:sz w:val="24"/>
          <w:szCs w:val="24"/>
        </w:rPr>
      </w:pPr>
      <w:r w:rsidRPr="00C37C25">
        <w:rPr>
          <w:b/>
          <w:bCs/>
          <w:sz w:val="24"/>
          <w:szCs w:val="24"/>
        </w:rPr>
        <w:t xml:space="preserve">Bewohnte Häuser im Grünewaldring südwestlich </w:t>
      </w:r>
      <w:r w:rsidR="000635A7">
        <w:rPr>
          <w:b/>
          <w:bCs/>
          <w:sz w:val="24"/>
          <w:szCs w:val="24"/>
        </w:rPr>
        <w:t xml:space="preserve">in der </w:t>
      </w:r>
      <w:r w:rsidR="00E32DD8">
        <w:rPr>
          <w:b/>
          <w:bCs/>
          <w:sz w:val="24"/>
          <w:szCs w:val="24"/>
        </w:rPr>
        <w:t>&gt;</w:t>
      </w:r>
      <w:r w:rsidRPr="00C37C25">
        <w:rPr>
          <w:b/>
          <w:bCs/>
          <w:sz w:val="24"/>
          <w:szCs w:val="24"/>
        </w:rPr>
        <w:t>30m Zone</w:t>
      </w:r>
      <w:r w:rsidR="000635A7">
        <w:rPr>
          <w:b/>
          <w:bCs/>
          <w:sz w:val="24"/>
          <w:szCs w:val="24"/>
        </w:rPr>
        <w:t xml:space="preserve"> liegend</w:t>
      </w:r>
    </w:p>
    <w:p w14:paraId="7808BB25" w14:textId="21E9A280" w:rsidR="00373F5E" w:rsidRDefault="00AA1D16">
      <w:pPr>
        <w:rPr>
          <w:sz w:val="26"/>
          <w:szCs w:val="26"/>
        </w:rPr>
      </w:pPr>
      <w:r>
        <w:rPr>
          <w:noProof/>
          <w:lang w:eastAsia="de-DE"/>
        </w:rPr>
        <w:drawing>
          <wp:inline distT="0" distB="0" distL="0" distR="0" wp14:anchorId="07904917" wp14:editId="34D42C27">
            <wp:extent cx="2474020" cy="2596515"/>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0228" cy="2603031"/>
                    </a:xfrm>
                    <a:prstGeom prst="rect">
                      <a:avLst/>
                    </a:prstGeom>
                    <a:noFill/>
                    <a:ln>
                      <a:noFill/>
                    </a:ln>
                  </pic:spPr>
                </pic:pic>
              </a:graphicData>
            </a:graphic>
          </wp:inline>
        </w:drawing>
      </w:r>
      <w:r w:rsidR="00C078D1">
        <w:rPr>
          <w:sz w:val="26"/>
          <w:szCs w:val="26"/>
        </w:rPr>
        <w:t xml:space="preserve">    </w:t>
      </w:r>
      <w:r w:rsidR="00C078D1">
        <w:rPr>
          <w:noProof/>
          <w:lang w:eastAsia="de-DE"/>
        </w:rPr>
        <w:drawing>
          <wp:inline distT="0" distB="0" distL="0" distR="0" wp14:anchorId="0B995AA6" wp14:editId="1D185639">
            <wp:extent cx="2647950" cy="26479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04DA5422" w14:textId="1B765D3D" w:rsidR="003B0CA3" w:rsidRPr="00CE137E" w:rsidRDefault="00995617" w:rsidP="00995617">
      <w:pPr>
        <w:pStyle w:val="KeinLeerraum"/>
        <w:rPr>
          <w:b/>
          <w:bCs/>
          <w:sz w:val="24"/>
          <w:szCs w:val="24"/>
        </w:rPr>
      </w:pPr>
      <w:r w:rsidRPr="00CE137E">
        <w:rPr>
          <w:b/>
          <w:bCs/>
          <w:sz w:val="24"/>
          <w:szCs w:val="24"/>
        </w:rPr>
        <w:t>Betonierte</w:t>
      </w:r>
      <w:r w:rsidR="00FC30BA" w:rsidRPr="00CE137E">
        <w:rPr>
          <w:b/>
          <w:bCs/>
          <w:sz w:val="24"/>
          <w:szCs w:val="24"/>
        </w:rPr>
        <w:t>r</w:t>
      </w:r>
      <w:r w:rsidRPr="00CE137E">
        <w:rPr>
          <w:b/>
          <w:bCs/>
          <w:sz w:val="24"/>
          <w:szCs w:val="24"/>
        </w:rPr>
        <w:t xml:space="preserve"> Straße</w:t>
      </w:r>
      <w:r w:rsidR="00FC30BA" w:rsidRPr="00CE137E">
        <w:rPr>
          <w:b/>
          <w:bCs/>
          <w:sz w:val="24"/>
          <w:szCs w:val="24"/>
        </w:rPr>
        <w:t>nabschnitt</w:t>
      </w:r>
      <w:r w:rsidRPr="00CE137E">
        <w:rPr>
          <w:b/>
          <w:bCs/>
          <w:sz w:val="24"/>
          <w:szCs w:val="24"/>
        </w:rPr>
        <w:t xml:space="preserve"> in Richtung</w:t>
      </w:r>
      <w:r w:rsidRPr="00CE137E">
        <w:rPr>
          <w:b/>
          <w:bCs/>
          <w:sz w:val="24"/>
          <w:szCs w:val="24"/>
        </w:rPr>
        <w:tab/>
        <w:t xml:space="preserve">Bereich der </w:t>
      </w:r>
      <w:r w:rsidR="00E32DD8">
        <w:rPr>
          <w:b/>
          <w:bCs/>
          <w:sz w:val="24"/>
          <w:szCs w:val="24"/>
        </w:rPr>
        <w:t>&gt;</w:t>
      </w:r>
      <w:r w:rsidRPr="00CE137E">
        <w:rPr>
          <w:b/>
          <w:bCs/>
          <w:sz w:val="24"/>
          <w:szCs w:val="24"/>
        </w:rPr>
        <w:t>50m Umfeldfläche i</w:t>
      </w:r>
      <w:r w:rsidR="003B0CA3" w:rsidRPr="00CE137E">
        <w:rPr>
          <w:b/>
          <w:bCs/>
          <w:sz w:val="24"/>
          <w:szCs w:val="24"/>
        </w:rPr>
        <w:t>m Anschluss</w:t>
      </w:r>
    </w:p>
    <w:p w14:paraId="73AD25C1" w14:textId="3B717410" w:rsidR="00577BB6" w:rsidRDefault="00C37C25" w:rsidP="00995617">
      <w:pPr>
        <w:pStyle w:val="KeinLeerraum"/>
        <w:rPr>
          <w:b/>
          <w:bCs/>
          <w:sz w:val="24"/>
          <w:szCs w:val="24"/>
        </w:rPr>
      </w:pPr>
      <w:r w:rsidRPr="00CE137E">
        <w:rPr>
          <w:b/>
          <w:bCs/>
          <w:sz w:val="24"/>
          <w:szCs w:val="24"/>
        </w:rPr>
        <w:t xml:space="preserve">der </w:t>
      </w:r>
      <w:r w:rsidR="00E32DD8">
        <w:rPr>
          <w:b/>
          <w:bCs/>
          <w:sz w:val="24"/>
          <w:szCs w:val="24"/>
        </w:rPr>
        <w:t>&gt;</w:t>
      </w:r>
      <w:r w:rsidR="003B0CA3" w:rsidRPr="00CE137E">
        <w:rPr>
          <w:b/>
          <w:bCs/>
          <w:sz w:val="24"/>
          <w:szCs w:val="24"/>
        </w:rPr>
        <w:t xml:space="preserve">50m Umfeldfläche                                   rückwirkend die Bebauungsfläche                                                                          </w:t>
      </w:r>
    </w:p>
    <w:p w14:paraId="3AA5306D" w14:textId="65150D53" w:rsidR="00995617" w:rsidRPr="00577BB6" w:rsidRDefault="00995617" w:rsidP="00995617">
      <w:pPr>
        <w:pStyle w:val="KeinLeerraum"/>
        <w:rPr>
          <w:b/>
          <w:bCs/>
          <w:sz w:val="24"/>
          <w:szCs w:val="24"/>
        </w:rPr>
      </w:pPr>
      <w:r>
        <w:lastRenderedPageBreak/>
        <w:tab/>
      </w:r>
      <w:r>
        <w:tab/>
      </w:r>
      <w:r>
        <w:tab/>
      </w:r>
      <w:r>
        <w:tab/>
      </w:r>
    </w:p>
    <w:p w14:paraId="0F3CCD5A" w14:textId="21B89169" w:rsidR="004D5DB8" w:rsidRDefault="004D5DB8">
      <w:pPr>
        <w:rPr>
          <w:sz w:val="26"/>
          <w:szCs w:val="26"/>
        </w:rPr>
      </w:pPr>
      <w:r>
        <w:rPr>
          <w:sz w:val="26"/>
          <w:szCs w:val="26"/>
        </w:rPr>
        <w:t xml:space="preserve">     </w:t>
      </w:r>
      <w:r>
        <w:rPr>
          <w:noProof/>
          <w:lang w:eastAsia="de-DE"/>
        </w:rPr>
        <w:drawing>
          <wp:inline distT="0" distB="0" distL="0" distR="0" wp14:anchorId="313FCFF2" wp14:editId="5BDAFCAF">
            <wp:extent cx="2679265" cy="2429388"/>
            <wp:effectExtent l="0" t="0" r="698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388" cy="2445820"/>
                    </a:xfrm>
                    <a:prstGeom prst="rect">
                      <a:avLst/>
                    </a:prstGeom>
                    <a:noFill/>
                    <a:ln>
                      <a:noFill/>
                    </a:ln>
                  </pic:spPr>
                </pic:pic>
              </a:graphicData>
            </a:graphic>
          </wp:inline>
        </w:drawing>
      </w:r>
    </w:p>
    <w:p w14:paraId="7441A1BE" w14:textId="5FC677C4" w:rsidR="00C37C25" w:rsidRPr="00C9763B" w:rsidRDefault="00C37C25" w:rsidP="00C37C25">
      <w:pPr>
        <w:pStyle w:val="KeinLeerraum"/>
        <w:rPr>
          <w:b/>
          <w:bCs/>
          <w:sz w:val="24"/>
          <w:szCs w:val="24"/>
        </w:rPr>
      </w:pPr>
      <w:r>
        <w:rPr>
          <w:sz w:val="24"/>
          <w:szCs w:val="24"/>
        </w:rPr>
        <w:t xml:space="preserve">     </w:t>
      </w:r>
      <w:r w:rsidR="00A409B5" w:rsidRPr="00A409B5">
        <w:rPr>
          <w:sz w:val="24"/>
          <w:szCs w:val="24"/>
        </w:rPr>
        <w:t xml:space="preserve"> </w:t>
      </w:r>
      <w:r w:rsidR="005C0FDF" w:rsidRPr="00C9763B">
        <w:rPr>
          <w:b/>
          <w:bCs/>
          <w:sz w:val="24"/>
          <w:szCs w:val="24"/>
        </w:rPr>
        <w:t>Beräumte Bebauungs</w:t>
      </w:r>
      <w:r w:rsidR="00C023A4" w:rsidRPr="00C9763B">
        <w:rPr>
          <w:b/>
          <w:bCs/>
          <w:sz w:val="24"/>
          <w:szCs w:val="24"/>
        </w:rPr>
        <w:t>fläche</w:t>
      </w:r>
      <w:r w:rsidR="00A409B5" w:rsidRPr="00C9763B">
        <w:rPr>
          <w:b/>
          <w:bCs/>
          <w:sz w:val="24"/>
          <w:szCs w:val="24"/>
        </w:rPr>
        <w:t xml:space="preserve"> im Hintergrund</w:t>
      </w:r>
      <w:r w:rsidR="00222316" w:rsidRPr="00222316">
        <w:rPr>
          <w:b/>
          <w:bCs/>
          <w:sz w:val="24"/>
          <w:szCs w:val="24"/>
        </w:rPr>
        <w:t xml:space="preserve"> </w:t>
      </w:r>
      <w:r w:rsidR="00222316" w:rsidRPr="00C9763B">
        <w:rPr>
          <w:b/>
          <w:bCs/>
          <w:sz w:val="24"/>
          <w:szCs w:val="24"/>
        </w:rPr>
        <w:t>Gebäude des Trampolinpark</w:t>
      </w:r>
    </w:p>
    <w:p w14:paraId="4713E68A" w14:textId="4A7BB20A" w:rsidR="003F134B" w:rsidRPr="00E50412" w:rsidRDefault="00C37C25" w:rsidP="00E50412">
      <w:pPr>
        <w:pStyle w:val="KeinLeerraum"/>
        <w:rPr>
          <w:b/>
          <w:bCs/>
          <w:sz w:val="24"/>
          <w:szCs w:val="24"/>
        </w:rPr>
      </w:pPr>
      <w:r w:rsidRPr="00C9763B">
        <w:rPr>
          <w:b/>
          <w:bCs/>
          <w:sz w:val="24"/>
          <w:szCs w:val="24"/>
        </w:rPr>
        <w:t xml:space="preserve">      </w:t>
      </w:r>
    </w:p>
    <w:p w14:paraId="79377623" w14:textId="47072366" w:rsidR="003F134B" w:rsidRDefault="00F70605">
      <w:pPr>
        <w:rPr>
          <w:sz w:val="26"/>
          <w:szCs w:val="26"/>
        </w:rPr>
      </w:pPr>
      <w:r>
        <w:rPr>
          <w:sz w:val="26"/>
          <w:szCs w:val="26"/>
        </w:rPr>
        <w:t xml:space="preserve">    </w:t>
      </w:r>
      <w:r w:rsidR="00C8730E">
        <w:rPr>
          <w:noProof/>
        </w:rPr>
        <w:t xml:space="preserve">  </w:t>
      </w:r>
      <w:r>
        <w:rPr>
          <w:noProof/>
          <w:lang w:eastAsia="de-DE"/>
        </w:rPr>
        <w:drawing>
          <wp:inline distT="0" distB="0" distL="0" distR="0" wp14:anchorId="748AD7A5" wp14:editId="7D7D498D">
            <wp:extent cx="2705100" cy="2220595"/>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980" cy="2228705"/>
                    </a:xfrm>
                    <a:prstGeom prst="rect">
                      <a:avLst/>
                    </a:prstGeom>
                    <a:noFill/>
                    <a:ln>
                      <a:noFill/>
                    </a:ln>
                  </pic:spPr>
                </pic:pic>
              </a:graphicData>
            </a:graphic>
          </wp:inline>
        </w:drawing>
      </w:r>
      <w:r w:rsidR="00C8730E">
        <w:rPr>
          <w:noProof/>
        </w:rPr>
        <w:t xml:space="preserve">     </w:t>
      </w:r>
      <w:r w:rsidR="00C8730E">
        <w:rPr>
          <w:noProof/>
          <w:lang w:eastAsia="de-DE"/>
        </w:rPr>
        <w:drawing>
          <wp:inline distT="0" distB="0" distL="0" distR="0" wp14:anchorId="6714FA7D" wp14:editId="6012CCE9">
            <wp:extent cx="2514600" cy="219138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8460" cy="2212178"/>
                    </a:xfrm>
                    <a:prstGeom prst="rect">
                      <a:avLst/>
                    </a:prstGeom>
                    <a:noFill/>
                    <a:ln>
                      <a:noFill/>
                    </a:ln>
                  </pic:spPr>
                </pic:pic>
              </a:graphicData>
            </a:graphic>
          </wp:inline>
        </w:drawing>
      </w:r>
    </w:p>
    <w:p w14:paraId="40E2F5AD" w14:textId="0CE1E90C" w:rsidR="003F134B" w:rsidRPr="00C37C25" w:rsidRDefault="00E72584">
      <w:pPr>
        <w:rPr>
          <w:b/>
          <w:bCs/>
          <w:sz w:val="24"/>
          <w:szCs w:val="24"/>
        </w:rPr>
      </w:pPr>
      <w:r>
        <w:rPr>
          <w:sz w:val="26"/>
          <w:szCs w:val="26"/>
        </w:rPr>
        <w:tab/>
      </w:r>
      <w:r>
        <w:rPr>
          <w:sz w:val="26"/>
          <w:szCs w:val="26"/>
        </w:rPr>
        <w:tab/>
      </w:r>
      <w:r>
        <w:rPr>
          <w:sz w:val="26"/>
          <w:szCs w:val="26"/>
        </w:rPr>
        <w:tab/>
      </w:r>
      <w:r>
        <w:rPr>
          <w:sz w:val="26"/>
          <w:szCs w:val="26"/>
        </w:rPr>
        <w:tab/>
      </w:r>
      <w:r w:rsidRPr="00C37C25">
        <w:rPr>
          <w:b/>
          <w:bCs/>
          <w:sz w:val="24"/>
          <w:szCs w:val="24"/>
        </w:rPr>
        <w:t>Beräumte Bebauungsfläche</w:t>
      </w:r>
      <w:r w:rsidR="001E56B3">
        <w:rPr>
          <w:b/>
          <w:bCs/>
          <w:sz w:val="24"/>
          <w:szCs w:val="24"/>
        </w:rPr>
        <w:t>n</w:t>
      </w:r>
    </w:p>
    <w:p w14:paraId="085C5434" w14:textId="2B715E86" w:rsidR="003F134B" w:rsidRDefault="004D5C00">
      <w:pPr>
        <w:rPr>
          <w:sz w:val="26"/>
          <w:szCs w:val="26"/>
        </w:rPr>
      </w:pPr>
      <w:r>
        <w:rPr>
          <w:noProof/>
        </w:rPr>
        <w:t xml:space="preserve">     </w:t>
      </w:r>
      <w:r>
        <w:rPr>
          <w:noProof/>
          <w:lang w:eastAsia="de-DE"/>
        </w:rPr>
        <w:drawing>
          <wp:inline distT="0" distB="0" distL="0" distR="0" wp14:anchorId="4EB77292" wp14:editId="0F1A292C">
            <wp:extent cx="2760345" cy="2247900"/>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0345" cy="2247900"/>
                    </a:xfrm>
                    <a:prstGeom prst="rect">
                      <a:avLst/>
                    </a:prstGeom>
                    <a:noFill/>
                    <a:ln>
                      <a:noFill/>
                    </a:ln>
                  </pic:spPr>
                </pic:pic>
              </a:graphicData>
            </a:graphic>
          </wp:inline>
        </w:drawing>
      </w:r>
      <w:r w:rsidR="00F03587">
        <w:rPr>
          <w:noProof/>
        </w:rPr>
        <w:t xml:space="preserve">     </w:t>
      </w:r>
      <w:r w:rsidR="00F03587">
        <w:rPr>
          <w:noProof/>
          <w:lang w:eastAsia="de-DE"/>
        </w:rPr>
        <w:drawing>
          <wp:inline distT="0" distB="0" distL="0" distR="0" wp14:anchorId="582412DE" wp14:editId="431FB730">
            <wp:extent cx="2503170" cy="2245995"/>
            <wp:effectExtent l="0" t="0" r="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2498" cy="2254365"/>
                    </a:xfrm>
                    <a:prstGeom prst="rect">
                      <a:avLst/>
                    </a:prstGeom>
                    <a:noFill/>
                    <a:ln>
                      <a:noFill/>
                    </a:ln>
                  </pic:spPr>
                </pic:pic>
              </a:graphicData>
            </a:graphic>
          </wp:inline>
        </w:drawing>
      </w:r>
    </w:p>
    <w:p w14:paraId="4A7A52AF" w14:textId="0E28DEF8" w:rsidR="004D5C00" w:rsidRPr="00C37C25" w:rsidRDefault="00F03587">
      <w:pPr>
        <w:rPr>
          <w:b/>
          <w:bCs/>
          <w:sz w:val="24"/>
          <w:szCs w:val="24"/>
        </w:rPr>
      </w:pPr>
      <w:r>
        <w:rPr>
          <w:sz w:val="26"/>
          <w:szCs w:val="26"/>
        </w:rPr>
        <w:t xml:space="preserve">     </w:t>
      </w:r>
      <w:r w:rsidRPr="00C37C25">
        <w:rPr>
          <w:b/>
          <w:bCs/>
          <w:sz w:val="24"/>
          <w:szCs w:val="24"/>
        </w:rPr>
        <w:t xml:space="preserve">Westrichtung, zu untersuchende </w:t>
      </w:r>
      <w:r w:rsidR="004825BC">
        <w:rPr>
          <w:b/>
          <w:bCs/>
          <w:sz w:val="24"/>
          <w:szCs w:val="24"/>
        </w:rPr>
        <w:t>&gt;</w:t>
      </w:r>
      <w:r w:rsidRPr="00C37C25">
        <w:rPr>
          <w:b/>
          <w:bCs/>
          <w:sz w:val="24"/>
          <w:szCs w:val="24"/>
        </w:rPr>
        <w:t>50m Um</w:t>
      </w:r>
      <w:r w:rsidR="003B0CA3" w:rsidRPr="00C37C25">
        <w:rPr>
          <w:b/>
          <w:bCs/>
          <w:sz w:val="24"/>
          <w:szCs w:val="24"/>
        </w:rPr>
        <w:t>f</w:t>
      </w:r>
      <w:r w:rsidRPr="00C37C25">
        <w:rPr>
          <w:b/>
          <w:bCs/>
          <w:sz w:val="24"/>
          <w:szCs w:val="24"/>
        </w:rPr>
        <w:t>el</w:t>
      </w:r>
      <w:r w:rsidR="003B0CA3" w:rsidRPr="00C37C25">
        <w:rPr>
          <w:b/>
          <w:bCs/>
          <w:sz w:val="24"/>
          <w:szCs w:val="24"/>
        </w:rPr>
        <w:t>d</w:t>
      </w:r>
      <w:r w:rsidRPr="00C37C25">
        <w:rPr>
          <w:b/>
          <w:bCs/>
          <w:sz w:val="24"/>
          <w:szCs w:val="24"/>
        </w:rPr>
        <w:t>-Ruderalfläche, dahinter Kiefernwald</w:t>
      </w:r>
    </w:p>
    <w:p w14:paraId="0F48E51B" w14:textId="212F9E2C" w:rsidR="004D5C00" w:rsidRDefault="00967555">
      <w:pPr>
        <w:rPr>
          <w:sz w:val="26"/>
          <w:szCs w:val="26"/>
        </w:rPr>
      </w:pPr>
      <w:r>
        <w:rPr>
          <w:sz w:val="26"/>
          <w:szCs w:val="26"/>
        </w:rPr>
        <w:lastRenderedPageBreak/>
        <w:t xml:space="preserve">   </w:t>
      </w:r>
      <w:r w:rsidR="003B0CA3">
        <w:rPr>
          <w:noProof/>
        </w:rPr>
        <w:t xml:space="preserve">     </w:t>
      </w:r>
      <w:r w:rsidR="003B0CA3">
        <w:rPr>
          <w:noProof/>
          <w:lang w:eastAsia="de-DE"/>
        </w:rPr>
        <w:drawing>
          <wp:inline distT="0" distB="0" distL="0" distR="0" wp14:anchorId="6CA8F1BF" wp14:editId="1037CC5A">
            <wp:extent cx="2571750" cy="25717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00C37AB5">
        <w:rPr>
          <w:noProof/>
        </w:rPr>
        <w:t xml:space="preserve">   </w:t>
      </w:r>
      <w:r w:rsidR="00C37AB5">
        <w:rPr>
          <w:noProof/>
          <w:lang w:eastAsia="de-DE"/>
        </w:rPr>
        <w:drawing>
          <wp:inline distT="0" distB="0" distL="0" distR="0" wp14:anchorId="358A2291" wp14:editId="43381994">
            <wp:extent cx="2590800" cy="25908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3F4229E8" w14:textId="280B4095" w:rsidR="00C37AB5" w:rsidRPr="00194E44" w:rsidRDefault="001E56B3" w:rsidP="00C37AB5">
      <w:pPr>
        <w:pStyle w:val="KeinLeerraum"/>
        <w:rPr>
          <w:b/>
          <w:bCs/>
          <w:sz w:val="24"/>
          <w:szCs w:val="24"/>
        </w:rPr>
      </w:pPr>
      <w:r w:rsidRPr="00C37AB5">
        <w:rPr>
          <w:sz w:val="24"/>
          <w:szCs w:val="24"/>
        </w:rPr>
        <w:t xml:space="preserve">        </w:t>
      </w:r>
      <w:r w:rsidR="003B0CA3" w:rsidRPr="00194E44">
        <w:rPr>
          <w:b/>
          <w:bCs/>
          <w:sz w:val="24"/>
          <w:szCs w:val="24"/>
        </w:rPr>
        <w:t xml:space="preserve">Kiefernwald in Westrichtung mit </w:t>
      </w:r>
      <w:r w:rsidR="00C37AB5" w:rsidRPr="00194E44">
        <w:rPr>
          <w:b/>
          <w:bCs/>
          <w:sz w:val="24"/>
          <w:szCs w:val="24"/>
        </w:rPr>
        <w:t xml:space="preserve">                       Im Bereich der</w:t>
      </w:r>
      <w:r w:rsidR="004825BC">
        <w:rPr>
          <w:b/>
          <w:bCs/>
          <w:sz w:val="24"/>
          <w:szCs w:val="24"/>
        </w:rPr>
        <w:t xml:space="preserve"> &gt;</w:t>
      </w:r>
      <w:r w:rsidR="00C37AB5" w:rsidRPr="00194E44">
        <w:rPr>
          <w:b/>
          <w:bCs/>
          <w:sz w:val="24"/>
          <w:szCs w:val="24"/>
        </w:rPr>
        <w:t xml:space="preserve"> 50m Umfeldfläche</w:t>
      </w:r>
    </w:p>
    <w:p w14:paraId="22D96953" w14:textId="3460BCB2" w:rsidR="003F134B" w:rsidRDefault="00C37AB5" w:rsidP="009E508C">
      <w:pPr>
        <w:pStyle w:val="KeinLeerraum"/>
        <w:rPr>
          <w:b/>
          <w:bCs/>
          <w:sz w:val="24"/>
          <w:szCs w:val="24"/>
        </w:rPr>
      </w:pPr>
      <w:r w:rsidRPr="00194E44">
        <w:rPr>
          <w:b/>
          <w:bCs/>
          <w:sz w:val="24"/>
          <w:szCs w:val="24"/>
        </w:rPr>
        <w:t xml:space="preserve">        Ruderalflur, Weg in Richtung Seidewinkel</w:t>
      </w:r>
    </w:p>
    <w:p w14:paraId="7E33B92D" w14:textId="77777777" w:rsidR="009E508C" w:rsidRPr="00C37AB5" w:rsidRDefault="009E508C" w:rsidP="009E508C">
      <w:pPr>
        <w:pStyle w:val="KeinLeerraum"/>
        <w:rPr>
          <w:b/>
          <w:bCs/>
          <w:sz w:val="24"/>
          <w:szCs w:val="24"/>
        </w:rPr>
      </w:pPr>
    </w:p>
    <w:p w14:paraId="0C6F4721" w14:textId="3603EA3B" w:rsidR="00266563" w:rsidRDefault="00C8730E">
      <w:pPr>
        <w:rPr>
          <w:noProof/>
        </w:rPr>
      </w:pPr>
      <w:r>
        <w:rPr>
          <w:noProof/>
        </w:rPr>
        <w:t xml:space="preserve">    </w:t>
      </w:r>
      <w:r>
        <w:rPr>
          <w:noProof/>
          <w:lang w:eastAsia="de-DE"/>
        </w:rPr>
        <w:drawing>
          <wp:inline distT="0" distB="0" distL="0" distR="0" wp14:anchorId="0DFCA6E0" wp14:editId="0B93C8CF">
            <wp:extent cx="2679825" cy="2498090"/>
            <wp:effectExtent l="0" t="0" r="635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3294" cy="2519968"/>
                    </a:xfrm>
                    <a:prstGeom prst="rect">
                      <a:avLst/>
                    </a:prstGeom>
                    <a:noFill/>
                    <a:ln>
                      <a:noFill/>
                    </a:ln>
                  </pic:spPr>
                </pic:pic>
              </a:graphicData>
            </a:graphic>
          </wp:inline>
        </w:drawing>
      </w:r>
    </w:p>
    <w:p w14:paraId="35DF09FB" w14:textId="18AD97E9" w:rsidR="001C35CF" w:rsidRPr="000C0362" w:rsidRDefault="00194E44">
      <w:pPr>
        <w:rPr>
          <w:b/>
          <w:bCs/>
          <w:sz w:val="26"/>
          <w:szCs w:val="26"/>
        </w:rPr>
      </w:pPr>
      <w:r w:rsidRPr="00194E44">
        <w:rPr>
          <w:b/>
          <w:bCs/>
          <w:sz w:val="26"/>
          <w:szCs w:val="26"/>
        </w:rPr>
        <w:t>Bereich der Ruderalfläche</w:t>
      </w:r>
      <w:r w:rsidR="004825BC">
        <w:rPr>
          <w:b/>
          <w:bCs/>
          <w:sz w:val="26"/>
          <w:szCs w:val="26"/>
        </w:rPr>
        <w:t xml:space="preserve"> &gt;</w:t>
      </w:r>
      <w:r w:rsidRPr="00194E44">
        <w:rPr>
          <w:b/>
          <w:bCs/>
          <w:sz w:val="26"/>
          <w:szCs w:val="26"/>
        </w:rPr>
        <w:t>50m Zone Nord</w:t>
      </w:r>
      <w:r w:rsidR="00437EFF">
        <w:rPr>
          <w:b/>
          <w:bCs/>
          <w:sz w:val="26"/>
          <w:szCs w:val="26"/>
        </w:rPr>
        <w:t>west</w:t>
      </w:r>
    </w:p>
    <w:p w14:paraId="15EE75E3" w14:textId="6ABEACEA" w:rsidR="004D5DB8" w:rsidRDefault="00266563">
      <w:pPr>
        <w:rPr>
          <w:sz w:val="26"/>
          <w:szCs w:val="26"/>
        </w:rPr>
      </w:pPr>
      <w:r>
        <w:rPr>
          <w:noProof/>
          <w:lang w:eastAsia="de-DE"/>
        </w:rPr>
        <w:drawing>
          <wp:inline distT="0" distB="0" distL="0" distR="0" wp14:anchorId="445ACD73" wp14:editId="0528ED5F">
            <wp:extent cx="2476500" cy="24765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2B5C27">
        <w:rPr>
          <w:sz w:val="26"/>
          <w:szCs w:val="26"/>
        </w:rPr>
        <w:t xml:space="preserve">    </w:t>
      </w:r>
      <w:r w:rsidR="001C35CF">
        <w:rPr>
          <w:noProof/>
          <w:lang w:eastAsia="de-DE"/>
        </w:rPr>
        <w:drawing>
          <wp:inline distT="0" distB="0" distL="0" distR="0" wp14:anchorId="2FFC80B3" wp14:editId="3DD70EDB">
            <wp:extent cx="2466975" cy="24669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4D222C97" w14:textId="113CD0FE" w:rsidR="002B5C27" w:rsidRPr="00C023A4" w:rsidRDefault="00F03587" w:rsidP="001C35CF">
      <w:pPr>
        <w:ind w:left="708" w:firstLine="708"/>
        <w:rPr>
          <w:b/>
          <w:bCs/>
          <w:sz w:val="24"/>
          <w:szCs w:val="24"/>
        </w:rPr>
      </w:pPr>
      <w:r w:rsidRPr="00C023A4">
        <w:rPr>
          <w:b/>
          <w:bCs/>
          <w:sz w:val="24"/>
          <w:szCs w:val="24"/>
        </w:rPr>
        <w:t>Bereich</w:t>
      </w:r>
      <w:r w:rsidR="00C8730E" w:rsidRPr="00C023A4">
        <w:rPr>
          <w:b/>
          <w:bCs/>
          <w:sz w:val="24"/>
          <w:szCs w:val="24"/>
        </w:rPr>
        <w:t>e</w:t>
      </w:r>
      <w:r w:rsidRPr="00C023A4">
        <w:rPr>
          <w:b/>
          <w:bCs/>
          <w:sz w:val="24"/>
          <w:szCs w:val="24"/>
        </w:rPr>
        <w:t xml:space="preserve"> der </w:t>
      </w:r>
      <w:r w:rsidR="004825BC">
        <w:rPr>
          <w:b/>
          <w:bCs/>
          <w:sz w:val="24"/>
          <w:szCs w:val="24"/>
        </w:rPr>
        <w:t>&gt;</w:t>
      </w:r>
      <w:r w:rsidR="002C18D3" w:rsidRPr="00C023A4">
        <w:rPr>
          <w:b/>
          <w:bCs/>
          <w:sz w:val="24"/>
          <w:szCs w:val="24"/>
        </w:rPr>
        <w:t>50m U</w:t>
      </w:r>
      <w:r w:rsidR="003B0CA3" w:rsidRPr="00C023A4">
        <w:rPr>
          <w:b/>
          <w:bCs/>
          <w:sz w:val="24"/>
          <w:szCs w:val="24"/>
        </w:rPr>
        <w:t>mf</w:t>
      </w:r>
      <w:r w:rsidR="002C18D3" w:rsidRPr="00C023A4">
        <w:rPr>
          <w:b/>
          <w:bCs/>
          <w:sz w:val="24"/>
          <w:szCs w:val="24"/>
        </w:rPr>
        <w:t>el</w:t>
      </w:r>
      <w:r w:rsidR="003B0CA3" w:rsidRPr="00C023A4">
        <w:rPr>
          <w:b/>
          <w:bCs/>
          <w:sz w:val="24"/>
          <w:szCs w:val="24"/>
        </w:rPr>
        <w:t>d</w:t>
      </w:r>
      <w:r w:rsidR="000C0362">
        <w:rPr>
          <w:b/>
          <w:bCs/>
          <w:sz w:val="24"/>
          <w:szCs w:val="24"/>
        </w:rPr>
        <w:t>-</w:t>
      </w:r>
      <w:r w:rsidR="000635A7">
        <w:rPr>
          <w:b/>
          <w:bCs/>
          <w:sz w:val="24"/>
          <w:szCs w:val="24"/>
        </w:rPr>
        <w:t>Untersuchungs</w:t>
      </w:r>
      <w:r w:rsidR="002C18D3" w:rsidRPr="00C023A4">
        <w:rPr>
          <w:b/>
          <w:bCs/>
          <w:sz w:val="24"/>
          <w:szCs w:val="24"/>
        </w:rPr>
        <w:t>zone in Nordwest</w:t>
      </w:r>
    </w:p>
    <w:p w14:paraId="7A0A6FD9" w14:textId="6F03F888" w:rsidR="00171030" w:rsidRDefault="00F64113" w:rsidP="00171030">
      <w:pPr>
        <w:rPr>
          <w:sz w:val="26"/>
          <w:szCs w:val="26"/>
        </w:rPr>
      </w:pPr>
      <w:r>
        <w:rPr>
          <w:noProof/>
          <w:lang w:eastAsia="de-DE"/>
        </w:rPr>
        <w:lastRenderedPageBreak/>
        <w:drawing>
          <wp:inline distT="0" distB="0" distL="0" distR="0" wp14:anchorId="08D1B673" wp14:editId="7BA1467B">
            <wp:extent cx="2638425" cy="24384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8425" cy="2438400"/>
                    </a:xfrm>
                    <a:prstGeom prst="rect">
                      <a:avLst/>
                    </a:prstGeom>
                    <a:noFill/>
                    <a:ln>
                      <a:noFill/>
                    </a:ln>
                  </pic:spPr>
                </pic:pic>
              </a:graphicData>
            </a:graphic>
          </wp:inline>
        </w:drawing>
      </w:r>
      <w:r w:rsidR="00892BA6">
        <w:rPr>
          <w:noProof/>
        </w:rPr>
        <w:t xml:space="preserve">    </w:t>
      </w:r>
      <w:r w:rsidR="00C023A4">
        <w:rPr>
          <w:noProof/>
          <w:lang w:eastAsia="de-DE"/>
        </w:rPr>
        <w:drawing>
          <wp:inline distT="0" distB="0" distL="0" distR="0" wp14:anchorId="066269A7" wp14:editId="48784D85">
            <wp:extent cx="2581275" cy="2454579"/>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3137" cy="2465858"/>
                    </a:xfrm>
                    <a:prstGeom prst="rect">
                      <a:avLst/>
                    </a:prstGeom>
                    <a:noFill/>
                    <a:ln>
                      <a:noFill/>
                    </a:ln>
                  </pic:spPr>
                </pic:pic>
              </a:graphicData>
            </a:graphic>
          </wp:inline>
        </w:drawing>
      </w:r>
    </w:p>
    <w:p w14:paraId="653D93EE" w14:textId="5CCFC4A2" w:rsidR="00171030" w:rsidRPr="00A448EA" w:rsidRDefault="00C023A4" w:rsidP="00A448EA">
      <w:pPr>
        <w:rPr>
          <w:b/>
          <w:bCs/>
          <w:sz w:val="24"/>
          <w:szCs w:val="24"/>
        </w:rPr>
      </w:pPr>
      <w:r>
        <w:rPr>
          <w:sz w:val="24"/>
          <w:szCs w:val="24"/>
        </w:rPr>
        <w:t xml:space="preserve">                       </w:t>
      </w:r>
      <w:r w:rsidR="00EF1B29">
        <w:rPr>
          <w:sz w:val="24"/>
          <w:szCs w:val="24"/>
        </w:rPr>
        <w:t xml:space="preserve">         </w:t>
      </w:r>
      <w:r>
        <w:rPr>
          <w:sz w:val="24"/>
          <w:szCs w:val="24"/>
        </w:rPr>
        <w:t xml:space="preserve"> </w:t>
      </w:r>
      <w:r w:rsidR="00171030" w:rsidRPr="00C023A4">
        <w:rPr>
          <w:b/>
          <w:bCs/>
          <w:sz w:val="24"/>
          <w:szCs w:val="24"/>
        </w:rPr>
        <w:t>Teil</w:t>
      </w:r>
      <w:r w:rsidRPr="00C023A4">
        <w:rPr>
          <w:b/>
          <w:bCs/>
          <w:sz w:val="24"/>
          <w:szCs w:val="24"/>
        </w:rPr>
        <w:t>e</w:t>
      </w:r>
      <w:r w:rsidR="00171030" w:rsidRPr="00C023A4">
        <w:rPr>
          <w:b/>
          <w:bCs/>
          <w:sz w:val="24"/>
          <w:szCs w:val="24"/>
        </w:rPr>
        <w:t xml:space="preserve"> der </w:t>
      </w:r>
      <w:r w:rsidR="00C37AB5">
        <w:rPr>
          <w:b/>
          <w:bCs/>
          <w:sz w:val="24"/>
          <w:szCs w:val="24"/>
        </w:rPr>
        <w:t xml:space="preserve">vorgesehenen </w:t>
      </w:r>
      <w:r w:rsidR="00171030" w:rsidRPr="00C023A4">
        <w:rPr>
          <w:b/>
          <w:bCs/>
          <w:sz w:val="24"/>
          <w:szCs w:val="24"/>
        </w:rPr>
        <w:t>Naturschutzzone</w:t>
      </w:r>
    </w:p>
    <w:p w14:paraId="676F0695" w14:textId="6F57B80D" w:rsidR="004D5DB8" w:rsidRDefault="00A448EA">
      <w:pPr>
        <w:rPr>
          <w:sz w:val="26"/>
          <w:szCs w:val="26"/>
        </w:rPr>
      </w:pPr>
      <w:r>
        <w:rPr>
          <w:noProof/>
          <w:lang w:eastAsia="de-DE"/>
        </w:rPr>
        <w:drawing>
          <wp:inline distT="0" distB="0" distL="0" distR="0" wp14:anchorId="2A6922C3" wp14:editId="5D341E3D">
            <wp:extent cx="2638425" cy="26363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237" cy="2645196"/>
                    </a:xfrm>
                    <a:prstGeom prst="rect">
                      <a:avLst/>
                    </a:prstGeom>
                    <a:noFill/>
                    <a:ln>
                      <a:noFill/>
                    </a:ln>
                  </pic:spPr>
                </pic:pic>
              </a:graphicData>
            </a:graphic>
          </wp:inline>
        </w:drawing>
      </w:r>
    </w:p>
    <w:p w14:paraId="750359B8" w14:textId="77777777" w:rsidR="00577BB6" w:rsidRPr="00EC4F1A" w:rsidRDefault="00A448EA" w:rsidP="00577BB6">
      <w:pPr>
        <w:pStyle w:val="KeinLeerraum"/>
        <w:rPr>
          <w:b/>
          <w:bCs/>
          <w:sz w:val="24"/>
          <w:szCs w:val="24"/>
        </w:rPr>
      </w:pPr>
      <w:r w:rsidRPr="00EC4F1A">
        <w:rPr>
          <w:b/>
          <w:bCs/>
          <w:sz w:val="24"/>
          <w:szCs w:val="24"/>
        </w:rPr>
        <w:t xml:space="preserve">Rechts Siedlungshäuser, links vorgesehene </w:t>
      </w:r>
    </w:p>
    <w:p w14:paraId="133CCB74" w14:textId="548E5FF0" w:rsidR="00A448EA" w:rsidRPr="00EC4F1A" w:rsidRDefault="00A448EA" w:rsidP="00577BB6">
      <w:pPr>
        <w:pStyle w:val="KeinLeerraum"/>
        <w:rPr>
          <w:b/>
          <w:bCs/>
          <w:sz w:val="24"/>
          <w:szCs w:val="24"/>
        </w:rPr>
      </w:pPr>
      <w:r w:rsidRPr="00EC4F1A">
        <w:rPr>
          <w:b/>
          <w:bCs/>
          <w:sz w:val="24"/>
          <w:szCs w:val="24"/>
        </w:rPr>
        <w:t>naturnahe Fläche von West nach Ost</w:t>
      </w:r>
    </w:p>
    <w:p w14:paraId="426D678A" w14:textId="77777777" w:rsidR="00A448EA" w:rsidRDefault="00A448EA">
      <w:pPr>
        <w:rPr>
          <w:sz w:val="26"/>
          <w:szCs w:val="26"/>
        </w:rPr>
      </w:pPr>
    </w:p>
    <w:p w14:paraId="0AFB5F64" w14:textId="77777777" w:rsidR="00A448EA" w:rsidRDefault="00A448EA">
      <w:pPr>
        <w:rPr>
          <w:sz w:val="26"/>
          <w:szCs w:val="26"/>
        </w:rPr>
      </w:pPr>
    </w:p>
    <w:p w14:paraId="75552E0B" w14:textId="77777777" w:rsidR="00A448EA" w:rsidRDefault="00A448EA">
      <w:pPr>
        <w:rPr>
          <w:sz w:val="26"/>
          <w:szCs w:val="26"/>
        </w:rPr>
      </w:pPr>
    </w:p>
    <w:p w14:paraId="4C6FB048" w14:textId="77777777" w:rsidR="00C37AB5" w:rsidRPr="00AB10DA" w:rsidRDefault="00C37AB5">
      <w:pPr>
        <w:rPr>
          <w:b/>
          <w:bCs/>
          <w:sz w:val="24"/>
          <w:szCs w:val="24"/>
        </w:rPr>
      </w:pPr>
    </w:p>
    <w:sectPr w:rsidR="00C37AB5" w:rsidRPr="00AB10DA">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788CB" w14:textId="77777777" w:rsidR="00380111" w:rsidRDefault="00380111" w:rsidP="000405EF">
      <w:pPr>
        <w:spacing w:after="0" w:line="240" w:lineRule="auto"/>
      </w:pPr>
      <w:r>
        <w:separator/>
      </w:r>
    </w:p>
  </w:endnote>
  <w:endnote w:type="continuationSeparator" w:id="0">
    <w:p w14:paraId="42622421" w14:textId="77777777" w:rsidR="00380111" w:rsidRDefault="00380111" w:rsidP="0004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C4111" w14:textId="77777777" w:rsidR="00EC43B2" w:rsidRDefault="00EC43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078651"/>
      <w:docPartObj>
        <w:docPartGallery w:val="Page Numbers (Bottom of Page)"/>
        <w:docPartUnique/>
      </w:docPartObj>
    </w:sdtPr>
    <w:sdtEndPr/>
    <w:sdtContent>
      <w:p w14:paraId="4A19017A" w14:textId="27E611B9" w:rsidR="00EC43B2" w:rsidRDefault="00EC43B2">
        <w:pPr>
          <w:pStyle w:val="Fuzeile"/>
          <w:jc w:val="right"/>
        </w:pPr>
        <w:r>
          <w:fldChar w:fldCharType="begin"/>
        </w:r>
        <w:r>
          <w:instrText>PAGE   \* MERGEFORMAT</w:instrText>
        </w:r>
        <w:r>
          <w:fldChar w:fldCharType="separate"/>
        </w:r>
        <w:r w:rsidR="005E6B10">
          <w:rPr>
            <w:noProof/>
          </w:rPr>
          <w:t>1</w:t>
        </w:r>
        <w:r>
          <w:fldChar w:fldCharType="end"/>
        </w:r>
      </w:p>
    </w:sdtContent>
  </w:sdt>
  <w:p w14:paraId="52D5164D" w14:textId="77777777" w:rsidR="00EC43B2" w:rsidRDefault="00EC43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EA4D" w14:textId="77777777" w:rsidR="00EC43B2" w:rsidRDefault="00EC43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A8FD9" w14:textId="77777777" w:rsidR="00380111" w:rsidRDefault="00380111" w:rsidP="000405EF">
      <w:pPr>
        <w:spacing w:after="0" w:line="240" w:lineRule="auto"/>
      </w:pPr>
      <w:r>
        <w:separator/>
      </w:r>
    </w:p>
  </w:footnote>
  <w:footnote w:type="continuationSeparator" w:id="0">
    <w:p w14:paraId="470BC0D3" w14:textId="77777777" w:rsidR="00380111" w:rsidRDefault="00380111" w:rsidP="0004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44A1" w14:textId="77777777" w:rsidR="00EC43B2" w:rsidRDefault="00EC43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C9B3" w14:textId="77777777" w:rsidR="00EC43B2" w:rsidRDefault="00EC43B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8B0C" w14:textId="77777777" w:rsidR="00EC43B2" w:rsidRDefault="00EC43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48A"/>
    <w:multiLevelType w:val="hybridMultilevel"/>
    <w:tmpl w:val="269A39FE"/>
    <w:lvl w:ilvl="0" w:tplc="00A89AEA">
      <w:start w:val="1"/>
      <w:numFmt w:val="decimal"/>
      <w:lvlText w:val="%1."/>
      <w:lvlJc w:val="left"/>
      <w:pPr>
        <w:ind w:left="720" w:hanging="360"/>
      </w:pPr>
      <w:rPr>
        <w:sz w:val="24"/>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13845209"/>
    <w:multiLevelType w:val="hybridMultilevel"/>
    <w:tmpl w:val="DAF4812C"/>
    <w:lvl w:ilvl="0" w:tplc="FF40E744">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60D3507"/>
    <w:multiLevelType w:val="hybridMultilevel"/>
    <w:tmpl w:val="B2FC17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E15E19"/>
    <w:multiLevelType w:val="hybridMultilevel"/>
    <w:tmpl w:val="C6B4A1A2"/>
    <w:lvl w:ilvl="0" w:tplc="4DB6BC3C">
      <w:start w:val="1"/>
      <w:numFmt w:val="bullet"/>
      <w:lvlText w:val="-"/>
      <w:lvlJc w:val="left"/>
      <w:pPr>
        <w:ind w:left="502" w:hanging="360"/>
      </w:pPr>
      <w:rPr>
        <w:rFonts w:ascii="Calibri" w:eastAsia="Calibri" w:hAnsi="Calibri" w:cs="Times New Roman" w:hint="default"/>
      </w:rPr>
    </w:lvl>
    <w:lvl w:ilvl="1" w:tplc="04070003">
      <w:start w:val="1"/>
      <w:numFmt w:val="bullet"/>
      <w:lvlText w:val="o"/>
      <w:lvlJc w:val="left"/>
      <w:pPr>
        <w:ind w:left="1222" w:hanging="360"/>
      </w:pPr>
      <w:rPr>
        <w:rFonts w:ascii="Courier New" w:hAnsi="Courier New" w:cs="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cs="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cs="Courier New" w:hint="default"/>
      </w:rPr>
    </w:lvl>
    <w:lvl w:ilvl="8" w:tplc="04070005">
      <w:start w:val="1"/>
      <w:numFmt w:val="bullet"/>
      <w:lvlText w:val=""/>
      <w:lvlJc w:val="left"/>
      <w:pPr>
        <w:ind w:left="6262" w:hanging="360"/>
      </w:pPr>
      <w:rPr>
        <w:rFonts w:ascii="Wingdings" w:hAnsi="Wingdings" w:hint="default"/>
      </w:rPr>
    </w:lvl>
  </w:abstractNum>
  <w:abstractNum w:abstractNumId="4" w15:restartNumberingAfterBreak="0">
    <w:nsid w:val="33CC68E6"/>
    <w:multiLevelType w:val="hybridMultilevel"/>
    <w:tmpl w:val="B49EB00C"/>
    <w:lvl w:ilvl="0" w:tplc="0407000F">
      <w:start w:val="1"/>
      <w:numFmt w:val="decimal"/>
      <w:lvlText w:val="%1."/>
      <w:lvlJc w:val="left"/>
      <w:pPr>
        <w:ind w:left="3196"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A9C2AF4"/>
    <w:multiLevelType w:val="hybridMultilevel"/>
    <w:tmpl w:val="178A59D8"/>
    <w:lvl w:ilvl="0" w:tplc="4A343BB0">
      <w:start w:val="7"/>
      <w:numFmt w:val="decimal"/>
      <w:lvlText w:val="%1."/>
      <w:lvlJc w:val="left"/>
      <w:pPr>
        <w:ind w:left="3196" w:hanging="360"/>
      </w:pPr>
      <w:rPr>
        <w:rFonts w:hint="default"/>
      </w:rPr>
    </w:lvl>
    <w:lvl w:ilvl="1" w:tplc="04070019" w:tentative="1">
      <w:start w:val="1"/>
      <w:numFmt w:val="lowerLetter"/>
      <w:lvlText w:val="%2."/>
      <w:lvlJc w:val="left"/>
      <w:pPr>
        <w:ind w:left="3916" w:hanging="360"/>
      </w:pPr>
    </w:lvl>
    <w:lvl w:ilvl="2" w:tplc="0407001B" w:tentative="1">
      <w:start w:val="1"/>
      <w:numFmt w:val="lowerRoman"/>
      <w:lvlText w:val="%3."/>
      <w:lvlJc w:val="right"/>
      <w:pPr>
        <w:ind w:left="4636" w:hanging="180"/>
      </w:pPr>
    </w:lvl>
    <w:lvl w:ilvl="3" w:tplc="0407000F" w:tentative="1">
      <w:start w:val="1"/>
      <w:numFmt w:val="decimal"/>
      <w:lvlText w:val="%4."/>
      <w:lvlJc w:val="left"/>
      <w:pPr>
        <w:ind w:left="5356" w:hanging="360"/>
      </w:pPr>
    </w:lvl>
    <w:lvl w:ilvl="4" w:tplc="04070019" w:tentative="1">
      <w:start w:val="1"/>
      <w:numFmt w:val="lowerLetter"/>
      <w:lvlText w:val="%5."/>
      <w:lvlJc w:val="left"/>
      <w:pPr>
        <w:ind w:left="6076" w:hanging="360"/>
      </w:pPr>
    </w:lvl>
    <w:lvl w:ilvl="5" w:tplc="0407001B" w:tentative="1">
      <w:start w:val="1"/>
      <w:numFmt w:val="lowerRoman"/>
      <w:lvlText w:val="%6."/>
      <w:lvlJc w:val="right"/>
      <w:pPr>
        <w:ind w:left="6796" w:hanging="180"/>
      </w:pPr>
    </w:lvl>
    <w:lvl w:ilvl="6" w:tplc="0407000F" w:tentative="1">
      <w:start w:val="1"/>
      <w:numFmt w:val="decimal"/>
      <w:lvlText w:val="%7."/>
      <w:lvlJc w:val="left"/>
      <w:pPr>
        <w:ind w:left="7516" w:hanging="360"/>
      </w:pPr>
    </w:lvl>
    <w:lvl w:ilvl="7" w:tplc="04070019" w:tentative="1">
      <w:start w:val="1"/>
      <w:numFmt w:val="lowerLetter"/>
      <w:lvlText w:val="%8."/>
      <w:lvlJc w:val="left"/>
      <w:pPr>
        <w:ind w:left="8236" w:hanging="360"/>
      </w:pPr>
    </w:lvl>
    <w:lvl w:ilvl="8" w:tplc="0407001B" w:tentative="1">
      <w:start w:val="1"/>
      <w:numFmt w:val="lowerRoman"/>
      <w:lvlText w:val="%9."/>
      <w:lvlJc w:val="right"/>
      <w:pPr>
        <w:ind w:left="8956" w:hanging="180"/>
      </w:pPr>
    </w:lvl>
  </w:abstractNum>
  <w:abstractNum w:abstractNumId="6" w15:restartNumberingAfterBreak="0">
    <w:nsid w:val="3B8A5CEA"/>
    <w:multiLevelType w:val="hybridMultilevel"/>
    <w:tmpl w:val="82427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4EC5F74"/>
    <w:multiLevelType w:val="hybridMultilevel"/>
    <w:tmpl w:val="5F3605EA"/>
    <w:lvl w:ilvl="0" w:tplc="56B2534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F303069"/>
    <w:multiLevelType w:val="hybridMultilevel"/>
    <w:tmpl w:val="23B4F83C"/>
    <w:lvl w:ilvl="0" w:tplc="BBF64AD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E2074F"/>
    <w:multiLevelType w:val="hybridMultilevel"/>
    <w:tmpl w:val="F5BA9638"/>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A1634C"/>
    <w:multiLevelType w:val="hybridMultilevel"/>
    <w:tmpl w:val="C1B265BC"/>
    <w:lvl w:ilvl="0" w:tplc="5C6C0388">
      <w:start w:val="1"/>
      <w:numFmt w:val="lowerLetter"/>
      <w:lvlText w:val="%1."/>
      <w:lvlJc w:val="left"/>
      <w:pPr>
        <w:ind w:left="927" w:hanging="360"/>
      </w:pPr>
      <w:rPr>
        <w:rFonts w:asciiTheme="minorHAnsi" w:eastAsiaTheme="minorHAnsi" w:hAnsiTheme="minorHAnsi" w:cstheme="minorBidi"/>
      </w:rPr>
    </w:lvl>
    <w:lvl w:ilvl="1" w:tplc="04070019">
      <w:start w:val="1"/>
      <w:numFmt w:val="lowerLetter"/>
      <w:lvlText w:val="%2."/>
      <w:lvlJc w:val="left"/>
      <w:pPr>
        <w:ind w:left="1647" w:hanging="360"/>
      </w:pPr>
    </w:lvl>
    <w:lvl w:ilvl="2" w:tplc="0407001B">
      <w:start w:val="1"/>
      <w:numFmt w:val="lowerRoman"/>
      <w:lvlText w:val="%3."/>
      <w:lvlJc w:val="right"/>
      <w:pPr>
        <w:ind w:left="2367" w:hanging="180"/>
      </w:pPr>
    </w:lvl>
    <w:lvl w:ilvl="3" w:tplc="0407000F">
      <w:start w:val="1"/>
      <w:numFmt w:val="decimal"/>
      <w:lvlText w:val="%4."/>
      <w:lvlJc w:val="left"/>
      <w:pPr>
        <w:ind w:left="3087" w:hanging="360"/>
      </w:pPr>
    </w:lvl>
    <w:lvl w:ilvl="4" w:tplc="04070019">
      <w:start w:val="1"/>
      <w:numFmt w:val="lowerLetter"/>
      <w:lvlText w:val="%5."/>
      <w:lvlJc w:val="left"/>
      <w:pPr>
        <w:ind w:left="3807" w:hanging="360"/>
      </w:pPr>
    </w:lvl>
    <w:lvl w:ilvl="5" w:tplc="0407001B">
      <w:start w:val="1"/>
      <w:numFmt w:val="lowerRoman"/>
      <w:lvlText w:val="%6."/>
      <w:lvlJc w:val="right"/>
      <w:pPr>
        <w:ind w:left="4527" w:hanging="180"/>
      </w:pPr>
    </w:lvl>
    <w:lvl w:ilvl="6" w:tplc="0407000F">
      <w:start w:val="1"/>
      <w:numFmt w:val="decimal"/>
      <w:lvlText w:val="%7."/>
      <w:lvlJc w:val="left"/>
      <w:pPr>
        <w:ind w:left="5247" w:hanging="360"/>
      </w:pPr>
    </w:lvl>
    <w:lvl w:ilvl="7" w:tplc="04070019">
      <w:start w:val="1"/>
      <w:numFmt w:val="lowerLetter"/>
      <w:lvlText w:val="%8."/>
      <w:lvlJc w:val="left"/>
      <w:pPr>
        <w:ind w:left="5967" w:hanging="360"/>
      </w:pPr>
    </w:lvl>
    <w:lvl w:ilvl="8" w:tplc="0407001B">
      <w:start w:val="1"/>
      <w:numFmt w:val="lowerRoman"/>
      <w:lvlText w:val="%9."/>
      <w:lvlJc w:val="right"/>
      <w:pPr>
        <w:ind w:left="6687" w:hanging="180"/>
      </w:pPr>
    </w:lvl>
  </w:abstractNum>
  <w:abstractNum w:abstractNumId="11" w15:restartNumberingAfterBreak="0">
    <w:nsid w:val="5FA75E1D"/>
    <w:multiLevelType w:val="hybridMultilevel"/>
    <w:tmpl w:val="3AECD94A"/>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2" w15:restartNumberingAfterBreak="0">
    <w:nsid w:val="6D6626F4"/>
    <w:multiLevelType w:val="hybridMultilevel"/>
    <w:tmpl w:val="66622DBA"/>
    <w:lvl w:ilvl="0" w:tplc="CE983144">
      <w:start w:val="7"/>
      <w:numFmt w:val="bullet"/>
      <w:lvlText w:val=""/>
      <w:lvlJc w:val="left"/>
      <w:pPr>
        <w:ind w:left="928"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7ED4705D"/>
    <w:multiLevelType w:val="multilevel"/>
    <w:tmpl w:val="E6E20BFA"/>
    <w:lvl w:ilvl="0">
      <w:start w:val="8"/>
      <w:numFmt w:val="decimal"/>
      <w:lvlText w:val="%1."/>
      <w:lvlJc w:val="left"/>
      <w:pPr>
        <w:ind w:left="928"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8"/>
  </w:num>
  <w:num w:numId="6">
    <w:abstractNumId w:val="7"/>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9"/>
  </w:num>
  <w:num w:numId="12">
    <w:abstractNumId w:val="2"/>
  </w:num>
  <w:num w:numId="13">
    <w:abstractNumId w:val="6"/>
  </w:num>
  <w:num w:numId="14">
    <w:abstractNumId w:val="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B6"/>
    <w:rsid w:val="00004BBD"/>
    <w:rsid w:val="00011B98"/>
    <w:rsid w:val="00020E86"/>
    <w:rsid w:val="00034341"/>
    <w:rsid w:val="00037098"/>
    <w:rsid w:val="000405EF"/>
    <w:rsid w:val="00050BFE"/>
    <w:rsid w:val="00050E14"/>
    <w:rsid w:val="000539C3"/>
    <w:rsid w:val="00054161"/>
    <w:rsid w:val="00054DC8"/>
    <w:rsid w:val="000635A7"/>
    <w:rsid w:val="00067523"/>
    <w:rsid w:val="000716D6"/>
    <w:rsid w:val="000904F2"/>
    <w:rsid w:val="000910A5"/>
    <w:rsid w:val="00092F5D"/>
    <w:rsid w:val="00095617"/>
    <w:rsid w:val="000A559F"/>
    <w:rsid w:val="000A6262"/>
    <w:rsid w:val="000C0362"/>
    <w:rsid w:val="000D146F"/>
    <w:rsid w:val="000D539C"/>
    <w:rsid w:val="000E2041"/>
    <w:rsid w:val="000E47FF"/>
    <w:rsid w:val="000F409B"/>
    <w:rsid w:val="000F57F0"/>
    <w:rsid w:val="000F6E5D"/>
    <w:rsid w:val="00101CB8"/>
    <w:rsid w:val="001049A0"/>
    <w:rsid w:val="00107926"/>
    <w:rsid w:val="001108F7"/>
    <w:rsid w:val="00116544"/>
    <w:rsid w:val="00117C91"/>
    <w:rsid w:val="00123021"/>
    <w:rsid w:val="00136804"/>
    <w:rsid w:val="001470BA"/>
    <w:rsid w:val="00152E1A"/>
    <w:rsid w:val="00153BAE"/>
    <w:rsid w:val="0015472B"/>
    <w:rsid w:val="00170F8F"/>
    <w:rsid w:val="00171030"/>
    <w:rsid w:val="001803AF"/>
    <w:rsid w:val="00181555"/>
    <w:rsid w:val="00182148"/>
    <w:rsid w:val="001831E3"/>
    <w:rsid w:val="00190E52"/>
    <w:rsid w:val="00194E44"/>
    <w:rsid w:val="00197D05"/>
    <w:rsid w:val="001C35CF"/>
    <w:rsid w:val="001D19A2"/>
    <w:rsid w:val="001D2EC9"/>
    <w:rsid w:val="001D4D69"/>
    <w:rsid w:val="001D5DAC"/>
    <w:rsid w:val="001E56B3"/>
    <w:rsid w:val="001F2760"/>
    <w:rsid w:val="002127B3"/>
    <w:rsid w:val="00212A61"/>
    <w:rsid w:val="002213C6"/>
    <w:rsid w:val="002214DF"/>
    <w:rsid w:val="00222316"/>
    <w:rsid w:val="00242466"/>
    <w:rsid w:val="00246F4C"/>
    <w:rsid w:val="0026063B"/>
    <w:rsid w:val="00265197"/>
    <w:rsid w:val="00266563"/>
    <w:rsid w:val="00266705"/>
    <w:rsid w:val="00273CB5"/>
    <w:rsid w:val="00277ECA"/>
    <w:rsid w:val="00285B90"/>
    <w:rsid w:val="00294177"/>
    <w:rsid w:val="00294B29"/>
    <w:rsid w:val="00297652"/>
    <w:rsid w:val="002B23F9"/>
    <w:rsid w:val="002B5C27"/>
    <w:rsid w:val="002B7DD0"/>
    <w:rsid w:val="002C18D3"/>
    <w:rsid w:val="002C5335"/>
    <w:rsid w:val="002E5620"/>
    <w:rsid w:val="002E7E83"/>
    <w:rsid w:val="00300E75"/>
    <w:rsid w:val="0032324E"/>
    <w:rsid w:val="003302C9"/>
    <w:rsid w:val="00330E26"/>
    <w:rsid w:val="00344C34"/>
    <w:rsid w:val="0035301D"/>
    <w:rsid w:val="0035359A"/>
    <w:rsid w:val="00360A93"/>
    <w:rsid w:val="00360D0E"/>
    <w:rsid w:val="00364677"/>
    <w:rsid w:val="003710BB"/>
    <w:rsid w:val="00371450"/>
    <w:rsid w:val="00373F5E"/>
    <w:rsid w:val="003772AA"/>
    <w:rsid w:val="00380111"/>
    <w:rsid w:val="00383E7A"/>
    <w:rsid w:val="00386B0F"/>
    <w:rsid w:val="00396110"/>
    <w:rsid w:val="003B0CA3"/>
    <w:rsid w:val="003B10B1"/>
    <w:rsid w:val="003B1D70"/>
    <w:rsid w:val="003B33D6"/>
    <w:rsid w:val="003B70AD"/>
    <w:rsid w:val="003C487B"/>
    <w:rsid w:val="003C61E2"/>
    <w:rsid w:val="003C71D0"/>
    <w:rsid w:val="003E3BAB"/>
    <w:rsid w:val="003E47E0"/>
    <w:rsid w:val="003F134B"/>
    <w:rsid w:val="003F46FB"/>
    <w:rsid w:val="004045C5"/>
    <w:rsid w:val="004135B1"/>
    <w:rsid w:val="00423902"/>
    <w:rsid w:val="00426313"/>
    <w:rsid w:val="00430F0E"/>
    <w:rsid w:val="00432D62"/>
    <w:rsid w:val="00433D6C"/>
    <w:rsid w:val="00437EFF"/>
    <w:rsid w:val="00441382"/>
    <w:rsid w:val="00443C49"/>
    <w:rsid w:val="004523E4"/>
    <w:rsid w:val="0045316F"/>
    <w:rsid w:val="004554A9"/>
    <w:rsid w:val="00456A8F"/>
    <w:rsid w:val="00467F8F"/>
    <w:rsid w:val="00476276"/>
    <w:rsid w:val="00480F49"/>
    <w:rsid w:val="004825BC"/>
    <w:rsid w:val="0048286C"/>
    <w:rsid w:val="00484EBF"/>
    <w:rsid w:val="004868CC"/>
    <w:rsid w:val="00486D6E"/>
    <w:rsid w:val="004B2812"/>
    <w:rsid w:val="004B6065"/>
    <w:rsid w:val="004B65C9"/>
    <w:rsid w:val="004C0D22"/>
    <w:rsid w:val="004C6062"/>
    <w:rsid w:val="004C635A"/>
    <w:rsid w:val="004D44C1"/>
    <w:rsid w:val="004D5C00"/>
    <w:rsid w:val="004D5DB8"/>
    <w:rsid w:val="004D61E3"/>
    <w:rsid w:val="004E4681"/>
    <w:rsid w:val="004E521C"/>
    <w:rsid w:val="004F551E"/>
    <w:rsid w:val="004F7F29"/>
    <w:rsid w:val="0050302B"/>
    <w:rsid w:val="005057D0"/>
    <w:rsid w:val="00507637"/>
    <w:rsid w:val="005105F6"/>
    <w:rsid w:val="005154B2"/>
    <w:rsid w:val="00544A9A"/>
    <w:rsid w:val="00544B31"/>
    <w:rsid w:val="005476B7"/>
    <w:rsid w:val="00550FF0"/>
    <w:rsid w:val="00552835"/>
    <w:rsid w:val="0055452E"/>
    <w:rsid w:val="00562979"/>
    <w:rsid w:val="005647D0"/>
    <w:rsid w:val="00565F9A"/>
    <w:rsid w:val="00571DEC"/>
    <w:rsid w:val="00573006"/>
    <w:rsid w:val="00577BB6"/>
    <w:rsid w:val="00585581"/>
    <w:rsid w:val="00586E46"/>
    <w:rsid w:val="0059006F"/>
    <w:rsid w:val="00596164"/>
    <w:rsid w:val="005A1CB8"/>
    <w:rsid w:val="005B09C8"/>
    <w:rsid w:val="005B1AE7"/>
    <w:rsid w:val="005C0516"/>
    <w:rsid w:val="005C0FDF"/>
    <w:rsid w:val="005D3B83"/>
    <w:rsid w:val="005D6190"/>
    <w:rsid w:val="005D6D81"/>
    <w:rsid w:val="005E31FE"/>
    <w:rsid w:val="005E5E47"/>
    <w:rsid w:val="005E6B10"/>
    <w:rsid w:val="005F2D39"/>
    <w:rsid w:val="00600BF2"/>
    <w:rsid w:val="0060197E"/>
    <w:rsid w:val="00603C16"/>
    <w:rsid w:val="00604A17"/>
    <w:rsid w:val="0063208F"/>
    <w:rsid w:val="00633CBF"/>
    <w:rsid w:val="00640498"/>
    <w:rsid w:val="00642EE9"/>
    <w:rsid w:val="0064492F"/>
    <w:rsid w:val="00655E4D"/>
    <w:rsid w:val="006652FE"/>
    <w:rsid w:val="00665F50"/>
    <w:rsid w:val="006660FD"/>
    <w:rsid w:val="00671D62"/>
    <w:rsid w:val="0068061C"/>
    <w:rsid w:val="006A09AA"/>
    <w:rsid w:val="006A31C9"/>
    <w:rsid w:val="006B2F84"/>
    <w:rsid w:val="006C05DD"/>
    <w:rsid w:val="006E59FD"/>
    <w:rsid w:val="007050B6"/>
    <w:rsid w:val="007051CE"/>
    <w:rsid w:val="007058D7"/>
    <w:rsid w:val="007067B8"/>
    <w:rsid w:val="0071417A"/>
    <w:rsid w:val="00740A63"/>
    <w:rsid w:val="00745923"/>
    <w:rsid w:val="007464CD"/>
    <w:rsid w:val="007508E3"/>
    <w:rsid w:val="00754150"/>
    <w:rsid w:val="00756529"/>
    <w:rsid w:val="00762FE4"/>
    <w:rsid w:val="007632C1"/>
    <w:rsid w:val="007701DB"/>
    <w:rsid w:val="00790CD4"/>
    <w:rsid w:val="007A16F8"/>
    <w:rsid w:val="007A3FB9"/>
    <w:rsid w:val="007B01B6"/>
    <w:rsid w:val="007D750E"/>
    <w:rsid w:val="007E05B2"/>
    <w:rsid w:val="007E1FEF"/>
    <w:rsid w:val="007E6ECB"/>
    <w:rsid w:val="007F31B3"/>
    <w:rsid w:val="00817EE5"/>
    <w:rsid w:val="008203C8"/>
    <w:rsid w:val="0082181D"/>
    <w:rsid w:val="008237DC"/>
    <w:rsid w:val="00824269"/>
    <w:rsid w:val="008250FB"/>
    <w:rsid w:val="00827126"/>
    <w:rsid w:val="00830B1F"/>
    <w:rsid w:val="00831B33"/>
    <w:rsid w:val="008325AB"/>
    <w:rsid w:val="008443DC"/>
    <w:rsid w:val="0084727F"/>
    <w:rsid w:val="00850377"/>
    <w:rsid w:val="00852162"/>
    <w:rsid w:val="008570F6"/>
    <w:rsid w:val="00861D54"/>
    <w:rsid w:val="008773D4"/>
    <w:rsid w:val="00880D87"/>
    <w:rsid w:val="00882FD6"/>
    <w:rsid w:val="0088761C"/>
    <w:rsid w:val="00892BA6"/>
    <w:rsid w:val="008D49EE"/>
    <w:rsid w:val="008D68A2"/>
    <w:rsid w:val="008E70F1"/>
    <w:rsid w:val="00902733"/>
    <w:rsid w:val="00902D99"/>
    <w:rsid w:val="00903EB0"/>
    <w:rsid w:val="00914FE9"/>
    <w:rsid w:val="00922623"/>
    <w:rsid w:val="009256C3"/>
    <w:rsid w:val="00933654"/>
    <w:rsid w:val="00944A70"/>
    <w:rsid w:val="0094775A"/>
    <w:rsid w:val="00953DA1"/>
    <w:rsid w:val="009572F4"/>
    <w:rsid w:val="00964566"/>
    <w:rsid w:val="009667D7"/>
    <w:rsid w:val="00967555"/>
    <w:rsid w:val="00972E2F"/>
    <w:rsid w:val="009738C7"/>
    <w:rsid w:val="00987E49"/>
    <w:rsid w:val="00995617"/>
    <w:rsid w:val="0099634B"/>
    <w:rsid w:val="009963F4"/>
    <w:rsid w:val="009A2CA5"/>
    <w:rsid w:val="009A6C8A"/>
    <w:rsid w:val="009B2A3E"/>
    <w:rsid w:val="009C21FD"/>
    <w:rsid w:val="009C337A"/>
    <w:rsid w:val="009D2D2C"/>
    <w:rsid w:val="009D3FE9"/>
    <w:rsid w:val="009E508C"/>
    <w:rsid w:val="00A033D4"/>
    <w:rsid w:val="00A12BDB"/>
    <w:rsid w:val="00A2185D"/>
    <w:rsid w:val="00A22C4D"/>
    <w:rsid w:val="00A35B30"/>
    <w:rsid w:val="00A400C0"/>
    <w:rsid w:val="00A409B5"/>
    <w:rsid w:val="00A40B58"/>
    <w:rsid w:val="00A448EA"/>
    <w:rsid w:val="00A54535"/>
    <w:rsid w:val="00A669D7"/>
    <w:rsid w:val="00A704E4"/>
    <w:rsid w:val="00A8002D"/>
    <w:rsid w:val="00A828C0"/>
    <w:rsid w:val="00A9260D"/>
    <w:rsid w:val="00A92D3C"/>
    <w:rsid w:val="00A944C8"/>
    <w:rsid w:val="00A9568A"/>
    <w:rsid w:val="00AA1D16"/>
    <w:rsid w:val="00AB10DA"/>
    <w:rsid w:val="00AB38B3"/>
    <w:rsid w:val="00AB71DA"/>
    <w:rsid w:val="00AC1E7F"/>
    <w:rsid w:val="00AD46DE"/>
    <w:rsid w:val="00AD59B7"/>
    <w:rsid w:val="00AD7CCF"/>
    <w:rsid w:val="00AE1D69"/>
    <w:rsid w:val="00AE3001"/>
    <w:rsid w:val="00AF06B1"/>
    <w:rsid w:val="00AF57DB"/>
    <w:rsid w:val="00AF7BAA"/>
    <w:rsid w:val="00B04251"/>
    <w:rsid w:val="00B04866"/>
    <w:rsid w:val="00B04F22"/>
    <w:rsid w:val="00B05138"/>
    <w:rsid w:val="00B05340"/>
    <w:rsid w:val="00B272EB"/>
    <w:rsid w:val="00B30B2E"/>
    <w:rsid w:val="00B337BE"/>
    <w:rsid w:val="00B40EBF"/>
    <w:rsid w:val="00B469AB"/>
    <w:rsid w:val="00B5347D"/>
    <w:rsid w:val="00B600B0"/>
    <w:rsid w:val="00B61842"/>
    <w:rsid w:val="00B82317"/>
    <w:rsid w:val="00B83CB4"/>
    <w:rsid w:val="00BA18C6"/>
    <w:rsid w:val="00BA3227"/>
    <w:rsid w:val="00BB05D5"/>
    <w:rsid w:val="00BB425B"/>
    <w:rsid w:val="00BB7436"/>
    <w:rsid w:val="00BB79E4"/>
    <w:rsid w:val="00BC21AF"/>
    <w:rsid w:val="00BD2F0E"/>
    <w:rsid w:val="00BD3EE0"/>
    <w:rsid w:val="00BE07BA"/>
    <w:rsid w:val="00BE0E8B"/>
    <w:rsid w:val="00C0008C"/>
    <w:rsid w:val="00C023A4"/>
    <w:rsid w:val="00C078D1"/>
    <w:rsid w:val="00C14400"/>
    <w:rsid w:val="00C1495C"/>
    <w:rsid w:val="00C25C2B"/>
    <w:rsid w:val="00C33CFE"/>
    <w:rsid w:val="00C37AB5"/>
    <w:rsid w:val="00C37C25"/>
    <w:rsid w:val="00C548E1"/>
    <w:rsid w:val="00C550DD"/>
    <w:rsid w:val="00C55BD6"/>
    <w:rsid w:val="00C61943"/>
    <w:rsid w:val="00C64A0F"/>
    <w:rsid w:val="00C774CF"/>
    <w:rsid w:val="00C8730E"/>
    <w:rsid w:val="00C963FF"/>
    <w:rsid w:val="00C96C4F"/>
    <w:rsid w:val="00C9763B"/>
    <w:rsid w:val="00CA7497"/>
    <w:rsid w:val="00CA7814"/>
    <w:rsid w:val="00CB4673"/>
    <w:rsid w:val="00CC151D"/>
    <w:rsid w:val="00CD7CA2"/>
    <w:rsid w:val="00CE137E"/>
    <w:rsid w:val="00CE55E7"/>
    <w:rsid w:val="00CF2826"/>
    <w:rsid w:val="00CF3214"/>
    <w:rsid w:val="00CF6259"/>
    <w:rsid w:val="00CF77CE"/>
    <w:rsid w:val="00CF7CFE"/>
    <w:rsid w:val="00D1257B"/>
    <w:rsid w:val="00D1338E"/>
    <w:rsid w:val="00D20A13"/>
    <w:rsid w:val="00D2601D"/>
    <w:rsid w:val="00D32CC8"/>
    <w:rsid w:val="00D34DD4"/>
    <w:rsid w:val="00D367F6"/>
    <w:rsid w:val="00D42305"/>
    <w:rsid w:val="00D536BB"/>
    <w:rsid w:val="00D61171"/>
    <w:rsid w:val="00D64BEC"/>
    <w:rsid w:val="00D83508"/>
    <w:rsid w:val="00D83B1D"/>
    <w:rsid w:val="00D936E4"/>
    <w:rsid w:val="00D94C82"/>
    <w:rsid w:val="00DA3D77"/>
    <w:rsid w:val="00DA5422"/>
    <w:rsid w:val="00DA7003"/>
    <w:rsid w:val="00DA7F1C"/>
    <w:rsid w:val="00DB34B3"/>
    <w:rsid w:val="00DB4C28"/>
    <w:rsid w:val="00DB59AD"/>
    <w:rsid w:val="00DC0A58"/>
    <w:rsid w:val="00DC2079"/>
    <w:rsid w:val="00DC7350"/>
    <w:rsid w:val="00DD35E3"/>
    <w:rsid w:val="00DE1192"/>
    <w:rsid w:val="00DE5BBE"/>
    <w:rsid w:val="00DE7F48"/>
    <w:rsid w:val="00DF11EF"/>
    <w:rsid w:val="00DF24F0"/>
    <w:rsid w:val="00DF438F"/>
    <w:rsid w:val="00E010CE"/>
    <w:rsid w:val="00E01DF6"/>
    <w:rsid w:val="00E1793B"/>
    <w:rsid w:val="00E32DD8"/>
    <w:rsid w:val="00E36DA8"/>
    <w:rsid w:val="00E434E4"/>
    <w:rsid w:val="00E4540C"/>
    <w:rsid w:val="00E50412"/>
    <w:rsid w:val="00E60618"/>
    <w:rsid w:val="00E72584"/>
    <w:rsid w:val="00E80160"/>
    <w:rsid w:val="00E811F2"/>
    <w:rsid w:val="00E8321A"/>
    <w:rsid w:val="00E85E6C"/>
    <w:rsid w:val="00E901CE"/>
    <w:rsid w:val="00E940CB"/>
    <w:rsid w:val="00EA1CAA"/>
    <w:rsid w:val="00EA4B64"/>
    <w:rsid w:val="00EA4E84"/>
    <w:rsid w:val="00EB07CB"/>
    <w:rsid w:val="00EC03DC"/>
    <w:rsid w:val="00EC0B93"/>
    <w:rsid w:val="00EC43B2"/>
    <w:rsid w:val="00EC4F1A"/>
    <w:rsid w:val="00ED143A"/>
    <w:rsid w:val="00EE65D8"/>
    <w:rsid w:val="00EF1B29"/>
    <w:rsid w:val="00EF2921"/>
    <w:rsid w:val="00EF4D6A"/>
    <w:rsid w:val="00EF6276"/>
    <w:rsid w:val="00F03587"/>
    <w:rsid w:val="00F05926"/>
    <w:rsid w:val="00F229B9"/>
    <w:rsid w:val="00F25649"/>
    <w:rsid w:val="00F25B84"/>
    <w:rsid w:val="00F37FEF"/>
    <w:rsid w:val="00F46F3E"/>
    <w:rsid w:val="00F607E1"/>
    <w:rsid w:val="00F64113"/>
    <w:rsid w:val="00F67790"/>
    <w:rsid w:val="00F70605"/>
    <w:rsid w:val="00F8579D"/>
    <w:rsid w:val="00F85A2B"/>
    <w:rsid w:val="00F9004F"/>
    <w:rsid w:val="00F919E6"/>
    <w:rsid w:val="00F952CA"/>
    <w:rsid w:val="00F97750"/>
    <w:rsid w:val="00FA01AB"/>
    <w:rsid w:val="00FB4978"/>
    <w:rsid w:val="00FC30BA"/>
    <w:rsid w:val="00FC33E8"/>
    <w:rsid w:val="00FC49FA"/>
    <w:rsid w:val="00FC7F99"/>
    <w:rsid w:val="00FD0473"/>
    <w:rsid w:val="00FD4E4E"/>
    <w:rsid w:val="00FE0CD2"/>
    <w:rsid w:val="00FE40BA"/>
    <w:rsid w:val="00FE5E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61358"/>
  <w15:chartTrackingRefBased/>
  <w15:docId w15:val="{F7A9965F-3867-481A-9C0F-FB77D9FB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50B6"/>
    <w:pPr>
      <w:spacing w:line="254"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7050B6"/>
    <w:rPr>
      <w:color w:val="0563C1" w:themeColor="hyperlink"/>
      <w:u w:val="single"/>
    </w:rPr>
  </w:style>
  <w:style w:type="paragraph" w:styleId="KeinLeerraum">
    <w:name w:val="No Spacing"/>
    <w:uiPriority w:val="1"/>
    <w:qFormat/>
    <w:rsid w:val="007050B6"/>
    <w:pPr>
      <w:spacing w:after="0" w:line="240" w:lineRule="auto"/>
    </w:pPr>
  </w:style>
  <w:style w:type="paragraph" w:styleId="Listenabsatz">
    <w:name w:val="List Paragraph"/>
    <w:basedOn w:val="Standard"/>
    <w:uiPriority w:val="34"/>
    <w:qFormat/>
    <w:rsid w:val="007050B6"/>
    <w:pPr>
      <w:ind w:left="720"/>
      <w:contextualSpacing/>
    </w:pPr>
  </w:style>
  <w:style w:type="paragraph" w:styleId="Kopfzeile">
    <w:name w:val="header"/>
    <w:basedOn w:val="Standard"/>
    <w:link w:val="KopfzeileZchn"/>
    <w:uiPriority w:val="99"/>
    <w:unhideWhenUsed/>
    <w:rsid w:val="000405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05EF"/>
  </w:style>
  <w:style w:type="paragraph" w:styleId="Fuzeile">
    <w:name w:val="footer"/>
    <w:basedOn w:val="Standard"/>
    <w:link w:val="FuzeileZchn"/>
    <w:uiPriority w:val="99"/>
    <w:unhideWhenUsed/>
    <w:rsid w:val="000405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5EF"/>
  </w:style>
  <w:style w:type="table" w:styleId="Tabellenraster">
    <w:name w:val="Table Grid"/>
    <w:basedOn w:val="NormaleTabelle"/>
    <w:uiPriority w:val="59"/>
    <w:rsid w:val="00544A9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26127">
      <w:bodyDiv w:val="1"/>
      <w:marLeft w:val="0"/>
      <w:marRight w:val="0"/>
      <w:marTop w:val="0"/>
      <w:marBottom w:val="0"/>
      <w:divBdr>
        <w:top w:val="none" w:sz="0" w:space="0" w:color="auto"/>
        <w:left w:val="none" w:sz="0" w:space="0" w:color="auto"/>
        <w:bottom w:val="none" w:sz="0" w:space="0" w:color="auto"/>
        <w:right w:val="none" w:sz="0" w:space="0" w:color="auto"/>
      </w:divBdr>
    </w:div>
    <w:div w:id="157959938">
      <w:bodyDiv w:val="1"/>
      <w:marLeft w:val="0"/>
      <w:marRight w:val="0"/>
      <w:marTop w:val="0"/>
      <w:marBottom w:val="0"/>
      <w:divBdr>
        <w:top w:val="none" w:sz="0" w:space="0" w:color="auto"/>
        <w:left w:val="none" w:sz="0" w:space="0" w:color="auto"/>
        <w:bottom w:val="none" w:sz="0" w:space="0" w:color="auto"/>
        <w:right w:val="none" w:sz="0" w:space="0" w:color="auto"/>
      </w:divBdr>
    </w:div>
    <w:div w:id="184952222">
      <w:bodyDiv w:val="1"/>
      <w:marLeft w:val="0"/>
      <w:marRight w:val="0"/>
      <w:marTop w:val="0"/>
      <w:marBottom w:val="0"/>
      <w:divBdr>
        <w:top w:val="none" w:sz="0" w:space="0" w:color="auto"/>
        <w:left w:val="none" w:sz="0" w:space="0" w:color="auto"/>
        <w:bottom w:val="none" w:sz="0" w:space="0" w:color="auto"/>
        <w:right w:val="none" w:sz="0" w:space="0" w:color="auto"/>
      </w:divBdr>
    </w:div>
    <w:div w:id="208762025">
      <w:bodyDiv w:val="1"/>
      <w:marLeft w:val="0"/>
      <w:marRight w:val="0"/>
      <w:marTop w:val="0"/>
      <w:marBottom w:val="0"/>
      <w:divBdr>
        <w:top w:val="none" w:sz="0" w:space="0" w:color="auto"/>
        <w:left w:val="none" w:sz="0" w:space="0" w:color="auto"/>
        <w:bottom w:val="none" w:sz="0" w:space="0" w:color="auto"/>
        <w:right w:val="none" w:sz="0" w:space="0" w:color="auto"/>
      </w:divBdr>
    </w:div>
    <w:div w:id="221716055">
      <w:bodyDiv w:val="1"/>
      <w:marLeft w:val="0"/>
      <w:marRight w:val="0"/>
      <w:marTop w:val="0"/>
      <w:marBottom w:val="0"/>
      <w:divBdr>
        <w:top w:val="none" w:sz="0" w:space="0" w:color="auto"/>
        <w:left w:val="none" w:sz="0" w:space="0" w:color="auto"/>
        <w:bottom w:val="none" w:sz="0" w:space="0" w:color="auto"/>
        <w:right w:val="none" w:sz="0" w:space="0" w:color="auto"/>
      </w:divBdr>
    </w:div>
    <w:div w:id="248855308">
      <w:bodyDiv w:val="1"/>
      <w:marLeft w:val="0"/>
      <w:marRight w:val="0"/>
      <w:marTop w:val="0"/>
      <w:marBottom w:val="0"/>
      <w:divBdr>
        <w:top w:val="none" w:sz="0" w:space="0" w:color="auto"/>
        <w:left w:val="none" w:sz="0" w:space="0" w:color="auto"/>
        <w:bottom w:val="none" w:sz="0" w:space="0" w:color="auto"/>
        <w:right w:val="none" w:sz="0" w:space="0" w:color="auto"/>
      </w:divBdr>
    </w:div>
    <w:div w:id="261887705">
      <w:bodyDiv w:val="1"/>
      <w:marLeft w:val="0"/>
      <w:marRight w:val="0"/>
      <w:marTop w:val="0"/>
      <w:marBottom w:val="0"/>
      <w:divBdr>
        <w:top w:val="none" w:sz="0" w:space="0" w:color="auto"/>
        <w:left w:val="none" w:sz="0" w:space="0" w:color="auto"/>
        <w:bottom w:val="none" w:sz="0" w:space="0" w:color="auto"/>
        <w:right w:val="none" w:sz="0" w:space="0" w:color="auto"/>
      </w:divBdr>
    </w:div>
    <w:div w:id="264730347">
      <w:bodyDiv w:val="1"/>
      <w:marLeft w:val="0"/>
      <w:marRight w:val="0"/>
      <w:marTop w:val="0"/>
      <w:marBottom w:val="0"/>
      <w:divBdr>
        <w:top w:val="none" w:sz="0" w:space="0" w:color="auto"/>
        <w:left w:val="none" w:sz="0" w:space="0" w:color="auto"/>
        <w:bottom w:val="none" w:sz="0" w:space="0" w:color="auto"/>
        <w:right w:val="none" w:sz="0" w:space="0" w:color="auto"/>
      </w:divBdr>
    </w:div>
    <w:div w:id="365300881">
      <w:bodyDiv w:val="1"/>
      <w:marLeft w:val="0"/>
      <w:marRight w:val="0"/>
      <w:marTop w:val="0"/>
      <w:marBottom w:val="0"/>
      <w:divBdr>
        <w:top w:val="none" w:sz="0" w:space="0" w:color="auto"/>
        <w:left w:val="none" w:sz="0" w:space="0" w:color="auto"/>
        <w:bottom w:val="none" w:sz="0" w:space="0" w:color="auto"/>
        <w:right w:val="none" w:sz="0" w:space="0" w:color="auto"/>
      </w:divBdr>
    </w:div>
    <w:div w:id="410547537">
      <w:bodyDiv w:val="1"/>
      <w:marLeft w:val="0"/>
      <w:marRight w:val="0"/>
      <w:marTop w:val="0"/>
      <w:marBottom w:val="0"/>
      <w:divBdr>
        <w:top w:val="none" w:sz="0" w:space="0" w:color="auto"/>
        <w:left w:val="none" w:sz="0" w:space="0" w:color="auto"/>
        <w:bottom w:val="none" w:sz="0" w:space="0" w:color="auto"/>
        <w:right w:val="none" w:sz="0" w:space="0" w:color="auto"/>
      </w:divBdr>
    </w:div>
    <w:div w:id="426661717">
      <w:bodyDiv w:val="1"/>
      <w:marLeft w:val="0"/>
      <w:marRight w:val="0"/>
      <w:marTop w:val="0"/>
      <w:marBottom w:val="0"/>
      <w:divBdr>
        <w:top w:val="none" w:sz="0" w:space="0" w:color="auto"/>
        <w:left w:val="none" w:sz="0" w:space="0" w:color="auto"/>
        <w:bottom w:val="none" w:sz="0" w:space="0" w:color="auto"/>
        <w:right w:val="none" w:sz="0" w:space="0" w:color="auto"/>
      </w:divBdr>
    </w:div>
    <w:div w:id="439107957">
      <w:bodyDiv w:val="1"/>
      <w:marLeft w:val="0"/>
      <w:marRight w:val="0"/>
      <w:marTop w:val="0"/>
      <w:marBottom w:val="0"/>
      <w:divBdr>
        <w:top w:val="none" w:sz="0" w:space="0" w:color="auto"/>
        <w:left w:val="none" w:sz="0" w:space="0" w:color="auto"/>
        <w:bottom w:val="none" w:sz="0" w:space="0" w:color="auto"/>
        <w:right w:val="none" w:sz="0" w:space="0" w:color="auto"/>
      </w:divBdr>
    </w:div>
    <w:div w:id="477767039">
      <w:bodyDiv w:val="1"/>
      <w:marLeft w:val="0"/>
      <w:marRight w:val="0"/>
      <w:marTop w:val="0"/>
      <w:marBottom w:val="0"/>
      <w:divBdr>
        <w:top w:val="none" w:sz="0" w:space="0" w:color="auto"/>
        <w:left w:val="none" w:sz="0" w:space="0" w:color="auto"/>
        <w:bottom w:val="none" w:sz="0" w:space="0" w:color="auto"/>
        <w:right w:val="none" w:sz="0" w:space="0" w:color="auto"/>
      </w:divBdr>
    </w:div>
    <w:div w:id="498884840">
      <w:bodyDiv w:val="1"/>
      <w:marLeft w:val="0"/>
      <w:marRight w:val="0"/>
      <w:marTop w:val="0"/>
      <w:marBottom w:val="0"/>
      <w:divBdr>
        <w:top w:val="none" w:sz="0" w:space="0" w:color="auto"/>
        <w:left w:val="none" w:sz="0" w:space="0" w:color="auto"/>
        <w:bottom w:val="none" w:sz="0" w:space="0" w:color="auto"/>
        <w:right w:val="none" w:sz="0" w:space="0" w:color="auto"/>
      </w:divBdr>
    </w:div>
    <w:div w:id="511263142">
      <w:bodyDiv w:val="1"/>
      <w:marLeft w:val="0"/>
      <w:marRight w:val="0"/>
      <w:marTop w:val="0"/>
      <w:marBottom w:val="0"/>
      <w:divBdr>
        <w:top w:val="none" w:sz="0" w:space="0" w:color="auto"/>
        <w:left w:val="none" w:sz="0" w:space="0" w:color="auto"/>
        <w:bottom w:val="none" w:sz="0" w:space="0" w:color="auto"/>
        <w:right w:val="none" w:sz="0" w:space="0" w:color="auto"/>
      </w:divBdr>
    </w:div>
    <w:div w:id="577248041">
      <w:bodyDiv w:val="1"/>
      <w:marLeft w:val="0"/>
      <w:marRight w:val="0"/>
      <w:marTop w:val="0"/>
      <w:marBottom w:val="0"/>
      <w:divBdr>
        <w:top w:val="none" w:sz="0" w:space="0" w:color="auto"/>
        <w:left w:val="none" w:sz="0" w:space="0" w:color="auto"/>
        <w:bottom w:val="none" w:sz="0" w:space="0" w:color="auto"/>
        <w:right w:val="none" w:sz="0" w:space="0" w:color="auto"/>
      </w:divBdr>
    </w:div>
    <w:div w:id="617684185">
      <w:bodyDiv w:val="1"/>
      <w:marLeft w:val="0"/>
      <w:marRight w:val="0"/>
      <w:marTop w:val="0"/>
      <w:marBottom w:val="0"/>
      <w:divBdr>
        <w:top w:val="none" w:sz="0" w:space="0" w:color="auto"/>
        <w:left w:val="none" w:sz="0" w:space="0" w:color="auto"/>
        <w:bottom w:val="none" w:sz="0" w:space="0" w:color="auto"/>
        <w:right w:val="none" w:sz="0" w:space="0" w:color="auto"/>
      </w:divBdr>
    </w:div>
    <w:div w:id="754277276">
      <w:bodyDiv w:val="1"/>
      <w:marLeft w:val="0"/>
      <w:marRight w:val="0"/>
      <w:marTop w:val="0"/>
      <w:marBottom w:val="0"/>
      <w:divBdr>
        <w:top w:val="none" w:sz="0" w:space="0" w:color="auto"/>
        <w:left w:val="none" w:sz="0" w:space="0" w:color="auto"/>
        <w:bottom w:val="none" w:sz="0" w:space="0" w:color="auto"/>
        <w:right w:val="none" w:sz="0" w:space="0" w:color="auto"/>
      </w:divBdr>
    </w:div>
    <w:div w:id="756941606">
      <w:bodyDiv w:val="1"/>
      <w:marLeft w:val="0"/>
      <w:marRight w:val="0"/>
      <w:marTop w:val="0"/>
      <w:marBottom w:val="0"/>
      <w:divBdr>
        <w:top w:val="none" w:sz="0" w:space="0" w:color="auto"/>
        <w:left w:val="none" w:sz="0" w:space="0" w:color="auto"/>
        <w:bottom w:val="none" w:sz="0" w:space="0" w:color="auto"/>
        <w:right w:val="none" w:sz="0" w:space="0" w:color="auto"/>
      </w:divBdr>
    </w:div>
    <w:div w:id="760837800">
      <w:bodyDiv w:val="1"/>
      <w:marLeft w:val="0"/>
      <w:marRight w:val="0"/>
      <w:marTop w:val="0"/>
      <w:marBottom w:val="0"/>
      <w:divBdr>
        <w:top w:val="none" w:sz="0" w:space="0" w:color="auto"/>
        <w:left w:val="none" w:sz="0" w:space="0" w:color="auto"/>
        <w:bottom w:val="none" w:sz="0" w:space="0" w:color="auto"/>
        <w:right w:val="none" w:sz="0" w:space="0" w:color="auto"/>
      </w:divBdr>
    </w:div>
    <w:div w:id="763915222">
      <w:bodyDiv w:val="1"/>
      <w:marLeft w:val="0"/>
      <w:marRight w:val="0"/>
      <w:marTop w:val="0"/>
      <w:marBottom w:val="0"/>
      <w:divBdr>
        <w:top w:val="none" w:sz="0" w:space="0" w:color="auto"/>
        <w:left w:val="none" w:sz="0" w:space="0" w:color="auto"/>
        <w:bottom w:val="none" w:sz="0" w:space="0" w:color="auto"/>
        <w:right w:val="none" w:sz="0" w:space="0" w:color="auto"/>
      </w:divBdr>
    </w:div>
    <w:div w:id="795953227">
      <w:bodyDiv w:val="1"/>
      <w:marLeft w:val="0"/>
      <w:marRight w:val="0"/>
      <w:marTop w:val="0"/>
      <w:marBottom w:val="0"/>
      <w:divBdr>
        <w:top w:val="none" w:sz="0" w:space="0" w:color="auto"/>
        <w:left w:val="none" w:sz="0" w:space="0" w:color="auto"/>
        <w:bottom w:val="none" w:sz="0" w:space="0" w:color="auto"/>
        <w:right w:val="none" w:sz="0" w:space="0" w:color="auto"/>
      </w:divBdr>
    </w:div>
    <w:div w:id="892043011">
      <w:bodyDiv w:val="1"/>
      <w:marLeft w:val="0"/>
      <w:marRight w:val="0"/>
      <w:marTop w:val="0"/>
      <w:marBottom w:val="0"/>
      <w:divBdr>
        <w:top w:val="none" w:sz="0" w:space="0" w:color="auto"/>
        <w:left w:val="none" w:sz="0" w:space="0" w:color="auto"/>
        <w:bottom w:val="none" w:sz="0" w:space="0" w:color="auto"/>
        <w:right w:val="none" w:sz="0" w:space="0" w:color="auto"/>
      </w:divBdr>
    </w:div>
    <w:div w:id="952708509">
      <w:bodyDiv w:val="1"/>
      <w:marLeft w:val="0"/>
      <w:marRight w:val="0"/>
      <w:marTop w:val="0"/>
      <w:marBottom w:val="0"/>
      <w:divBdr>
        <w:top w:val="none" w:sz="0" w:space="0" w:color="auto"/>
        <w:left w:val="none" w:sz="0" w:space="0" w:color="auto"/>
        <w:bottom w:val="none" w:sz="0" w:space="0" w:color="auto"/>
        <w:right w:val="none" w:sz="0" w:space="0" w:color="auto"/>
      </w:divBdr>
    </w:div>
    <w:div w:id="1030255652">
      <w:bodyDiv w:val="1"/>
      <w:marLeft w:val="0"/>
      <w:marRight w:val="0"/>
      <w:marTop w:val="0"/>
      <w:marBottom w:val="0"/>
      <w:divBdr>
        <w:top w:val="none" w:sz="0" w:space="0" w:color="auto"/>
        <w:left w:val="none" w:sz="0" w:space="0" w:color="auto"/>
        <w:bottom w:val="none" w:sz="0" w:space="0" w:color="auto"/>
        <w:right w:val="none" w:sz="0" w:space="0" w:color="auto"/>
      </w:divBdr>
    </w:div>
    <w:div w:id="1049959689">
      <w:bodyDiv w:val="1"/>
      <w:marLeft w:val="0"/>
      <w:marRight w:val="0"/>
      <w:marTop w:val="0"/>
      <w:marBottom w:val="0"/>
      <w:divBdr>
        <w:top w:val="none" w:sz="0" w:space="0" w:color="auto"/>
        <w:left w:val="none" w:sz="0" w:space="0" w:color="auto"/>
        <w:bottom w:val="none" w:sz="0" w:space="0" w:color="auto"/>
        <w:right w:val="none" w:sz="0" w:space="0" w:color="auto"/>
      </w:divBdr>
    </w:div>
    <w:div w:id="1157385263">
      <w:bodyDiv w:val="1"/>
      <w:marLeft w:val="0"/>
      <w:marRight w:val="0"/>
      <w:marTop w:val="0"/>
      <w:marBottom w:val="0"/>
      <w:divBdr>
        <w:top w:val="none" w:sz="0" w:space="0" w:color="auto"/>
        <w:left w:val="none" w:sz="0" w:space="0" w:color="auto"/>
        <w:bottom w:val="none" w:sz="0" w:space="0" w:color="auto"/>
        <w:right w:val="none" w:sz="0" w:space="0" w:color="auto"/>
      </w:divBdr>
    </w:div>
    <w:div w:id="1332413041">
      <w:bodyDiv w:val="1"/>
      <w:marLeft w:val="0"/>
      <w:marRight w:val="0"/>
      <w:marTop w:val="0"/>
      <w:marBottom w:val="0"/>
      <w:divBdr>
        <w:top w:val="none" w:sz="0" w:space="0" w:color="auto"/>
        <w:left w:val="none" w:sz="0" w:space="0" w:color="auto"/>
        <w:bottom w:val="none" w:sz="0" w:space="0" w:color="auto"/>
        <w:right w:val="none" w:sz="0" w:space="0" w:color="auto"/>
      </w:divBdr>
    </w:div>
    <w:div w:id="1351025132">
      <w:bodyDiv w:val="1"/>
      <w:marLeft w:val="0"/>
      <w:marRight w:val="0"/>
      <w:marTop w:val="0"/>
      <w:marBottom w:val="0"/>
      <w:divBdr>
        <w:top w:val="none" w:sz="0" w:space="0" w:color="auto"/>
        <w:left w:val="none" w:sz="0" w:space="0" w:color="auto"/>
        <w:bottom w:val="none" w:sz="0" w:space="0" w:color="auto"/>
        <w:right w:val="none" w:sz="0" w:space="0" w:color="auto"/>
      </w:divBdr>
    </w:div>
    <w:div w:id="1415012716">
      <w:bodyDiv w:val="1"/>
      <w:marLeft w:val="0"/>
      <w:marRight w:val="0"/>
      <w:marTop w:val="0"/>
      <w:marBottom w:val="0"/>
      <w:divBdr>
        <w:top w:val="none" w:sz="0" w:space="0" w:color="auto"/>
        <w:left w:val="none" w:sz="0" w:space="0" w:color="auto"/>
        <w:bottom w:val="none" w:sz="0" w:space="0" w:color="auto"/>
        <w:right w:val="none" w:sz="0" w:space="0" w:color="auto"/>
      </w:divBdr>
    </w:div>
    <w:div w:id="1483037765">
      <w:bodyDiv w:val="1"/>
      <w:marLeft w:val="0"/>
      <w:marRight w:val="0"/>
      <w:marTop w:val="0"/>
      <w:marBottom w:val="0"/>
      <w:divBdr>
        <w:top w:val="none" w:sz="0" w:space="0" w:color="auto"/>
        <w:left w:val="none" w:sz="0" w:space="0" w:color="auto"/>
        <w:bottom w:val="none" w:sz="0" w:space="0" w:color="auto"/>
        <w:right w:val="none" w:sz="0" w:space="0" w:color="auto"/>
      </w:divBdr>
    </w:div>
    <w:div w:id="1623145543">
      <w:bodyDiv w:val="1"/>
      <w:marLeft w:val="0"/>
      <w:marRight w:val="0"/>
      <w:marTop w:val="0"/>
      <w:marBottom w:val="0"/>
      <w:divBdr>
        <w:top w:val="none" w:sz="0" w:space="0" w:color="auto"/>
        <w:left w:val="none" w:sz="0" w:space="0" w:color="auto"/>
        <w:bottom w:val="none" w:sz="0" w:space="0" w:color="auto"/>
        <w:right w:val="none" w:sz="0" w:space="0" w:color="auto"/>
      </w:divBdr>
    </w:div>
    <w:div w:id="1739202907">
      <w:bodyDiv w:val="1"/>
      <w:marLeft w:val="0"/>
      <w:marRight w:val="0"/>
      <w:marTop w:val="0"/>
      <w:marBottom w:val="0"/>
      <w:divBdr>
        <w:top w:val="none" w:sz="0" w:space="0" w:color="auto"/>
        <w:left w:val="none" w:sz="0" w:space="0" w:color="auto"/>
        <w:bottom w:val="none" w:sz="0" w:space="0" w:color="auto"/>
        <w:right w:val="none" w:sz="0" w:space="0" w:color="auto"/>
      </w:divBdr>
    </w:div>
    <w:div w:id="1769540202">
      <w:bodyDiv w:val="1"/>
      <w:marLeft w:val="0"/>
      <w:marRight w:val="0"/>
      <w:marTop w:val="0"/>
      <w:marBottom w:val="0"/>
      <w:divBdr>
        <w:top w:val="none" w:sz="0" w:space="0" w:color="auto"/>
        <w:left w:val="none" w:sz="0" w:space="0" w:color="auto"/>
        <w:bottom w:val="none" w:sz="0" w:space="0" w:color="auto"/>
        <w:right w:val="none" w:sz="0" w:space="0" w:color="auto"/>
      </w:divBdr>
    </w:div>
    <w:div w:id="1839417069">
      <w:bodyDiv w:val="1"/>
      <w:marLeft w:val="0"/>
      <w:marRight w:val="0"/>
      <w:marTop w:val="0"/>
      <w:marBottom w:val="0"/>
      <w:divBdr>
        <w:top w:val="none" w:sz="0" w:space="0" w:color="auto"/>
        <w:left w:val="none" w:sz="0" w:space="0" w:color="auto"/>
        <w:bottom w:val="none" w:sz="0" w:space="0" w:color="auto"/>
        <w:right w:val="none" w:sz="0" w:space="0" w:color="auto"/>
      </w:divBdr>
    </w:div>
    <w:div w:id="1989674689">
      <w:bodyDiv w:val="1"/>
      <w:marLeft w:val="0"/>
      <w:marRight w:val="0"/>
      <w:marTop w:val="0"/>
      <w:marBottom w:val="0"/>
      <w:divBdr>
        <w:top w:val="none" w:sz="0" w:space="0" w:color="auto"/>
        <w:left w:val="none" w:sz="0" w:space="0" w:color="auto"/>
        <w:bottom w:val="none" w:sz="0" w:space="0" w:color="auto"/>
        <w:right w:val="none" w:sz="0" w:space="0" w:color="auto"/>
      </w:divBdr>
    </w:div>
    <w:div w:id="2046056224">
      <w:bodyDiv w:val="1"/>
      <w:marLeft w:val="0"/>
      <w:marRight w:val="0"/>
      <w:marTop w:val="0"/>
      <w:marBottom w:val="0"/>
      <w:divBdr>
        <w:top w:val="none" w:sz="0" w:space="0" w:color="auto"/>
        <w:left w:val="none" w:sz="0" w:space="0" w:color="auto"/>
        <w:bottom w:val="none" w:sz="0" w:space="0" w:color="auto"/>
        <w:right w:val="none" w:sz="0" w:space="0" w:color="auto"/>
      </w:divBdr>
    </w:div>
    <w:div w:id="212592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mailto:krueger-hoyerswerda@t-online.d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5370</Words>
  <Characters>33837</Characters>
  <Application>Microsoft Office Word</Application>
  <DocSecurity>4</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Siegfried</dc:creator>
  <cp:keywords/>
  <dc:description/>
  <cp:lastModifiedBy>Krupka, Heike</cp:lastModifiedBy>
  <cp:revision>2</cp:revision>
  <cp:lastPrinted>2021-07-22T08:56:00Z</cp:lastPrinted>
  <dcterms:created xsi:type="dcterms:W3CDTF">2021-08-20T09:01:00Z</dcterms:created>
  <dcterms:modified xsi:type="dcterms:W3CDTF">2021-08-20T09:01:00Z</dcterms:modified>
</cp:coreProperties>
</file>